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72095" w14:textId="3A05ACAD" w:rsidR="00074D52" w:rsidRPr="00527B5F" w:rsidRDefault="00B22709" w:rsidP="00074D52">
      <w:pPr>
        <w:jc w:val="center"/>
        <w:rPr>
          <w:rFonts w:ascii="Arial Narrow" w:hAnsi="Arial Narrow"/>
          <w:b/>
          <w:sz w:val="22"/>
          <w:szCs w:val="22"/>
        </w:rPr>
      </w:pPr>
      <w:r w:rsidRPr="00527B5F">
        <w:rPr>
          <w:rFonts w:ascii="Arial Narrow" w:hAnsi="Arial Narrow"/>
          <w:b/>
          <w:sz w:val="22"/>
          <w:szCs w:val="22"/>
        </w:rPr>
        <w:t>Information Literacy</w:t>
      </w:r>
      <w:r w:rsidR="00074D52" w:rsidRPr="00527B5F">
        <w:rPr>
          <w:rFonts w:ascii="Arial Narrow" w:hAnsi="Arial Narrow"/>
          <w:b/>
          <w:sz w:val="22"/>
          <w:szCs w:val="22"/>
        </w:rPr>
        <w:t xml:space="preserve"> Rubric – Roanoke College, </w:t>
      </w:r>
      <w:r w:rsidR="00590938" w:rsidRPr="00527B5F">
        <w:rPr>
          <w:rFonts w:ascii="Arial Narrow" w:hAnsi="Arial Narrow"/>
          <w:b/>
          <w:sz w:val="22"/>
          <w:szCs w:val="22"/>
        </w:rPr>
        <w:t xml:space="preserve">inspired by AAC&amp;U VALUE </w:t>
      </w:r>
      <w:proofErr w:type="gramStart"/>
      <w:r w:rsidRPr="00527B5F">
        <w:rPr>
          <w:rFonts w:ascii="Arial Narrow" w:hAnsi="Arial Narrow"/>
          <w:b/>
          <w:sz w:val="22"/>
          <w:szCs w:val="22"/>
        </w:rPr>
        <w:t>R</w:t>
      </w:r>
      <w:r w:rsidR="00590938" w:rsidRPr="00527B5F">
        <w:rPr>
          <w:rFonts w:ascii="Arial Narrow" w:hAnsi="Arial Narrow"/>
          <w:b/>
          <w:sz w:val="22"/>
          <w:szCs w:val="22"/>
        </w:rPr>
        <w:t>ubric</w:t>
      </w:r>
      <w:r w:rsidR="002D7EFA" w:rsidRPr="00527B5F">
        <w:rPr>
          <w:rFonts w:ascii="Arial Narrow" w:hAnsi="Arial Narrow"/>
          <w:b/>
          <w:sz w:val="22"/>
          <w:szCs w:val="22"/>
        </w:rPr>
        <w:t xml:space="preserve">  </w:t>
      </w:r>
      <w:r w:rsidR="00074D52" w:rsidRPr="00527B5F">
        <w:rPr>
          <w:rFonts w:ascii="Arial Narrow" w:hAnsi="Arial Narrow"/>
          <w:b/>
          <w:sz w:val="22"/>
          <w:szCs w:val="22"/>
        </w:rPr>
        <w:t>August</w:t>
      </w:r>
      <w:proofErr w:type="gramEnd"/>
      <w:r w:rsidR="00074D52" w:rsidRPr="00527B5F">
        <w:rPr>
          <w:rFonts w:ascii="Arial Narrow" w:hAnsi="Arial Narrow"/>
          <w:b/>
          <w:sz w:val="22"/>
          <w:szCs w:val="22"/>
        </w:rPr>
        <w:t xml:space="preserve"> 20</w:t>
      </w:r>
      <w:r w:rsidRPr="00527B5F">
        <w:rPr>
          <w:rFonts w:ascii="Arial Narrow" w:hAnsi="Arial Narrow"/>
          <w:b/>
          <w:sz w:val="22"/>
          <w:szCs w:val="22"/>
        </w:rPr>
        <w:t>21</w:t>
      </w:r>
    </w:p>
    <w:p w14:paraId="11E9CBA6" w14:textId="77777777" w:rsidR="00B40205" w:rsidRPr="00527B5F" w:rsidRDefault="00B40205" w:rsidP="00B40205">
      <w:pPr>
        <w:rPr>
          <w:color w:val="FF0000"/>
          <w:sz w:val="22"/>
          <w:szCs w:val="22"/>
        </w:rPr>
      </w:pPr>
      <w:r w:rsidRPr="00527B5F">
        <w:rPr>
          <w:color w:val="FF0000"/>
          <w:sz w:val="22"/>
          <w:szCs w:val="22"/>
        </w:rPr>
        <w:t>If student did not submit the assignment, do not give a rubric score on that item. Just skip them.</w:t>
      </w:r>
    </w:p>
    <w:p w14:paraId="513658C6" w14:textId="77777777" w:rsidR="00074D52" w:rsidRPr="00527B5F" w:rsidRDefault="00074D52" w:rsidP="00074D52">
      <w:pPr>
        <w:rPr>
          <w:rFonts w:ascii="Arial Narrow" w:hAnsi="Arial Narrow"/>
          <w:b/>
          <w:sz w:val="20"/>
          <w:szCs w:val="20"/>
        </w:rPr>
      </w:pPr>
    </w:p>
    <w:tbl>
      <w:tblPr>
        <w:tblW w:w="13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2"/>
        <w:gridCol w:w="2800"/>
        <w:gridCol w:w="2766"/>
        <w:gridCol w:w="2947"/>
        <w:gridCol w:w="3060"/>
      </w:tblGrid>
      <w:tr w:rsidR="00074D52" w:rsidRPr="00527B5F" w14:paraId="15CA8A02" w14:textId="77777777" w:rsidTr="002D7EFA">
        <w:tc>
          <w:tcPr>
            <w:tcW w:w="1652" w:type="dxa"/>
          </w:tcPr>
          <w:p w14:paraId="2CF889FC" w14:textId="77777777" w:rsidR="00074D52" w:rsidRPr="00527B5F" w:rsidRDefault="00074D52" w:rsidP="00770E3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27B5F">
              <w:rPr>
                <w:rFonts w:ascii="Arial Narrow" w:hAnsi="Arial Narrow"/>
                <w:b/>
                <w:sz w:val="20"/>
                <w:szCs w:val="20"/>
              </w:rPr>
              <w:t>TRAITS</w:t>
            </w:r>
          </w:p>
        </w:tc>
        <w:tc>
          <w:tcPr>
            <w:tcW w:w="2800" w:type="dxa"/>
          </w:tcPr>
          <w:p w14:paraId="55D24B28" w14:textId="77777777" w:rsidR="00074D52" w:rsidRPr="00527B5F" w:rsidRDefault="00074D52" w:rsidP="00770E3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27B5F">
              <w:rPr>
                <w:rFonts w:ascii="Arial Narrow" w:hAnsi="Arial Narrow"/>
                <w:b/>
                <w:sz w:val="20"/>
                <w:szCs w:val="20"/>
              </w:rPr>
              <w:t>Below Basic, Rating = 1</w:t>
            </w:r>
          </w:p>
        </w:tc>
        <w:tc>
          <w:tcPr>
            <w:tcW w:w="2766" w:type="dxa"/>
          </w:tcPr>
          <w:p w14:paraId="7F9A29B9" w14:textId="77777777" w:rsidR="00074D52" w:rsidRPr="00527B5F" w:rsidRDefault="00074D52" w:rsidP="00770E3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27B5F">
              <w:rPr>
                <w:rFonts w:ascii="Arial Narrow" w:hAnsi="Arial Narrow"/>
                <w:b/>
                <w:sz w:val="20"/>
                <w:szCs w:val="20"/>
              </w:rPr>
              <w:t>Basic, Rating = 2</w:t>
            </w:r>
          </w:p>
        </w:tc>
        <w:tc>
          <w:tcPr>
            <w:tcW w:w="2947" w:type="dxa"/>
          </w:tcPr>
          <w:p w14:paraId="583FA97F" w14:textId="77777777" w:rsidR="00074D52" w:rsidRPr="00527B5F" w:rsidRDefault="00074D52" w:rsidP="00770E3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27B5F">
              <w:rPr>
                <w:rFonts w:ascii="Arial Narrow" w:hAnsi="Arial Narrow"/>
                <w:b/>
                <w:sz w:val="20"/>
                <w:szCs w:val="20"/>
              </w:rPr>
              <w:t>Proficient, Rating = 3</w:t>
            </w:r>
          </w:p>
        </w:tc>
        <w:tc>
          <w:tcPr>
            <w:tcW w:w="3060" w:type="dxa"/>
          </w:tcPr>
          <w:p w14:paraId="1D5660C1" w14:textId="77777777" w:rsidR="00074D52" w:rsidRPr="00527B5F" w:rsidRDefault="00074D52" w:rsidP="00770E3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27B5F">
              <w:rPr>
                <w:rFonts w:ascii="Arial Narrow" w:hAnsi="Arial Narrow"/>
                <w:b/>
                <w:sz w:val="20"/>
                <w:szCs w:val="20"/>
              </w:rPr>
              <w:t>Advanced, Rating = 4</w:t>
            </w:r>
          </w:p>
        </w:tc>
      </w:tr>
      <w:tr w:rsidR="00074D52" w:rsidRPr="00527B5F" w14:paraId="4E81DC32" w14:textId="77777777" w:rsidTr="002D7EFA">
        <w:tc>
          <w:tcPr>
            <w:tcW w:w="1652" w:type="dxa"/>
            <w:vAlign w:val="center"/>
          </w:tcPr>
          <w:p w14:paraId="161D238E" w14:textId="788CF4E0" w:rsidR="00074D52" w:rsidRPr="00527B5F" w:rsidRDefault="00B22709" w:rsidP="00770E35">
            <w:pPr>
              <w:jc w:val="center"/>
              <w:rPr>
                <w:rFonts w:ascii="Arial Black" w:hAnsi="Arial Black"/>
                <w:i/>
                <w:sz w:val="20"/>
                <w:szCs w:val="20"/>
              </w:rPr>
            </w:pPr>
            <w:r w:rsidRPr="00527B5F">
              <w:rPr>
                <w:rFonts w:ascii="Arial Black" w:hAnsi="Arial Black"/>
                <w:i/>
                <w:sz w:val="20"/>
                <w:szCs w:val="20"/>
              </w:rPr>
              <w:t>Determine Extent of Information Needed</w:t>
            </w:r>
          </w:p>
        </w:tc>
        <w:tc>
          <w:tcPr>
            <w:tcW w:w="2800" w:type="dxa"/>
          </w:tcPr>
          <w:p w14:paraId="76E9B43B" w14:textId="14606B3E" w:rsidR="00074D52" w:rsidRPr="00527B5F" w:rsidRDefault="00B22709" w:rsidP="00770E35">
            <w:pPr>
              <w:rPr>
                <w:rFonts w:ascii="Arial Narrow" w:hAnsi="Arial Narrow"/>
                <w:sz w:val="20"/>
                <w:szCs w:val="20"/>
              </w:rPr>
            </w:pPr>
            <w:r w:rsidRPr="00527B5F">
              <w:rPr>
                <w:rFonts w:ascii="Arial Narrow" w:hAnsi="Arial Narrow"/>
                <w:sz w:val="20"/>
                <w:szCs w:val="20"/>
              </w:rPr>
              <w:t>Difficulty defining scope of research question or thesis; difficulty with key concepts; types of information (sources) selected do not relate to concepts or research question.</w:t>
            </w:r>
            <w:r w:rsidR="00074D52" w:rsidRPr="00527B5F"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</w:tc>
        <w:tc>
          <w:tcPr>
            <w:tcW w:w="2766" w:type="dxa"/>
          </w:tcPr>
          <w:p w14:paraId="7EB43DBB" w14:textId="7DD24631" w:rsidR="00074D52" w:rsidRPr="00527B5F" w:rsidRDefault="00B22709" w:rsidP="00770E35">
            <w:pPr>
              <w:rPr>
                <w:rFonts w:ascii="Arial Narrow" w:hAnsi="Arial Narrow"/>
                <w:sz w:val="20"/>
                <w:szCs w:val="20"/>
              </w:rPr>
            </w:pPr>
            <w:r w:rsidRPr="00527B5F">
              <w:rPr>
                <w:rFonts w:ascii="Arial Narrow" w:hAnsi="Arial Narrow"/>
                <w:sz w:val="20"/>
                <w:szCs w:val="20"/>
              </w:rPr>
              <w:t>Scope or research question or thesis incompletely defined; determined key concepts; types of information (sources) selected partially relate to concepts or research question.</w:t>
            </w:r>
          </w:p>
        </w:tc>
        <w:tc>
          <w:tcPr>
            <w:tcW w:w="2947" w:type="dxa"/>
          </w:tcPr>
          <w:p w14:paraId="63B12A57" w14:textId="213AC660" w:rsidR="00074D52" w:rsidRPr="00527B5F" w:rsidRDefault="00B22709" w:rsidP="00770E35">
            <w:pPr>
              <w:rPr>
                <w:rFonts w:ascii="Arial Narrow" w:hAnsi="Arial Narrow"/>
                <w:sz w:val="20"/>
                <w:szCs w:val="20"/>
              </w:rPr>
            </w:pPr>
            <w:r w:rsidRPr="00527B5F">
              <w:rPr>
                <w:rFonts w:ascii="Arial Narrow" w:hAnsi="Arial Narrow"/>
                <w:sz w:val="20"/>
                <w:szCs w:val="20"/>
              </w:rPr>
              <w:t>Scope of research question or thesis defined completely; determined key concepts; types of information (sources) selected relate to concepts or research question.</w:t>
            </w:r>
          </w:p>
        </w:tc>
        <w:tc>
          <w:tcPr>
            <w:tcW w:w="3060" w:type="dxa"/>
          </w:tcPr>
          <w:p w14:paraId="1EB22BBE" w14:textId="08B9C3A3" w:rsidR="00074D52" w:rsidRPr="00527B5F" w:rsidRDefault="00B22709" w:rsidP="00770E35">
            <w:pPr>
              <w:rPr>
                <w:rFonts w:ascii="Arial Narrow" w:hAnsi="Arial Narrow"/>
                <w:sz w:val="20"/>
                <w:szCs w:val="20"/>
              </w:rPr>
            </w:pPr>
            <w:r w:rsidRPr="00527B5F">
              <w:rPr>
                <w:rFonts w:ascii="Arial Narrow" w:hAnsi="Arial Narrow"/>
                <w:sz w:val="20"/>
                <w:szCs w:val="20"/>
              </w:rPr>
              <w:t>Effectively defines scope of research question or thesis and effectively determines key concepts; types of information (sources) selected directly relate to concepts or research question.</w:t>
            </w:r>
          </w:p>
          <w:p w14:paraId="3444CD39" w14:textId="77777777" w:rsidR="00074D52" w:rsidRPr="00527B5F" w:rsidRDefault="00074D52" w:rsidP="00770E3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74D52" w:rsidRPr="00527B5F" w14:paraId="23CBF0FC" w14:textId="77777777" w:rsidTr="002D7EFA">
        <w:trPr>
          <w:trHeight w:val="1475"/>
        </w:trPr>
        <w:tc>
          <w:tcPr>
            <w:tcW w:w="1652" w:type="dxa"/>
            <w:vAlign w:val="center"/>
          </w:tcPr>
          <w:p w14:paraId="66E957DB" w14:textId="7B9D44DB" w:rsidR="00074D52" w:rsidRPr="00527B5F" w:rsidRDefault="00B22709" w:rsidP="00770E35">
            <w:pPr>
              <w:jc w:val="center"/>
              <w:rPr>
                <w:rFonts w:ascii="Arial Black" w:hAnsi="Arial Black"/>
                <w:i/>
                <w:sz w:val="20"/>
                <w:szCs w:val="20"/>
              </w:rPr>
            </w:pPr>
            <w:r w:rsidRPr="00527B5F">
              <w:rPr>
                <w:rFonts w:ascii="Arial Black" w:hAnsi="Arial Black"/>
                <w:i/>
                <w:sz w:val="20"/>
                <w:szCs w:val="20"/>
              </w:rPr>
              <w:t>Access Needed Information</w:t>
            </w:r>
          </w:p>
        </w:tc>
        <w:tc>
          <w:tcPr>
            <w:tcW w:w="2800" w:type="dxa"/>
          </w:tcPr>
          <w:p w14:paraId="18AE5D5B" w14:textId="678B0EF3" w:rsidR="00074D52" w:rsidRPr="00527B5F" w:rsidRDefault="00B22709" w:rsidP="00770E35">
            <w:pPr>
              <w:rPr>
                <w:rFonts w:ascii="Arial Narrow" w:hAnsi="Arial Narrow"/>
                <w:sz w:val="20"/>
                <w:szCs w:val="20"/>
              </w:rPr>
            </w:pPr>
            <w:r w:rsidRPr="00527B5F">
              <w:rPr>
                <w:rFonts w:ascii="Arial Narrow" w:hAnsi="Arial Narrow"/>
                <w:sz w:val="20"/>
                <w:szCs w:val="20"/>
              </w:rPr>
              <w:t>Accesses information randomly; retrieves information that lacks relevance and quality.</w:t>
            </w:r>
          </w:p>
        </w:tc>
        <w:tc>
          <w:tcPr>
            <w:tcW w:w="2766" w:type="dxa"/>
          </w:tcPr>
          <w:p w14:paraId="74402B4C" w14:textId="00F8191F" w:rsidR="00074D52" w:rsidRPr="00527B5F" w:rsidRDefault="00B22709" w:rsidP="00770E35">
            <w:pPr>
              <w:rPr>
                <w:rFonts w:ascii="Arial Narrow" w:hAnsi="Arial Narrow"/>
                <w:sz w:val="20"/>
                <w:szCs w:val="20"/>
              </w:rPr>
            </w:pPr>
            <w:r w:rsidRPr="00527B5F">
              <w:rPr>
                <w:rFonts w:ascii="Arial Narrow" w:hAnsi="Arial Narrow"/>
                <w:sz w:val="20"/>
                <w:szCs w:val="20"/>
              </w:rPr>
              <w:t>Accesses information using simple search strategies; retrieves information from limited and similar sources.</w:t>
            </w:r>
            <w:r w:rsidR="00074D52" w:rsidRPr="00527B5F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2947" w:type="dxa"/>
          </w:tcPr>
          <w:p w14:paraId="5CC9E823" w14:textId="7E8907E6" w:rsidR="00074D52" w:rsidRPr="00527B5F" w:rsidRDefault="00B22709" w:rsidP="00770E35">
            <w:pPr>
              <w:rPr>
                <w:rFonts w:ascii="Arial Narrow" w:hAnsi="Arial Narrow"/>
                <w:strike/>
                <w:sz w:val="20"/>
                <w:szCs w:val="20"/>
              </w:rPr>
            </w:pPr>
            <w:r w:rsidRPr="00527B5F">
              <w:rPr>
                <w:rFonts w:ascii="Arial Narrow" w:hAnsi="Arial Narrow"/>
                <w:sz w:val="20"/>
                <w:szCs w:val="20"/>
              </w:rPr>
              <w:t>Access information using variety of search strategies and some relevant information sources; shows ability to refine searches.</w:t>
            </w:r>
            <w:r w:rsidR="00074D52" w:rsidRPr="00527B5F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</w:tcPr>
          <w:p w14:paraId="48DB6559" w14:textId="0C4AD63C" w:rsidR="00074D52" w:rsidRPr="00527B5F" w:rsidRDefault="00B22709" w:rsidP="00D70E18">
            <w:pPr>
              <w:rPr>
                <w:rFonts w:ascii="Arial Narrow" w:hAnsi="Arial Narrow"/>
                <w:sz w:val="20"/>
                <w:szCs w:val="20"/>
              </w:rPr>
            </w:pPr>
            <w:r w:rsidRPr="00527B5F">
              <w:rPr>
                <w:rFonts w:ascii="Arial Narrow" w:hAnsi="Arial Narrow"/>
                <w:sz w:val="20"/>
                <w:szCs w:val="20"/>
              </w:rPr>
              <w:t>Accessed information using effective, well-designed, search strategies and most appropriate information sources.</w:t>
            </w:r>
          </w:p>
        </w:tc>
      </w:tr>
      <w:tr w:rsidR="00074D52" w:rsidRPr="00527B5F" w14:paraId="3411C0CB" w14:textId="77777777" w:rsidTr="002D7EFA">
        <w:trPr>
          <w:trHeight w:val="1493"/>
        </w:trPr>
        <w:tc>
          <w:tcPr>
            <w:tcW w:w="1652" w:type="dxa"/>
            <w:vAlign w:val="center"/>
          </w:tcPr>
          <w:p w14:paraId="61E8AB5E" w14:textId="6E79D009" w:rsidR="00074D52" w:rsidRPr="00527B5F" w:rsidRDefault="00B22709" w:rsidP="00770E35">
            <w:pPr>
              <w:jc w:val="center"/>
              <w:rPr>
                <w:rFonts w:ascii="Arial Black" w:hAnsi="Arial Black"/>
                <w:i/>
                <w:sz w:val="20"/>
                <w:szCs w:val="20"/>
              </w:rPr>
            </w:pPr>
            <w:r w:rsidRPr="00527B5F">
              <w:rPr>
                <w:rFonts w:ascii="Arial Black" w:hAnsi="Arial Black"/>
                <w:i/>
                <w:sz w:val="20"/>
                <w:szCs w:val="20"/>
              </w:rPr>
              <w:t>Evaluate Information and Sources Critically</w:t>
            </w:r>
          </w:p>
        </w:tc>
        <w:tc>
          <w:tcPr>
            <w:tcW w:w="2800" w:type="dxa"/>
          </w:tcPr>
          <w:p w14:paraId="36031B5A" w14:textId="15790F99" w:rsidR="00074D52" w:rsidRPr="00527B5F" w:rsidRDefault="00B22709" w:rsidP="00770E35">
            <w:pPr>
              <w:rPr>
                <w:rFonts w:ascii="Arial Narrow" w:hAnsi="Arial Narrow"/>
                <w:sz w:val="20"/>
                <w:szCs w:val="20"/>
              </w:rPr>
            </w:pPr>
            <w:r w:rsidRPr="00527B5F">
              <w:rPr>
                <w:rFonts w:ascii="Arial Narrow" w:hAnsi="Arial Narrow"/>
                <w:sz w:val="20"/>
                <w:szCs w:val="20"/>
              </w:rPr>
              <w:t>Chooses a few information sources; selected sources using limited criteria (such as relevance to research question).</w:t>
            </w:r>
          </w:p>
        </w:tc>
        <w:tc>
          <w:tcPr>
            <w:tcW w:w="2766" w:type="dxa"/>
          </w:tcPr>
          <w:p w14:paraId="303D1C3F" w14:textId="26CD7B71" w:rsidR="00074D52" w:rsidRPr="00527B5F" w:rsidRDefault="00B22709" w:rsidP="00770E35">
            <w:pPr>
              <w:rPr>
                <w:rFonts w:ascii="Arial Narrow" w:hAnsi="Arial Narrow"/>
                <w:sz w:val="20"/>
                <w:szCs w:val="20"/>
              </w:rPr>
            </w:pPr>
            <w:r w:rsidRPr="00527B5F">
              <w:rPr>
                <w:rFonts w:ascii="Arial Narrow" w:hAnsi="Arial Narrow"/>
                <w:sz w:val="20"/>
                <w:szCs w:val="20"/>
              </w:rPr>
              <w:t>Chooses variety of information sources; selects sources using basic criteria (such as relevance to research question and currency).</w:t>
            </w:r>
          </w:p>
        </w:tc>
        <w:tc>
          <w:tcPr>
            <w:tcW w:w="2947" w:type="dxa"/>
          </w:tcPr>
          <w:p w14:paraId="1EA8E000" w14:textId="61D0F8C6" w:rsidR="00074D52" w:rsidRPr="00527B5F" w:rsidRDefault="00B22709" w:rsidP="00770E35">
            <w:pPr>
              <w:rPr>
                <w:rFonts w:ascii="Arial Narrow" w:hAnsi="Arial Narrow"/>
                <w:sz w:val="20"/>
                <w:szCs w:val="20"/>
              </w:rPr>
            </w:pPr>
            <w:r w:rsidRPr="00527B5F">
              <w:rPr>
                <w:rFonts w:ascii="Arial Narrow" w:hAnsi="Arial Narrow"/>
                <w:sz w:val="20"/>
                <w:szCs w:val="20"/>
              </w:rPr>
              <w:t xml:space="preserve">Chooses variety of information sources appropriate to scope and discipline; selects sources using multiple criteria (such as relevance to </w:t>
            </w:r>
            <w:r w:rsidR="00D70E18" w:rsidRPr="00527B5F">
              <w:rPr>
                <w:rFonts w:ascii="Arial Narrow" w:hAnsi="Arial Narrow"/>
                <w:sz w:val="20"/>
                <w:szCs w:val="20"/>
              </w:rPr>
              <w:t xml:space="preserve">research </w:t>
            </w:r>
            <w:r w:rsidRPr="00527B5F">
              <w:rPr>
                <w:rFonts w:ascii="Arial Narrow" w:hAnsi="Arial Narrow"/>
                <w:sz w:val="20"/>
                <w:szCs w:val="20"/>
              </w:rPr>
              <w:t>question, currency, and authority).</w:t>
            </w:r>
          </w:p>
        </w:tc>
        <w:tc>
          <w:tcPr>
            <w:tcW w:w="3060" w:type="dxa"/>
          </w:tcPr>
          <w:p w14:paraId="4FA62622" w14:textId="0AEC235C" w:rsidR="00074D52" w:rsidRPr="00527B5F" w:rsidRDefault="00B22709" w:rsidP="00D70E18">
            <w:pPr>
              <w:ind w:right="-14"/>
              <w:rPr>
                <w:rFonts w:ascii="Arial Narrow" w:hAnsi="Arial Narrow"/>
                <w:sz w:val="20"/>
                <w:szCs w:val="20"/>
              </w:rPr>
            </w:pPr>
            <w:r w:rsidRPr="00527B5F">
              <w:rPr>
                <w:rFonts w:ascii="Arial Narrow" w:hAnsi="Arial Narrow"/>
                <w:sz w:val="20"/>
                <w:szCs w:val="20"/>
              </w:rPr>
              <w:t>Chooses variety of information sources</w:t>
            </w:r>
            <w:r w:rsidR="00D70E18" w:rsidRPr="00527B5F">
              <w:rPr>
                <w:rFonts w:ascii="Arial Narrow" w:hAnsi="Arial Narrow"/>
                <w:sz w:val="20"/>
                <w:szCs w:val="20"/>
              </w:rPr>
              <w:t xml:space="preserve"> appropriate to scope and discipline; selects sources after considering importance (to the topic) of the multiple criteria used (such as relevance to question, currency, authority, audience, bias/point of view).</w:t>
            </w:r>
          </w:p>
        </w:tc>
      </w:tr>
      <w:tr w:rsidR="00074D52" w:rsidRPr="00527B5F" w14:paraId="2A510992" w14:textId="77777777" w:rsidTr="002D7EFA">
        <w:trPr>
          <w:trHeight w:val="1493"/>
        </w:trPr>
        <w:tc>
          <w:tcPr>
            <w:tcW w:w="1652" w:type="dxa"/>
            <w:vAlign w:val="center"/>
          </w:tcPr>
          <w:p w14:paraId="281DE871" w14:textId="7F8A6546" w:rsidR="00074D52" w:rsidRPr="00527B5F" w:rsidRDefault="00D70E18" w:rsidP="00770E35">
            <w:pPr>
              <w:ind w:right="46"/>
              <w:jc w:val="center"/>
              <w:rPr>
                <w:rFonts w:ascii="Arial Black" w:hAnsi="Arial Black"/>
                <w:i/>
                <w:sz w:val="20"/>
                <w:szCs w:val="20"/>
              </w:rPr>
            </w:pPr>
            <w:r w:rsidRPr="00527B5F">
              <w:rPr>
                <w:rFonts w:ascii="Arial Black" w:hAnsi="Arial Black"/>
                <w:i/>
                <w:sz w:val="20"/>
                <w:szCs w:val="20"/>
              </w:rPr>
              <w:t>Use Information Effectively for a Specific Purpose</w:t>
            </w:r>
          </w:p>
        </w:tc>
        <w:tc>
          <w:tcPr>
            <w:tcW w:w="2800" w:type="dxa"/>
          </w:tcPr>
          <w:p w14:paraId="1E6AEF79" w14:textId="7780E595" w:rsidR="00074D52" w:rsidRPr="00527B5F" w:rsidRDefault="00D70E18" w:rsidP="00770E35">
            <w:pPr>
              <w:rPr>
                <w:rFonts w:ascii="Arial Narrow" w:hAnsi="Arial Narrow"/>
                <w:sz w:val="20"/>
                <w:szCs w:val="20"/>
              </w:rPr>
            </w:pPr>
            <w:r w:rsidRPr="00527B5F">
              <w:rPr>
                <w:rFonts w:ascii="Arial Narrow" w:hAnsi="Arial Narrow"/>
                <w:sz w:val="20"/>
                <w:szCs w:val="20"/>
              </w:rPr>
              <w:t>Communicates information from sources; information is fragmented and/or used inappropriately (misquoted, taken out of context, or incorrectly paraphrased) so the purpose is not achieved.</w:t>
            </w:r>
            <w:r w:rsidR="00074D52" w:rsidRPr="00527B5F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0771C62F" w14:textId="77777777" w:rsidR="00074D52" w:rsidRPr="00527B5F" w:rsidRDefault="00074D52" w:rsidP="00770E3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66" w:type="dxa"/>
          </w:tcPr>
          <w:p w14:paraId="32CCA8A8" w14:textId="7EC75DB5" w:rsidR="00074D52" w:rsidRPr="00527B5F" w:rsidRDefault="00D70E18" w:rsidP="00770E35">
            <w:pPr>
              <w:rPr>
                <w:rFonts w:ascii="Arial Narrow" w:hAnsi="Arial Narrow"/>
                <w:sz w:val="20"/>
                <w:szCs w:val="20"/>
              </w:rPr>
            </w:pPr>
            <w:r w:rsidRPr="00527B5F">
              <w:rPr>
                <w:rFonts w:ascii="Arial Narrow" w:hAnsi="Arial Narrow"/>
                <w:sz w:val="20"/>
                <w:szCs w:val="20"/>
              </w:rPr>
              <w:t>Communicates and organized information from sources; information not fully synthesized so intended purpose is not fully achieved.</w:t>
            </w:r>
          </w:p>
        </w:tc>
        <w:tc>
          <w:tcPr>
            <w:tcW w:w="2947" w:type="dxa"/>
          </w:tcPr>
          <w:p w14:paraId="706EF59E" w14:textId="788BB00F" w:rsidR="00074D52" w:rsidRPr="00527B5F" w:rsidRDefault="00D70E18" w:rsidP="00770E35">
            <w:pPr>
              <w:rPr>
                <w:rFonts w:ascii="Arial Narrow" w:hAnsi="Arial Narrow"/>
                <w:sz w:val="20"/>
                <w:szCs w:val="20"/>
              </w:rPr>
            </w:pPr>
            <w:r w:rsidRPr="00527B5F">
              <w:rPr>
                <w:rFonts w:ascii="Arial Narrow" w:hAnsi="Arial Narrow"/>
                <w:sz w:val="20"/>
                <w:szCs w:val="20"/>
              </w:rPr>
              <w:t>Communicates, organizes, and synthesizes information from sources; intended purpose is achieved.</w:t>
            </w:r>
          </w:p>
          <w:p w14:paraId="6BD19E44" w14:textId="77777777" w:rsidR="00074D52" w:rsidRPr="00527B5F" w:rsidRDefault="00074D52" w:rsidP="00770E3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60" w:type="dxa"/>
          </w:tcPr>
          <w:p w14:paraId="63B177E2" w14:textId="50AB2983" w:rsidR="00074D52" w:rsidRPr="00527B5F" w:rsidRDefault="00D70E18" w:rsidP="00770E35">
            <w:pPr>
              <w:tabs>
                <w:tab w:val="left" w:pos="5004"/>
              </w:tabs>
              <w:rPr>
                <w:rFonts w:ascii="Arial Narrow" w:hAnsi="Arial Narrow"/>
                <w:sz w:val="20"/>
                <w:szCs w:val="20"/>
              </w:rPr>
            </w:pPr>
            <w:r w:rsidRPr="00527B5F">
              <w:rPr>
                <w:rFonts w:ascii="Arial Narrow" w:hAnsi="Arial Narrow"/>
                <w:sz w:val="20"/>
                <w:szCs w:val="20"/>
              </w:rPr>
              <w:t>Communicates, organizes, and synthesizes information from sources to full achieve a specific purpose, with clarity and depth.</w:t>
            </w:r>
          </w:p>
        </w:tc>
      </w:tr>
      <w:tr w:rsidR="00074D52" w:rsidRPr="00527B5F" w14:paraId="473F3CEF" w14:textId="77777777" w:rsidTr="002D7EFA">
        <w:trPr>
          <w:trHeight w:val="1493"/>
        </w:trPr>
        <w:tc>
          <w:tcPr>
            <w:tcW w:w="1652" w:type="dxa"/>
            <w:vAlign w:val="center"/>
          </w:tcPr>
          <w:p w14:paraId="01E8F22C" w14:textId="3C30B886" w:rsidR="00074D52" w:rsidRPr="00527B5F" w:rsidRDefault="001604DC" w:rsidP="00770E35">
            <w:pPr>
              <w:jc w:val="center"/>
              <w:rPr>
                <w:rFonts w:ascii="Arial Black" w:hAnsi="Arial Black"/>
                <w:i/>
                <w:sz w:val="20"/>
                <w:szCs w:val="20"/>
              </w:rPr>
            </w:pPr>
            <w:r w:rsidRPr="00527B5F">
              <w:rPr>
                <w:rFonts w:ascii="Arial Black" w:hAnsi="Arial Black"/>
                <w:i/>
                <w:sz w:val="20"/>
                <w:szCs w:val="20"/>
              </w:rPr>
              <w:t>Access/</w:t>
            </w:r>
            <w:proofErr w:type="gramStart"/>
            <w:r w:rsidRPr="00527B5F">
              <w:rPr>
                <w:rFonts w:ascii="Arial Black" w:hAnsi="Arial Black"/>
                <w:i/>
                <w:sz w:val="20"/>
                <w:szCs w:val="20"/>
              </w:rPr>
              <w:t>Use  Information</w:t>
            </w:r>
            <w:proofErr w:type="gramEnd"/>
            <w:r w:rsidRPr="00527B5F">
              <w:rPr>
                <w:rFonts w:ascii="Arial Black" w:hAnsi="Arial Black"/>
                <w:i/>
                <w:sz w:val="20"/>
                <w:szCs w:val="20"/>
              </w:rPr>
              <w:t xml:space="preserve"> Ethically and Legally</w:t>
            </w:r>
          </w:p>
        </w:tc>
        <w:tc>
          <w:tcPr>
            <w:tcW w:w="2800" w:type="dxa"/>
          </w:tcPr>
          <w:p w14:paraId="609F2413" w14:textId="1AA8C0FB" w:rsidR="00074D52" w:rsidRPr="00527B5F" w:rsidRDefault="001604DC" w:rsidP="00770E35">
            <w:pPr>
              <w:rPr>
                <w:rFonts w:ascii="Arial Narrow" w:hAnsi="Arial Narrow"/>
                <w:sz w:val="20"/>
                <w:szCs w:val="20"/>
              </w:rPr>
            </w:pPr>
            <w:r w:rsidRPr="00527B5F">
              <w:rPr>
                <w:rFonts w:ascii="Arial Narrow" w:hAnsi="Arial Narrow"/>
                <w:sz w:val="20"/>
                <w:szCs w:val="20"/>
              </w:rPr>
              <w:t>Correctly uses one of (use of citations/references; choice of paraphrasing, summary, or quoting; uses information in ways true to original context; distinguishes between common knowledge and ideas needed attribution).  Shows limited understanding of ethical/legal restrictions on use of published, confidential, or proprietary information.</w:t>
            </w:r>
          </w:p>
        </w:tc>
        <w:tc>
          <w:tcPr>
            <w:tcW w:w="2766" w:type="dxa"/>
          </w:tcPr>
          <w:p w14:paraId="5437DF8B" w14:textId="73C8851D" w:rsidR="00074D52" w:rsidRPr="00527B5F" w:rsidRDefault="001604DC" w:rsidP="00770E35">
            <w:pPr>
              <w:rPr>
                <w:rFonts w:ascii="Arial Narrow" w:hAnsi="Arial Narrow"/>
                <w:sz w:val="20"/>
                <w:szCs w:val="20"/>
              </w:rPr>
            </w:pPr>
            <w:r w:rsidRPr="00527B5F">
              <w:rPr>
                <w:rFonts w:ascii="Arial Narrow" w:hAnsi="Arial Narrow"/>
                <w:sz w:val="20"/>
                <w:szCs w:val="20"/>
              </w:rPr>
              <w:t xml:space="preserve">Correctly uses </w:t>
            </w:r>
            <w:r w:rsidRPr="00527B5F">
              <w:rPr>
                <w:rFonts w:ascii="Arial Narrow" w:hAnsi="Arial Narrow"/>
                <w:sz w:val="20"/>
                <w:szCs w:val="20"/>
              </w:rPr>
              <w:t>two</w:t>
            </w:r>
            <w:r w:rsidRPr="00527B5F">
              <w:rPr>
                <w:rFonts w:ascii="Arial Narrow" w:hAnsi="Arial Narrow"/>
                <w:sz w:val="20"/>
                <w:szCs w:val="20"/>
              </w:rPr>
              <w:t xml:space="preserve"> of (use of citations/references; choice of paraphrasing, summary, or quoting; uses information in ways true to original context; distinguishes between common knowledge and ideas needed attribution).  Shows </w:t>
            </w:r>
            <w:r w:rsidRPr="00527B5F">
              <w:rPr>
                <w:rFonts w:ascii="Arial Narrow" w:hAnsi="Arial Narrow"/>
                <w:sz w:val="20"/>
                <w:szCs w:val="20"/>
              </w:rPr>
              <w:t>basic</w:t>
            </w:r>
            <w:r w:rsidRPr="00527B5F">
              <w:rPr>
                <w:rFonts w:ascii="Arial Narrow" w:hAnsi="Arial Narrow"/>
                <w:sz w:val="20"/>
                <w:szCs w:val="20"/>
              </w:rPr>
              <w:t xml:space="preserve"> understanding of ethical</w:t>
            </w:r>
            <w:r w:rsidRPr="00527B5F">
              <w:rPr>
                <w:rFonts w:ascii="Arial Narrow" w:hAnsi="Arial Narrow"/>
                <w:sz w:val="20"/>
                <w:szCs w:val="20"/>
              </w:rPr>
              <w:t xml:space="preserve"> and </w:t>
            </w:r>
            <w:r w:rsidRPr="00527B5F">
              <w:rPr>
                <w:rFonts w:ascii="Arial Narrow" w:hAnsi="Arial Narrow"/>
                <w:sz w:val="20"/>
                <w:szCs w:val="20"/>
              </w:rPr>
              <w:t>legal restrictions on use of published, confidential, or proprietary information.</w:t>
            </w:r>
          </w:p>
        </w:tc>
        <w:tc>
          <w:tcPr>
            <w:tcW w:w="2947" w:type="dxa"/>
          </w:tcPr>
          <w:p w14:paraId="7E87C4E3" w14:textId="79E64AC3" w:rsidR="00074D52" w:rsidRPr="00527B5F" w:rsidRDefault="001604DC" w:rsidP="00770E35">
            <w:pPr>
              <w:rPr>
                <w:rFonts w:ascii="Arial Narrow" w:hAnsi="Arial Narrow"/>
                <w:sz w:val="20"/>
                <w:szCs w:val="20"/>
              </w:rPr>
            </w:pPr>
            <w:r w:rsidRPr="00527B5F">
              <w:rPr>
                <w:rFonts w:ascii="Arial Narrow" w:hAnsi="Arial Narrow"/>
                <w:sz w:val="20"/>
                <w:szCs w:val="20"/>
              </w:rPr>
              <w:t xml:space="preserve">Correctly uses </w:t>
            </w:r>
            <w:r w:rsidRPr="00527B5F">
              <w:rPr>
                <w:rFonts w:ascii="Arial Narrow" w:hAnsi="Arial Narrow"/>
                <w:sz w:val="20"/>
                <w:szCs w:val="20"/>
              </w:rPr>
              <w:t>three</w:t>
            </w:r>
            <w:r w:rsidRPr="00527B5F">
              <w:rPr>
                <w:rFonts w:ascii="Arial Narrow" w:hAnsi="Arial Narrow"/>
                <w:sz w:val="20"/>
                <w:szCs w:val="20"/>
              </w:rPr>
              <w:t xml:space="preserve"> of (use of citations/references; choice of paraphrasing, summary, or quoting; uses information in ways true to original context; distinguishes between common knowledge and ideas needed attribution).  </w:t>
            </w:r>
            <w:r w:rsidRPr="00527B5F">
              <w:rPr>
                <w:rFonts w:ascii="Arial Narrow" w:hAnsi="Arial Narrow"/>
                <w:sz w:val="20"/>
                <w:szCs w:val="20"/>
              </w:rPr>
              <w:t>Mostly s</w:t>
            </w:r>
            <w:r w:rsidRPr="00527B5F">
              <w:rPr>
                <w:rFonts w:ascii="Arial Narrow" w:hAnsi="Arial Narrow"/>
                <w:sz w:val="20"/>
                <w:szCs w:val="20"/>
              </w:rPr>
              <w:t>hows understanding of ethical/legal restrictions on use of published, confidential, or proprietary information.</w:t>
            </w:r>
          </w:p>
        </w:tc>
        <w:tc>
          <w:tcPr>
            <w:tcW w:w="3060" w:type="dxa"/>
          </w:tcPr>
          <w:p w14:paraId="39994029" w14:textId="7366FFE9" w:rsidR="00074D52" w:rsidRPr="00527B5F" w:rsidRDefault="001604DC" w:rsidP="00770E35">
            <w:pPr>
              <w:rPr>
                <w:rFonts w:ascii="Arial Narrow" w:hAnsi="Arial Narrow"/>
                <w:sz w:val="20"/>
                <w:szCs w:val="20"/>
              </w:rPr>
            </w:pPr>
            <w:r w:rsidRPr="00527B5F">
              <w:rPr>
                <w:rFonts w:ascii="Arial Narrow" w:hAnsi="Arial Narrow"/>
                <w:sz w:val="20"/>
                <w:szCs w:val="20"/>
              </w:rPr>
              <w:t xml:space="preserve">Correctly uses </w:t>
            </w:r>
            <w:proofErr w:type="gramStart"/>
            <w:r w:rsidRPr="00527B5F">
              <w:rPr>
                <w:rFonts w:ascii="Arial Narrow" w:hAnsi="Arial Narrow"/>
                <w:sz w:val="20"/>
                <w:szCs w:val="20"/>
              </w:rPr>
              <w:t>all</w:t>
            </w:r>
            <w:r w:rsidRPr="00527B5F">
              <w:rPr>
                <w:rFonts w:ascii="Arial Narrow" w:hAnsi="Arial Narrow"/>
                <w:sz w:val="20"/>
                <w:szCs w:val="20"/>
              </w:rPr>
              <w:t xml:space="preserve"> of</w:t>
            </w:r>
            <w:proofErr w:type="gramEnd"/>
            <w:r w:rsidRPr="00527B5F">
              <w:rPr>
                <w:rFonts w:ascii="Arial Narrow" w:hAnsi="Arial Narrow"/>
                <w:sz w:val="20"/>
                <w:szCs w:val="20"/>
              </w:rPr>
              <w:t xml:space="preserve"> (use of citations/references; choice of paraphrasing, summary, or quoting; uses information in ways true to original context; distinguishes between common knowledge and ideas needed attribution).  Shows </w:t>
            </w:r>
            <w:r w:rsidRPr="00527B5F">
              <w:rPr>
                <w:rFonts w:ascii="Arial Narrow" w:hAnsi="Arial Narrow"/>
                <w:sz w:val="20"/>
                <w:szCs w:val="20"/>
              </w:rPr>
              <w:t>full</w:t>
            </w:r>
            <w:r w:rsidRPr="00527B5F">
              <w:rPr>
                <w:rFonts w:ascii="Arial Narrow" w:hAnsi="Arial Narrow"/>
                <w:sz w:val="20"/>
                <w:szCs w:val="20"/>
              </w:rPr>
              <w:t xml:space="preserve"> understanding of ethical/legal restrictions on use of published, confidential, or proprietary information.</w:t>
            </w:r>
          </w:p>
        </w:tc>
      </w:tr>
    </w:tbl>
    <w:p w14:paraId="60118712" w14:textId="77777777" w:rsidR="00C15F26" w:rsidRPr="00527B5F" w:rsidRDefault="00C15F26" w:rsidP="00074D52">
      <w:pPr>
        <w:spacing w:after="200" w:line="276" w:lineRule="auto"/>
        <w:rPr>
          <w:rFonts w:ascii="Arial Narrow" w:hAnsi="Arial Narrow"/>
          <w:sz w:val="20"/>
          <w:szCs w:val="20"/>
        </w:rPr>
      </w:pPr>
    </w:p>
    <w:sectPr w:rsidR="00C15F26" w:rsidRPr="00527B5F" w:rsidSect="002D7EFA">
      <w:pgSz w:w="15840" w:h="12240" w:orient="landscape"/>
      <w:pgMar w:top="5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D52"/>
    <w:rsid w:val="00074D52"/>
    <w:rsid w:val="001604DC"/>
    <w:rsid w:val="002D7EFA"/>
    <w:rsid w:val="00527B5F"/>
    <w:rsid w:val="00590938"/>
    <w:rsid w:val="006F66EA"/>
    <w:rsid w:val="00B22709"/>
    <w:rsid w:val="00B40205"/>
    <w:rsid w:val="00C15F26"/>
    <w:rsid w:val="00C363B2"/>
    <w:rsid w:val="00CB0FFC"/>
    <w:rsid w:val="00D66127"/>
    <w:rsid w:val="00D70E18"/>
    <w:rsid w:val="00F5567C"/>
    <w:rsid w:val="00FF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8D068"/>
  <w15:docId w15:val="{F74A435D-F021-48DB-B005-9DE210F9A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Roanoke College</Company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Steehler</dc:creator>
  <cp:keywords/>
  <dc:description/>
  <cp:lastModifiedBy>Taylor, David</cp:lastModifiedBy>
  <cp:revision>4</cp:revision>
  <dcterms:created xsi:type="dcterms:W3CDTF">2021-08-30T17:23:00Z</dcterms:created>
  <dcterms:modified xsi:type="dcterms:W3CDTF">2021-08-30T17:52:00Z</dcterms:modified>
</cp:coreProperties>
</file>