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C5BF5" w14:textId="58304284" w:rsidR="00884249" w:rsidRDefault="00884249" w:rsidP="1E522207">
      <w:pPr>
        <w:rPr>
          <w:rFonts w:ascii="Aptos" w:eastAsia="Aptos" w:hAnsi="Aptos" w:cs="Aptos"/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6A0" w:firstRow="1" w:lastRow="0" w:firstColumn="1" w:lastColumn="0" w:noHBand="1" w:noVBand="1"/>
      </w:tblPr>
      <w:tblGrid>
        <w:gridCol w:w="7459"/>
        <w:gridCol w:w="987"/>
        <w:gridCol w:w="898"/>
      </w:tblGrid>
      <w:tr w:rsidR="1E522207" w14:paraId="0B7FFB40" w14:textId="77777777" w:rsidTr="000F5D88">
        <w:trPr>
          <w:trHeight w:val="300"/>
        </w:trPr>
        <w:tc>
          <w:tcPr>
            <w:tcW w:w="9344" w:type="dxa"/>
            <w:gridSpan w:val="3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3017F618" w14:textId="2B7BD151" w:rsidR="1E522207" w:rsidRPr="000F5D88" w:rsidRDefault="1E522207" w:rsidP="1E522207">
            <w:pPr>
              <w:jc w:val="center"/>
              <w:rPr>
                <w:rFonts w:ascii="Aptos" w:eastAsia="Aptos" w:hAnsi="Aptos" w:cs="Aptos"/>
                <w:b/>
                <w:bCs/>
                <w:sz w:val="40"/>
                <w:szCs w:val="40"/>
              </w:rPr>
            </w:pPr>
            <w:r w:rsidRPr="000F5D88">
              <w:rPr>
                <w:rFonts w:ascii="Aptos" w:eastAsia="Aptos" w:hAnsi="Aptos" w:cs="Aptos"/>
                <w:b/>
                <w:bCs/>
                <w:sz w:val="40"/>
                <w:szCs w:val="40"/>
              </w:rPr>
              <w:t>Communication M</w:t>
            </w:r>
            <w:r w:rsidR="6618617F" w:rsidRPr="000F5D88">
              <w:rPr>
                <w:rFonts w:ascii="Aptos" w:eastAsia="Aptos" w:hAnsi="Aptos" w:cs="Aptos"/>
                <w:b/>
                <w:bCs/>
                <w:sz w:val="40"/>
                <w:szCs w:val="40"/>
              </w:rPr>
              <w:t>ajor</w:t>
            </w:r>
            <w:r w:rsidRPr="000F5D88">
              <w:rPr>
                <w:rFonts w:ascii="Aptos" w:eastAsia="Aptos" w:hAnsi="Aptos" w:cs="Aptos"/>
                <w:b/>
                <w:bCs/>
                <w:sz w:val="40"/>
                <w:szCs w:val="40"/>
              </w:rPr>
              <w:t xml:space="preserve"> Checklist</w:t>
            </w:r>
          </w:p>
        </w:tc>
      </w:tr>
      <w:tr w:rsidR="1E522207" w14:paraId="1D66649D" w14:textId="77777777" w:rsidTr="000F5D88">
        <w:trPr>
          <w:trHeight w:val="300"/>
        </w:trPr>
        <w:tc>
          <w:tcPr>
            <w:tcW w:w="9344" w:type="dxa"/>
            <w:gridSpan w:val="3"/>
            <w:tcMar>
              <w:left w:w="105" w:type="dxa"/>
              <w:right w:w="105" w:type="dxa"/>
            </w:tcMar>
          </w:tcPr>
          <w:p w14:paraId="139C6BE3" w14:textId="791094C4" w:rsidR="1E522207" w:rsidRDefault="1E522207" w:rsidP="1E522207">
            <w:pPr>
              <w:rPr>
                <w:rFonts w:ascii="Aptos" w:eastAsia="Aptos" w:hAnsi="Aptos" w:cs="Aptos"/>
                <w:sz w:val="22"/>
                <w:szCs w:val="22"/>
              </w:rPr>
            </w:pPr>
            <w:r w:rsidRPr="1E522207">
              <w:rPr>
                <w:rFonts w:ascii="Aptos" w:eastAsia="Aptos" w:hAnsi="Aptos" w:cs="Aptos"/>
                <w:sz w:val="22"/>
                <w:szCs w:val="22"/>
              </w:rPr>
              <w:t xml:space="preserve">The Communication Studies minor requires </w:t>
            </w:r>
            <w:r w:rsidR="3A56F7A1" w:rsidRPr="1E52220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10</w:t>
            </w:r>
            <w:r w:rsidRPr="1E522207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units. </w:t>
            </w:r>
            <w:r w:rsidRPr="1E522207">
              <w:rPr>
                <w:rFonts w:ascii="Aptos" w:eastAsia="Aptos" w:hAnsi="Aptos" w:cs="Aptos"/>
                <w:sz w:val="22"/>
                <w:szCs w:val="22"/>
              </w:rPr>
              <w:t>(Prerequisite courses in parenthesis.)</w:t>
            </w:r>
          </w:p>
        </w:tc>
      </w:tr>
      <w:tr w:rsidR="1E522207" w14:paraId="1686EDCD" w14:textId="77777777" w:rsidTr="00954F9E">
        <w:trPr>
          <w:trHeight w:val="345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2F2549C1" w14:textId="67B281E7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987" w:type="dxa"/>
            <w:shd w:val="clear" w:color="auto" w:fill="4EA72E" w:themeFill="accent6"/>
            <w:tcMar>
              <w:left w:w="105" w:type="dxa"/>
              <w:right w:w="105" w:type="dxa"/>
            </w:tcMar>
          </w:tcPr>
          <w:p w14:paraId="15C45758" w14:textId="58D54392" w:rsidR="1E522207" w:rsidRDefault="1E522207" w:rsidP="1E522207">
            <w:pPr>
              <w:jc w:val="center"/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>DONE</w:t>
            </w:r>
          </w:p>
        </w:tc>
        <w:tc>
          <w:tcPr>
            <w:tcW w:w="898" w:type="dxa"/>
            <w:shd w:val="clear" w:color="auto" w:fill="BF4E14" w:themeFill="accent2" w:themeFillShade="BF"/>
            <w:tcMar>
              <w:left w:w="105" w:type="dxa"/>
              <w:right w:w="105" w:type="dxa"/>
            </w:tcMar>
          </w:tcPr>
          <w:p w14:paraId="540FC2B8" w14:textId="46F1FBFF" w:rsidR="1E522207" w:rsidRDefault="1E522207" w:rsidP="1E522207">
            <w:pPr>
              <w:jc w:val="center"/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  <w:color w:val="FFFFFF" w:themeColor="background1"/>
              </w:rPr>
              <w:t>NEED</w:t>
            </w:r>
          </w:p>
        </w:tc>
      </w:tr>
      <w:tr w:rsidR="1E522207" w14:paraId="05CBC58A" w14:textId="77777777" w:rsidTr="00954F9E">
        <w:trPr>
          <w:trHeight w:val="480"/>
        </w:trPr>
        <w:tc>
          <w:tcPr>
            <w:tcW w:w="7459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34767B8D" w14:textId="047DFC1C" w:rsidR="1E522207" w:rsidRDefault="1E522207" w:rsidP="1E522207">
            <w:pPr>
              <w:pStyle w:val="ListParagraph"/>
              <w:rPr>
                <w:rFonts w:ascii="Aptos" w:eastAsia="Aptos" w:hAnsi="Aptos" w:cs="Aptos"/>
                <w:b/>
                <w:bCs/>
              </w:rPr>
            </w:pPr>
            <w:r w:rsidRPr="1E522207">
              <w:rPr>
                <w:rFonts w:ascii="Aptos" w:eastAsia="Aptos" w:hAnsi="Aptos" w:cs="Aptos"/>
                <w:b/>
                <w:bCs/>
              </w:rPr>
              <w:t>Required</w:t>
            </w:r>
            <w:r w:rsidR="3C234AF0" w:rsidRPr="1E522207">
              <w:rPr>
                <w:rFonts w:ascii="Aptos" w:eastAsia="Aptos" w:hAnsi="Aptos" w:cs="Aptos"/>
                <w:b/>
                <w:bCs/>
              </w:rPr>
              <w:t xml:space="preserve"> Courses</w:t>
            </w:r>
            <w:r w:rsidR="0E0A9B40" w:rsidRPr="1E522207">
              <w:rPr>
                <w:rFonts w:ascii="Aptos" w:eastAsia="Aptos" w:hAnsi="Aptos" w:cs="Aptos"/>
                <w:b/>
                <w:bCs/>
              </w:rPr>
              <w:t xml:space="preserve"> (6 units)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17261247" w14:textId="4F88DF6D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C1A418D" w14:textId="53CCEA68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35621F4C" w14:textId="77777777" w:rsidTr="00954F9E">
        <w:trPr>
          <w:trHeight w:val="375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02874B92" w14:textId="3FE4B257" w:rsidR="0E0A9B40" w:rsidRDefault="0E0A9B40" w:rsidP="002E325A">
            <w:pPr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>COMM 101 Introduction to Communication Studies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2314378A" w14:textId="5C20B5F7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5C444DCA" w14:textId="2C6AA1C5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37545B10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37071DD8" w14:textId="65F71697" w:rsidR="0E0A9B40" w:rsidRDefault="0E0A9B40" w:rsidP="002E325A">
            <w:pPr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>COMM 250 Communication Theory (COMM 101)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06EEB81E" w14:textId="63FA4B97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526D7E8A" w14:textId="7EF37C81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2AB9C2C0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36CB7234" w14:textId="538DCEA0" w:rsidR="0E0A9B40" w:rsidRDefault="0E0A9B40" w:rsidP="002E325A">
            <w:pPr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>COMM 254 Rhetorical Traditions (COMM 101)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1F80374C" w14:textId="04B79816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1082C886" w14:textId="7D6A2176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258CBE06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7696C9DC" w14:textId="57890400" w:rsidR="0E0A9B40" w:rsidRDefault="0E0A9B40" w:rsidP="002E325A">
            <w:pPr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>COMM 350 Research Methods (COMM 250)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24D1BAD2" w14:textId="76D04C7C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249B61E2" w14:textId="7946D8FE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1C8BF5E5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056B44A2" w14:textId="49E78BB4" w:rsidR="0E0A9B40" w:rsidRDefault="0E0A9B40" w:rsidP="002E325A">
            <w:pPr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 xml:space="preserve">COMM 354 Rhetorical Theory and Criticism (COMM </w:t>
            </w:r>
            <w:r w:rsidR="00954F9E">
              <w:rPr>
                <w:rFonts w:ascii="Aptos" w:eastAsia="Aptos" w:hAnsi="Aptos" w:cs="Aptos"/>
              </w:rPr>
              <w:t>250 and</w:t>
            </w:r>
            <w:r w:rsidRPr="1E522207">
              <w:rPr>
                <w:rFonts w:ascii="Aptos" w:eastAsia="Aptos" w:hAnsi="Aptos" w:cs="Aptos"/>
              </w:rPr>
              <w:t xml:space="preserve"> 254)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47B9221A" w14:textId="46645E7C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12A33953" w14:textId="58B47F70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78F29DE4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37DF986F" w14:textId="400608AF" w:rsidR="0E0A9B40" w:rsidRDefault="0E0A9B40" w:rsidP="002E325A">
            <w:pPr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>COMM 411 Seminar (COMM 350 and 354)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6C07FD8C" w14:textId="34BBF5EF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5BF41A19" w14:textId="7FC88B8F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2CBF3C5D" w14:textId="77777777" w:rsidTr="00954F9E">
        <w:trPr>
          <w:trHeight w:val="510"/>
        </w:trPr>
        <w:tc>
          <w:tcPr>
            <w:tcW w:w="7459" w:type="dxa"/>
            <w:shd w:val="clear" w:color="auto" w:fill="83CAEB" w:themeFill="accent1" w:themeFillTint="66"/>
            <w:tcMar>
              <w:left w:w="105" w:type="dxa"/>
              <w:right w:w="105" w:type="dxa"/>
            </w:tcMar>
          </w:tcPr>
          <w:p w14:paraId="1098E46A" w14:textId="11A6E896" w:rsidR="3C234AF0" w:rsidRDefault="3C234AF0" w:rsidP="1E522207">
            <w:pPr>
              <w:rPr>
                <w:rFonts w:ascii="Aptos" w:eastAsia="Aptos" w:hAnsi="Aptos" w:cs="Aptos"/>
                <w:b/>
                <w:bCs/>
              </w:rPr>
            </w:pPr>
            <w:r w:rsidRPr="1E522207">
              <w:rPr>
                <w:rFonts w:ascii="Aptos" w:eastAsia="Aptos" w:hAnsi="Aptos" w:cs="Aptos"/>
                <w:b/>
                <w:bCs/>
              </w:rPr>
              <w:t>Intermediate (2 units from):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03E57B61" w14:textId="44FC953C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A50040C" w14:textId="5C44E94B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4B8326A1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59915612" w14:textId="5B6C4FB8" w:rsidR="0C1582A9" w:rsidRDefault="0C1582A9" w:rsidP="1E522207">
            <w:pPr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>COMM 202 Mass Communication (no pre-req)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4EF305A0" w14:textId="644A4AAE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4D9155AA" w14:textId="408874A4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1118A4ED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702EC3E5" w14:textId="328B5D91" w:rsidR="0C1582A9" w:rsidRDefault="0C1582A9" w:rsidP="1E522207">
            <w:pPr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>COMM 220 Public Speaking (no pre-req)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3CCEB0C3" w14:textId="42F83A63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7A26314B" w14:textId="552B2F04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7F305B4B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3664CC2E" w14:textId="0F1E7337" w:rsidR="0C1582A9" w:rsidRDefault="0C1582A9" w:rsidP="1E522207">
            <w:pPr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>COMM 260 Interpersonal Communication (no pre-req)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51254BD9" w14:textId="56D9F975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0C05AF00" w14:textId="549AE022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00954F9E" w14:paraId="5391879F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6989868E" w14:textId="5FD65A0A" w:rsidR="00954F9E" w:rsidRPr="1E522207" w:rsidRDefault="00954F9E" w:rsidP="1E522207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*ART 261 Graphic Design (pre-req ART 111 or 151)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5BFBE48E" w14:textId="77777777" w:rsidR="00954F9E" w:rsidRDefault="00954F9E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697BF5CC" w14:textId="77777777" w:rsidR="00954F9E" w:rsidRDefault="00954F9E" w:rsidP="1E522207">
            <w:pPr>
              <w:rPr>
                <w:rFonts w:ascii="Aptos" w:eastAsia="Aptos" w:hAnsi="Aptos" w:cs="Aptos"/>
              </w:rPr>
            </w:pPr>
          </w:p>
        </w:tc>
      </w:tr>
      <w:tr w:rsidR="00954F9E" w14:paraId="5BC9930A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746F8572" w14:textId="7546D7B3" w:rsidR="00954F9E" w:rsidRPr="1E522207" w:rsidRDefault="00954F9E" w:rsidP="1E522207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*</w:t>
            </w:r>
            <w:r w:rsidR="00EB2D42">
              <w:rPr>
                <w:rFonts w:ascii="Aptos" w:eastAsia="Aptos" w:hAnsi="Aptos" w:cs="Aptos"/>
              </w:rPr>
              <w:t>SCRN 210 Digital Media Production (no pre-req)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755F50A9" w14:textId="77777777" w:rsidR="00954F9E" w:rsidRDefault="00954F9E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64A652F6" w14:textId="77777777" w:rsidR="00954F9E" w:rsidRDefault="00954F9E" w:rsidP="1E522207">
            <w:pPr>
              <w:rPr>
                <w:rFonts w:ascii="Aptos" w:eastAsia="Aptos" w:hAnsi="Aptos" w:cs="Aptos"/>
              </w:rPr>
            </w:pPr>
          </w:p>
        </w:tc>
      </w:tr>
      <w:tr w:rsidR="00DE76CD" w14:paraId="0012A8BC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2B2C0432" w14:textId="6CF4AC96" w:rsidR="00DE76CD" w:rsidRPr="00DE76CD" w:rsidRDefault="00DE76CD" w:rsidP="00DE76CD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*PUBL 201 Introduction to Publishing (no pre-req)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52A9C0FD" w14:textId="77777777" w:rsidR="00DE76CD" w:rsidRDefault="00DE76CD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555D870C" w14:textId="77777777" w:rsidR="00DE76CD" w:rsidRDefault="00DE76CD" w:rsidP="1E522207">
            <w:pPr>
              <w:rPr>
                <w:rFonts w:ascii="Aptos" w:eastAsia="Aptos" w:hAnsi="Aptos" w:cs="Aptos"/>
              </w:rPr>
            </w:pPr>
          </w:p>
        </w:tc>
      </w:tr>
      <w:tr w:rsidR="00954F9E" w14:paraId="7069E573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057B57CB" w14:textId="18382772" w:rsidR="00954F9E" w:rsidRPr="1E522207" w:rsidRDefault="00EB2D42" w:rsidP="1E522207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*</w:t>
            </w:r>
            <w:r w:rsidR="00371841">
              <w:rPr>
                <w:rFonts w:ascii="Aptos" w:eastAsia="Aptos" w:hAnsi="Aptos" w:cs="Aptos"/>
              </w:rPr>
              <w:t>PUBL 225 Editing, Grammar, and Style (no pre-req)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67E3B2CD" w14:textId="77777777" w:rsidR="00954F9E" w:rsidRDefault="00954F9E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254F5B2F" w14:textId="77777777" w:rsidR="00954F9E" w:rsidRDefault="00954F9E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2132AA18" w14:textId="77777777" w:rsidTr="00954F9E">
        <w:trPr>
          <w:trHeight w:val="480"/>
        </w:trPr>
        <w:tc>
          <w:tcPr>
            <w:tcW w:w="7459" w:type="dxa"/>
            <w:shd w:val="clear" w:color="auto" w:fill="0F4761" w:themeFill="accent1" w:themeFillShade="BF"/>
            <w:tcMar>
              <w:left w:w="105" w:type="dxa"/>
              <w:right w:w="105" w:type="dxa"/>
            </w:tcMar>
          </w:tcPr>
          <w:p w14:paraId="5E6763F8" w14:textId="287437D9" w:rsidR="25459B18" w:rsidRDefault="25459B18" w:rsidP="1E522207">
            <w:pPr>
              <w:rPr>
                <w:rFonts w:ascii="Aptos" w:eastAsia="Aptos" w:hAnsi="Aptos" w:cs="Aptos"/>
                <w:b/>
                <w:bCs/>
                <w:color w:val="FFFFFF" w:themeColor="background1"/>
              </w:rPr>
            </w:pPr>
            <w:r w:rsidRPr="1E522207">
              <w:rPr>
                <w:rFonts w:ascii="Aptos" w:eastAsia="Aptos" w:hAnsi="Aptos" w:cs="Aptos"/>
                <w:b/>
                <w:bCs/>
                <w:color w:val="FFFFFF" w:themeColor="background1"/>
              </w:rPr>
              <w:t>Electives (2 units from):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0DA0B19C" w14:textId="43E4A6AD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02B02786" w14:textId="74D07E8A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005873CD" w14:paraId="3A68397C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0151ACCA" w14:textId="0129F7EA" w:rsidR="005873CD" w:rsidRPr="1E522207" w:rsidRDefault="005873CD" w:rsidP="1E522207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COMM 301 Special Topics (COMM 101 or permission)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355E71DD" w14:textId="77777777" w:rsidR="005873CD" w:rsidRDefault="005873CD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0342F2C6" w14:textId="77777777" w:rsidR="005873CD" w:rsidRDefault="005873CD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460CAFFA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47BBA503" w14:textId="5B92E636" w:rsidR="6CA4136A" w:rsidRDefault="6CA4136A" w:rsidP="1E522207">
            <w:pPr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>COMM 319 Writing for Media (COMM 250 or Instructor Permission)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4422014D" w14:textId="103C2D2F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4A345D6B" w14:textId="1076A0AB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00371841" w14:paraId="461E97FF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6BB95BC1" w14:textId="4FC35D98" w:rsidR="00371841" w:rsidRPr="1E522207" w:rsidRDefault="00371841" w:rsidP="1E522207">
            <w:pPr>
              <w:rPr>
                <w:rFonts w:ascii="Aptos" w:eastAsia="Aptos" w:hAnsi="Aptos" w:cs="Aptos"/>
              </w:rPr>
            </w:pPr>
            <w:r>
              <w:rPr>
                <w:rFonts w:ascii="Aptos" w:eastAsia="Aptos" w:hAnsi="Aptos" w:cs="Aptos"/>
              </w:rPr>
              <w:t>COMM 320 Health Communication (no pre-req)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4101F612" w14:textId="77777777" w:rsidR="00371841" w:rsidRDefault="00371841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0349ED3B" w14:textId="77777777" w:rsidR="00371841" w:rsidRDefault="00371841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1B83652F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4E8996B9" w14:textId="29F4F689" w:rsidR="6CA4136A" w:rsidRDefault="6CA4136A" w:rsidP="1E522207">
            <w:pPr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>COMM 405, 406, 407 Independent Study (one 300-level COMM course)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03013E5A" w14:textId="4D450194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1E5E45AB" w14:textId="019173C4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4484D5CC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73BBD944" w14:textId="691F7B1C" w:rsidR="6CA4136A" w:rsidRDefault="6CA4136A" w:rsidP="1E522207">
            <w:pPr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>COMM 416 Internship (One 200-level COMM course and permission)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3F6EA7CB" w14:textId="34933A35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6D5E7EB2" w14:textId="4140CC16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1E522207" w14:paraId="2ECD0AE4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07E7267D" w14:textId="470D8D88" w:rsidR="6CA4136A" w:rsidRDefault="6CA4136A" w:rsidP="1E522207">
            <w:pPr>
              <w:rPr>
                <w:rFonts w:ascii="Aptos" w:eastAsia="Aptos" w:hAnsi="Aptos" w:cs="Aptos"/>
              </w:rPr>
            </w:pPr>
            <w:r w:rsidRPr="1E522207">
              <w:rPr>
                <w:rFonts w:ascii="Aptos" w:eastAsia="Aptos" w:hAnsi="Aptos" w:cs="Aptos"/>
              </w:rPr>
              <w:t>COMM 496 Honors Project (see Catalog)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09515BD2" w14:textId="69DCCB1C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35267DA9" w14:textId="5080004E" w:rsidR="1E522207" w:rsidRDefault="1E522207" w:rsidP="1E522207">
            <w:pPr>
              <w:rPr>
                <w:rFonts w:ascii="Aptos" w:eastAsia="Aptos" w:hAnsi="Aptos" w:cs="Aptos"/>
              </w:rPr>
            </w:pPr>
          </w:p>
        </w:tc>
      </w:tr>
      <w:tr w:rsidR="0049039B" w14:paraId="2DF8F409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74DF282B" w14:textId="4197BCDF" w:rsidR="0049039B" w:rsidRPr="1E522207" w:rsidRDefault="0049039B" w:rsidP="1E522207">
            <w:pPr>
              <w:rPr>
                <w:rFonts w:ascii="Aptos" w:eastAsia="Aptos" w:hAnsi="Aptos" w:cs="Aptos"/>
              </w:rPr>
            </w:pPr>
            <w:r>
              <w:t>ENGL 356 Studies in Film (Lab Required; SCRN/ENGL 256 or permission)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3014F33B" w14:textId="77777777" w:rsidR="0049039B" w:rsidRDefault="0049039B" w:rsidP="1E522207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2EC3F0C8" w14:textId="77777777" w:rsidR="0049039B" w:rsidRDefault="0049039B" w:rsidP="1E522207">
            <w:pPr>
              <w:rPr>
                <w:rFonts w:ascii="Aptos" w:eastAsia="Aptos" w:hAnsi="Aptos" w:cs="Aptos"/>
              </w:rPr>
            </w:pPr>
          </w:p>
        </w:tc>
      </w:tr>
      <w:tr w:rsidR="0049039B" w14:paraId="0BCD61A9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7DD2D5A4" w14:textId="1ED0FF2B" w:rsidR="0049039B" w:rsidRDefault="0049039B" w:rsidP="0049039B">
            <w:r>
              <w:rPr>
                <w:rFonts w:ascii="Aptos" w:eastAsia="Aptos" w:hAnsi="Aptos" w:cs="Aptos"/>
              </w:rPr>
              <w:t>*ART 361 Advanced Graphic Design (ART 261)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1C5B0292" w14:textId="77777777" w:rsidR="0049039B" w:rsidRDefault="0049039B" w:rsidP="0049039B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6A7E569B" w14:textId="77777777" w:rsidR="0049039B" w:rsidRDefault="0049039B" w:rsidP="0049039B">
            <w:pPr>
              <w:rPr>
                <w:rFonts w:ascii="Aptos" w:eastAsia="Aptos" w:hAnsi="Aptos" w:cs="Aptos"/>
              </w:rPr>
            </w:pPr>
          </w:p>
        </w:tc>
      </w:tr>
      <w:tr w:rsidR="0049039B" w14:paraId="08CE779C" w14:textId="77777777" w:rsidTr="00954F9E">
        <w:trPr>
          <w:trHeight w:val="300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22CFCF1B" w14:textId="75B58576" w:rsidR="0049039B" w:rsidRDefault="0049039B" w:rsidP="0049039B">
            <w:r>
              <w:rPr>
                <w:rFonts w:ascii="Aptos" w:eastAsia="Aptos" w:hAnsi="Aptos" w:cs="Aptos"/>
              </w:rPr>
              <w:t>*SCRN 310 Advanced Digital Media Production (SCRN 210)</w:t>
            </w: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194903D2" w14:textId="77777777" w:rsidR="0049039B" w:rsidRDefault="0049039B" w:rsidP="0049039B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21244DEE" w14:textId="77777777" w:rsidR="0049039B" w:rsidRDefault="0049039B" w:rsidP="0049039B">
            <w:pPr>
              <w:rPr>
                <w:rFonts w:ascii="Aptos" w:eastAsia="Aptos" w:hAnsi="Aptos" w:cs="Aptos"/>
              </w:rPr>
            </w:pPr>
          </w:p>
        </w:tc>
      </w:tr>
      <w:tr w:rsidR="0049039B" w14:paraId="508CE375" w14:textId="77777777" w:rsidTr="00954F9E">
        <w:trPr>
          <w:trHeight w:val="645"/>
        </w:trPr>
        <w:tc>
          <w:tcPr>
            <w:tcW w:w="7459" w:type="dxa"/>
            <w:tcMar>
              <w:left w:w="105" w:type="dxa"/>
              <w:right w:w="105" w:type="dxa"/>
            </w:tcMar>
          </w:tcPr>
          <w:p w14:paraId="0204FD78" w14:textId="3B3662E9" w:rsidR="0049039B" w:rsidRDefault="0049039B" w:rsidP="0049039B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1E522207">
              <w:rPr>
                <w:rFonts w:ascii="Aptos" w:eastAsia="Aptos" w:hAnsi="Aptos" w:cs="Aptos"/>
                <w:sz w:val="22"/>
                <w:szCs w:val="22"/>
              </w:rPr>
              <w:t>Communication</w:t>
            </w:r>
            <w:r w:rsidR="00914055">
              <w:rPr>
                <w:rFonts w:ascii="Aptos" w:eastAsia="Aptos" w:hAnsi="Aptos" w:cs="Aptos"/>
                <w:sz w:val="22"/>
                <w:szCs w:val="22"/>
              </w:rPr>
              <w:t xml:space="preserve"> majors</w:t>
            </w:r>
            <w:r w:rsidRPr="1E522207">
              <w:rPr>
                <w:rFonts w:ascii="Aptos" w:eastAsia="Aptos" w:hAnsi="Aptos" w:cs="Aptos"/>
                <w:sz w:val="22"/>
                <w:szCs w:val="22"/>
              </w:rPr>
              <w:t xml:space="preserve"> are encouraged to complete their INQ 240 (Statistical Reasoning) as early as possible.</w:t>
            </w:r>
          </w:p>
          <w:p w14:paraId="081DDED4" w14:textId="77777777" w:rsidR="0049039B" w:rsidRDefault="0049039B" w:rsidP="0049039B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1E522207">
              <w:rPr>
                <w:rFonts w:ascii="Aptos" w:eastAsia="Aptos" w:hAnsi="Aptos" w:cs="Aptos"/>
                <w:sz w:val="22"/>
                <w:szCs w:val="22"/>
              </w:rPr>
              <w:t xml:space="preserve">Completion of the required courses takes a minimum of four semesters: </w:t>
            </w:r>
            <w:r w:rsidRPr="1E522207">
              <w:rPr>
                <w:rFonts w:ascii="Aptos" w:eastAsia="Aptos" w:hAnsi="Aptos" w:cs="Aptos"/>
                <w:b/>
                <w:bCs/>
                <w:sz w:val="22"/>
                <w:szCs w:val="22"/>
              </w:rPr>
              <w:t>1</w:t>
            </w:r>
            <w:r w:rsidRPr="1E522207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st</w:t>
            </w:r>
            <w:r w:rsidRPr="1E522207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COMM 101, 2</w:t>
            </w:r>
            <w:r w:rsidRPr="1E522207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nd</w:t>
            </w:r>
            <w:r w:rsidRPr="1E522207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COMM 250 and 254, 3</w:t>
            </w:r>
            <w:r w:rsidRPr="1E522207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rd</w:t>
            </w:r>
            <w:r w:rsidRPr="1E522207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COMM 350 and 354, 4</w:t>
            </w:r>
            <w:r w:rsidRPr="1E522207">
              <w:rPr>
                <w:rFonts w:ascii="Aptos" w:eastAsia="Aptos" w:hAnsi="Aptos" w:cs="Aptos"/>
                <w:b/>
                <w:bCs/>
                <w:sz w:val="22"/>
                <w:szCs w:val="22"/>
                <w:vertAlign w:val="superscript"/>
              </w:rPr>
              <w:t>th</w:t>
            </w:r>
            <w:r w:rsidRPr="1E522207">
              <w:rPr>
                <w:rFonts w:ascii="Aptos" w:eastAsia="Aptos" w:hAnsi="Aptos" w:cs="Aptos"/>
                <w:b/>
                <w:bCs/>
                <w:sz w:val="22"/>
                <w:szCs w:val="22"/>
              </w:rPr>
              <w:t xml:space="preserve"> COMM 411</w:t>
            </w:r>
            <w:r w:rsidRPr="1E522207">
              <w:rPr>
                <w:rFonts w:ascii="Aptos" w:eastAsia="Aptos" w:hAnsi="Aptos" w:cs="Aptos"/>
                <w:sz w:val="22"/>
                <w:szCs w:val="22"/>
              </w:rPr>
              <w:t>.</w:t>
            </w:r>
          </w:p>
          <w:p w14:paraId="7CFA14D2" w14:textId="43B1F22D" w:rsidR="00914055" w:rsidRPr="00914055" w:rsidRDefault="00914055" w:rsidP="00914055">
            <w:pPr>
              <w:pStyle w:val="ListParagraph"/>
              <w:numPr>
                <w:ilvl w:val="0"/>
                <w:numId w:val="1"/>
              </w:numPr>
              <w:rPr>
                <w:rFonts w:ascii="Aptos" w:eastAsia="Aptos" w:hAnsi="Aptos" w:cs="Aptos"/>
                <w:sz w:val="22"/>
                <w:szCs w:val="22"/>
              </w:rPr>
            </w:pPr>
            <w:r w:rsidRPr="00914055">
              <w:rPr>
                <w:i/>
                <w:iCs/>
                <w:sz w:val="22"/>
                <w:szCs w:val="22"/>
              </w:rPr>
              <w:t xml:space="preserve">* </w:t>
            </w:r>
            <w:r w:rsidRPr="00914055">
              <w:rPr>
                <w:i/>
                <w:iCs/>
                <w:sz w:val="22"/>
                <w:szCs w:val="22"/>
              </w:rPr>
              <w:t>Discuss a program exception with your advisor.</w:t>
            </w:r>
          </w:p>
          <w:p w14:paraId="107580E4" w14:textId="4BF419A7" w:rsidR="00914055" w:rsidRPr="00914055" w:rsidRDefault="00914055" w:rsidP="00914055">
            <w:pPr>
              <w:rPr>
                <w:rFonts w:ascii="Aptos" w:eastAsia="Aptos" w:hAnsi="Aptos" w:cs="Aptos"/>
                <w:sz w:val="22"/>
                <w:szCs w:val="22"/>
              </w:rPr>
            </w:pPr>
          </w:p>
        </w:tc>
        <w:tc>
          <w:tcPr>
            <w:tcW w:w="987" w:type="dxa"/>
            <w:tcMar>
              <w:left w:w="105" w:type="dxa"/>
              <w:right w:w="105" w:type="dxa"/>
            </w:tcMar>
          </w:tcPr>
          <w:p w14:paraId="62FD373C" w14:textId="6BFD07B6" w:rsidR="0049039B" w:rsidRDefault="0049039B" w:rsidP="0049039B">
            <w:pPr>
              <w:rPr>
                <w:rFonts w:ascii="Aptos" w:eastAsia="Aptos" w:hAnsi="Aptos" w:cs="Aptos"/>
              </w:rPr>
            </w:pPr>
          </w:p>
        </w:tc>
        <w:tc>
          <w:tcPr>
            <w:tcW w:w="898" w:type="dxa"/>
            <w:tcMar>
              <w:left w:w="105" w:type="dxa"/>
              <w:right w:w="105" w:type="dxa"/>
            </w:tcMar>
          </w:tcPr>
          <w:p w14:paraId="2D5D49BA" w14:textId="599478EF" w:rsidR="0049039B" w:rsidRDefault="0049039B" w:rsidP="0049039B">
            <w:pPr>
              <w:rPr>
                <w:rFonts w:ascii="Aptos" w:eastAsia="Aptos" w:hAnsi="Aptos" w:cs="Aptos"/>
              </w:rPr>
            </w:pPr>
          </w:p>
        </w:tc>
      </w:tr>
    </w:tbl>
    <w:p w14:paraId="2C078E63" w14:textId="73880E8D" w:rsidR="00884249" w:rsidRDefault="00884249"/>
    <w:sectPr w:rsidR="008842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E68"/>
    <w:multiLevelType w:val="hybridMultilevel"/>
    <w:tmpl w:val="4CF25D18"/>
    <w:lvl w:ilvl="0" w:tplc="7FC05668">
      <w:start w:val="4"/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17E07"/>
    <w:multiLevelType w:val="hybridMultilevel"/>
    <w:tmpl w:val="F5881FE2"/>
    <w:lvl w:ilvl="0" w:tplc="A97A1A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7CB5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BE2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36E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FCAC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D2E7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4ED8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8A95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72E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C450E"/>
    <w:multiLevelType w:val="hybridMultilevel"/>
    <w:tmpl w:val="DB32A324"/>
    <w:lvl w:ilvl="0" w:tplc="1B46D368">
      <w:start w:val="1"/>
      <w:numFmt w:val="decimal"/>
      <w:lvlText w:val="%1."/>
      <w:lvlJc w:val="left"/>
      <w:pPr>
        <w:ind w:left="720" w:hanging="360"/>
      </w:pPr>
    </w:lvl>
    <w:lvl w:ilvl="1" w:tplc="DCD8E82E">
      <w:start w:val="1"/>
      <w:numFmt w:val="lowerLetter"/>
      <w:lvlText w:val="%2."/>
      <w:lvlJc w:val="left"/>
      <w:pPr>
        <w:ind w:left="1440" w:hanging="360"/>
      </w:pPr>
    </w:lvl>
    <w:lvl w:ilvl="2" w:tplc="CAF49B72">
      <w:start w:val="1"/>
      <w:numFmt w:val="lowerRoman"/>
      <w:lvlText w:val="%3."/>
      <w:lvlJc w:val="right"/>
      <w:pPr>
        <w:ind w:left="2160" w:hanging="180"/>
      </w:pPr>
    </w:lvl>
    <w:lvl w:ilvl="3" w:tplc="E8640458">
      <w:start w:val="1"/>
      <w:numFmt w:val="decimal"/>
      <w:lvlText w:val="%4."/>
      <w:lvlJc w:val="left"/>
      <w:pPr>
        <w:ind w:left="2880" w:hanging="360"/>
      </w:pPr>
    </w:lvl>
    <w:lvl w:ilvl="4" w:tplc="F9D4EEF2">
      <w:start w:val="1"/>
      <w:numFmt w:val="lowerLetter"/>
      <w:lvlText w:val="%5."/>
      <w:lvlJc w:val="left"/>
      <w:pPr>
        <w:ind w:left="3600" w:hanging="360"/>
      </w:pPr>
    </w:lvl>
    <w:lvl w:ilvl="5" w:tplc="7D14CC18">
      <w:start w:val="1"/>
      <w:numFmt w:val="lowerRoman"/>
      <w:lvlText w:val="%6."/>
      <w:lvlJc w:val="right"/>
      <w:pPr>
        <w:ind w:left="4320" w:hanging="180"/>
      </w:pPr>
    </w:lvl>
    <w:lvl w:ilvl="6" w:tplc="72127E58">
      <w:start w:val="1"/>
      <w:numFmt w:val="decimal"/>
      <w:lvlText w:val="%7."/>
      <w:lvlJc w:val="left"/>
      <w:pPr>
        <w:ind w:left="5040" w:hanging="360"/>
      </w:pPr>
    </w:lvl>
    <w:lvl w:ilvl="7" w:tplc="7E723B18">
      <w:start w:val="1"/>
      <w:numFmt w:val="lowerLetter"/>
      <w:lvlText w:val="%8."/>
      <w:lvlJc w:val="left"/>
      <w:pPr>
        <w:ind w:left="5760" w:hanging="360"/>
      </w:pPr>
    </w:lvl>
    <w:lvl w:ilvl="8" w:tplc="5D1C773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315F6"/>
    <w:multiLevelType w:val="hybridMultilevel"/>
    <w:tmpl w:val="008E9340"/>
    <w:lvl w:ilvl="0" w:tplc="A824ED02">
      <w:start w:val="4"/>
      <w:numFmt w:val="bullet"/>
      <w:lvlText w:val=""/>
      <w:lvlJc w:val="left"/>
      <w:pPr>
        <w:ind w:left="720" w:hanging="360"/>
      </w:pPr>
      <w:rPr>
        <w:rFonts w:ascii="Symbol" w:eastAsia="Aptos" w:hAnsi="Symbol" w:cs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8336218">
    <w:abstractNumId w:val="1"/>
  </w:num>
  <w:num w:numId="2" w16cid:durableId="253052005">
    <w:abstractNumId w:val="2"/>
  </w:num>
  <w:num w:numId="3" w16cid:durableId="357583277">
    <w:abstractNumId w:val="0"/>
  </w:num>
  <w:num w:numId="4" w16cid:durableId="1286931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086FF84"/>
    <w:rsid w:val="000F5D88"/>
    <w:rsid w:val="002E325A"/>
    <w:rsid w:val="00371841"/>
    <w:rsid w:val="0049039B"/>
    <w:rsid w:val="004B50AE"/>
    <w:rsid w:val="004E580E"/>
    <w:rsid w:val="005873CD"/>
    <w:rsid w:val="007310B5"/>
    <w:rsid w:val="00884249"/>
    <w:rsid w:val="00914055"/>
    <w:rsid w:val="00954F9E"/>
    <w:rsid w:val="009E418C"/>
    <w:rsid w:val="00DE76CD"/>
    <w:rsid w:val="00E72BEE"/>
    <w:rsid w:val="00EB2D42"/>
    <w:rsid w:val="05C7180D"/>
    <w:rsid w:val="0BAC2598"/>
    <w:rsid w:val="0C1582A9"/>
    <w:rsid w:val="0DF643C6"/>
    <w:rsid w:val="0E0A9B40"/>
    <w:rsid w:val="1679C1F7"/>
    <w:rsid w:val="1E522207"/>
    <w:rsid w:val="25459B18"/>
    <w:rsid w:val="2550B202"/>
    <w:rsid w:val="29230156"/>
    <w:rsid w:val="2BD3720D"/>
    <w:rsid w:val="2D50F23F"/>
    <w:rsid w:val="31BC6FEB"/>
    <w:rsid w:val="320B7EF7"/>
    <w:rsid w:val="335A171F"/>
    <w:rsid w:val="338707CB"/>
    <w:rsid w:val="36E22F39"/>
    <w:rsid w:val="3A56F7A1"/>
    <w:rsid w:val="3BC81DD5"/>
    <w:rsid w:val="3C234AF0"/>
    <w:rsid w:val="40BD6869"/>
    <w:rsid w:val="42A8532D"/>
    <w:rsid w:val="46E7EC2A"/>
    <w:rsid w:val="6618617F"/>
    <w:rsid w:val="699AF3B1"/>
    <w:rsid w:val="6CA4136A"/>
    <w:rsid w:val="7086FF84"/>
    <w:rsid w:val="7FB9E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6FF84"/>
  <w15:chartTrackingRefBased/>
  <w15:docId w15:val="{48FDE2B9-7BD2-4AED-9CEE-72DBB025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E522207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248</Words>
  <Characters>1426</Characters>
  <Application>Microsoft Office Word</Application>
  <DocSecurity>0</DocSecurity>
  <Lines>118</Lines>
  <Paragraphs>44</Paragraphs>
  <ScaleCrop>false</ScaleCrop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Walton, Elizabeth</dc:creator>
  <cp:keywords/>
  <dc:description/>
  <cp:lastModifiedBy>Lauder, Tracy</cp:lastModifiedBy>
  <cp:revision>14</cp:revision>
  <cp:lastPrinted>2026-03-09T18:08:00Z</cp:lastPrinted>
  <dcterms:created xsi:type="dcterms:W3CDTF">2026-03-09T17:49:00Z</dcterms:created>
  <dcterms:modified xsi:type="dcterms:W3CDTF">2026-03-09T18:08:00Z</dcterms:modified>
</cp:coreProperties>
</file>