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50"/>
        <w:tblW w:w="9708" w:type="dxa"/>
        <w:tblLook w:val="04A0" w:firstRow="1" w:lastRow="0" w:firstColumn="1" w:lastColumn="0" w:noHBand="0" w:noVBand="1"/>
      </w:tblPr>
      <w:tblGrid>
        <w:gridCol w:w="7661"/>
        <w:gridCol w:w="1023"/>
        <w:gridCol w:w="1024"/>
      </w:tblGrid>
      <w:tr w:rsidR="005A1D5F" w:rsidRPr="008512AE" w14:paraId="108B1E89" w14:textId="77777777" w:rsidTr="009928F3">
        <w:trPr>
          <w:trHeight w:val="563"/>
        </w:trPr>
        <w:tc>
          <w:tcPr>
            <w:tcW w:w="7661" w:type="dxa"/>
            <w:shd w:val="clear" w:color="auto" w:fill="BDD6EE" w:themeFill="accent5" w:themeFillTint="66"/>
            <w:vAlign w:val="center"/>
          </w:tcPr>
          <w:p w14:paraId="7727637E" w14:textId="77777777" w:rsidR="005A1D5F" w:rsidRPr="005A1D5F" w:rsidRDefault="005A1D5F" w:rsidP="005A1D5F">
            <w:pPr>
              <w:rPr>
                <w:b/>
                <w:sz w:val="24"/>
                <w:szCs w:val="24"/>
              </w:rPr>
            </w:pPr>
            <w:r w:rsidRPr="005A1D5F">
              <w:rPr>
                <w:b/>
                <w:sz w:val="24"/>
                <w:szCs w:val="24"/>
              </w:rPr>
              <w:t xml:space="preserve">Core Requirements: </w:t>
            </w:r>
          </w:p>
        </w:tc>
        <w:tc>
          <w:tcPr>
            <w:tcW w:w="1023" w:type="dxa"/>
            <w:shd w:val="clear" w:color="auto" w:fill="C5E0B3" w:themeFill="accent6" w:themeFillTint="66"/>
            <w:vAlign w:val="center"/>
          </w:tcPr>
          <w:p w14:paraId="3D20D694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Done</w:t>
            </w:r>
          </w:p>
        </w:tc>
        <w:tc>
          <w:tcPr>
            <w:tcW w:w="1024" w:type="dxa"/>
            <w:shd w:val="clear" w:color="auto" w:fill="FF9999"/>
            <w:vAlign w:val="center"/>
          </w:tcPr>
          <w:p w14:paraId="2FD4C4B5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Need</w:t>
            </w:r>
          </w:p>
        </w:tc>
      </w:tr>
      <w:tr w:rsidR="005A1D5F" w:rsidRPr="008512AE" w14:paraId="2C0396B3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441F2BE3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101 HEALTH AND SOCIETY: INTRO TO PHST</w:t>
            </w:r>
          </w:p>
        </w:tc>
        <w:tc>
          <w:tcPr>
            <w:tcW w:w="1023" w:type="dxa"/>
            <w:vAlign w:val="center"/>
          </w:tcPr>
          <w:p w14:paraId="7AE36D3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1E0E6D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A041789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20B92267" w14:textId="41DC305D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</w:t>
            </w:r>
            <w:r w:rsidR="00520AE4" w:rsidRPr="009928F3">
              <w:rPr>
                <w:sz w:val="24"/>
                <w:szCs w:val="24"/>
              </w:rPr>
              <w:t>/ANTH/SOCI</w:t>
            </w:r>
            <w:r w:rsidRPr="009928F3">
              <w:rPr>
                <w:sz w:val="24"/>
                <w:szCs w:val="24"/>
              </w:rPr>
              <w:t xml:space="preserve"> 202 GLOBAL HEALTH</w:t>
            </w:r>
          </w:p>
        </w:tc>
        <w:tc>
          <w:tcPr>
            <w:tcW w:w="1023" w:type="dxa"/>
            <w:vAlign w:val="center"/>
          </w:tcPr>
          <w:p w14:paraId="79699DEF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3DCD5D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8F605F7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7A079D5C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204 SOCIAL DETERMINANTS OF HEALTH</w:t>
            </w:r>
          </w:p>
        </w:tc>
        <w:tc>
          <w:tcPr>
            <w:tcW w:w="1023" w:type="dxa"/>
            <w:vAlign w:val="center"/>
          </w:tcPr>
          <w:p w14:paraId="112CD44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7FD85306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7C23D34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014FA715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PHST PRACTICUM (complete one unit: PHST 405 &amp; 407, PHST 406, </w:t>
            </w:r>
          </w:p>
          <w:p w14:paraId="0C69F60F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416, or PHST 495 &amp; 497, 496)</w:t>
            </w:r>
          </w:p>
          <w:p w14:paraId="67C975A4" w14:textId="37112E43" w:rsidR="009928F3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*</w:t>
            </w:r>
            <w:r w:rsidRPr="009928F3">
              <w:rPr>
                <w:rFonts w:ascii="Bembo" w:eastAsia="Times New Roman" w:hAnsi="Bembo" w:cs="Times New Roman"/>
                <w:sz w:val="24"/>
                <w:szCs w:val="24"/>
              </w:rPr>
              <w:t xml:space="preserve"> </w:t>
            </w:r>
            <w:r w:rsidRPr="009928F3">
              <w:rPr>
                <w:sz w:val="24"/>
                <w:szCs w:val="24"/>
              </w:rPr>
              <w:t xml:space="preserve">Students will take at least one unit of PHST 202 or ANTH 203 (if they take both, ANTH 203 will be counted as a subfield course). </w:t>
            </w:r>
          </w:p>
        </w:tc>
        <w:tc>
          <w:tcPr>
            <w:tcW w:w="1023" w:type="dxa"/>
            <w:vAlign w:val="center"/>
          </w:tcPr>
          <w:p w14:paraId="36B30A7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DA46BA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A5240FD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71B2F0CB" w14:textId="75932AD2" w:rsidR="005A1D5F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SUBFIELD</w:t>
            </w:r>
          </w:p>
        </w:tc>
        <w:tc>
          <w:tcPr>
            <w:tcW w:w="1023" w:type="dxa"/>
            <w:vAlign w:val="center"/>
          </w:tcPr>
          <w:p w14:paraId="78CC942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B5C9879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E5BBD30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10A89850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ELECTIVE </w:t>
            </w:r>
          </w:p>
          <w:p w14:paraId="1093D406" w14:textId="1C146662" w:rsidR="009928F3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The following courses may not be used as electives in the minor: PHST 405 &amp; 407, 406, 416, 495 &amp; 497, 496. </w:t>
            </w:r>
          </w:p>
        </w:tc>
        <w:tc>
          <w:tcPr>
            <w:tcW w:w="1023" w:type="dxa"/>
            <w:vAlign w:val="center"/>
          </w:tcPr>
          <w:p w14:paraId="1239A0CE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7DAC245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13B8EF" w14:textId="237FBC64" w:rsidR="005A1D5F" w:rsidRDefault="005A1D5F" w:rsidP="009928F3">
      <w:pPr>
        <w:jc w:val="center"/>
        <w:rPr>
          <w:b/>
          <w:sz w:val="36"/>
        </w:rPr>
      </w:pPr>
      <w:r w:rsidRPr="005A1D5F">
        <w:rPr>
          <w:b/>
          <w:sz w:val="36"/>
        </w:rPr>
        <w:t>Public Health Studies Minor</w:t>
      </w:r>
    </w:p>
    <w:p w14:paraId="01DA990C" w14:textId="77777777" w:rsidR="009928F3" w:rsidRDefault="009928F3" w:rsidP="009928F3">
      <w:pPr>
        <w:jc w:val="center"/>
        <w:rPr>
          <w:b/>
          <w:sz w:val="36"/>
        </w:rPr>
      </w:pPr>
    </w:p>
    <w:tbl>
      <w:tblPr>
        <w:tblStyle w:val="TableGrid1"/>
        <w:tblW w:w="9551" w:type="dxa"/>
        <w:tblLook w:val="04A0" w:firstRow="1" w:lastRow="0" w:firstColumn="1" w:lastColumn="0" w:noHBand="0" w:noVBand="1"/>
      </w:tblPr>
      <w:tblGrid>
        <w:gridCol w:w="7623"/>
        <w:gridCol w:w="872"/>
        <w:gridCol w:w="1056"/>
      </w:tblGrid>
      <w:tr w:rsidR="009928F3" w:rsidRPr="000558F2" w14:paraId="4BA8F227" w14:textId="77777777" w:rsidTr="00597D6E">
        <w:trPr>
          <w:trHeight w:val="360"/>
        </w:trPr>
        <w:tc>
          <w:tcPr>
            <w:tcW w:w="7623" w:type="dxa"/>
            <w:shd w:val="clear" w:color="auto" w:fill="BDD6EE" w:themeFill="accent5" w:themeFillTint="66"/>
            <w:vAlign w:val="center"/>
          </w:tcPr>
          <w:p w14:paraId="2E3D2789" w14:textId="77777777" w:rsidR="009928F3" w:rsidRPr="000558F2" w:rsidRDefault="009928F3" w:rsidP="00597D6E">
            <w:pPr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Subfields:</w:t>
            </w:r>
          </w:p>
        </w:tc>
        <w:tc>
          <w:tcPr>
            <w:tcW w:w="872" w:type="dxa"/>
            <w:shd w:val="clear" w:color="auto" w:fill="C5E0B3" w:themeFill="accent6" w:themeFillTint="66"/>
            <w:vAlign w:val="center"/>
          </w:tcPr>
          <w:p w14:paraId="7B226DF6" w14:textId="77777777" w:rsidR="009928F3" w:rsidRPr="000558F2" w:rsidRDefault="009928F3" w:rsidP="0059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056" w:type="dxa"/>
            <w:shd w:val="clear" w:color="auto" w:fill="FF9999"/>
            <w:vAlign w:val="center"/>
          </w:tcPr>
          <w:p w14:paraId="72E1633C" w14:textId="77777777" w:rsidR="009928F3" w:rsidRPr="000558F2" w:rsidRDefault="009928F3" w:rsidP="0059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Need</w:t>
            </w:r>
          </w:p>
        </w:tc>
      </w:tr>
      <w:tr w:rsidR="009928F3" w:rsidRPr="000558F2" w14:paraId="0743ABE2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2B5E97AA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ACSI/BUAD 201 RISK MANAGEMENT </w:t>
            </w:r>
          </w:p>
        </w:tc>
        <w:tc>
          <w:tcPr>
            <w:tcW w:w="872" w:type="dxa"/>
            <w:vAlign w:val="center"/>
          </w:tcPr>
          <w:p w14:paraId="66ED11E6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FD486C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6C4A6A07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A25AEEE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BIOL 235 MICROBIOLOGY </w:t>
            </w:r>
          </w:p>
        </w:tc>
        <w:tc>
          <w:tcPr>
            <w:tcW w:w="872" w:type="dxa"/>
            <w:vAlign w:val="center"/>
          </w:tcPr>
          <w:p w14:paraId="22B4B24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9285B7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975C30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DD28168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ECON 227 HEALTH ECONOMICS</w:t>
            </w:r>
          </w:p>
        </w:tc>
        <w:tc>
          <w:tcPr>
            <w:tcW w:w="872" w:type="dxa"/>
            <w:vAlign w:val="center"/>
          </w:tcPr>
          <w:p w14:paraId="0FBB5E28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217E340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2F579AD3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05C6AC0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 248 DATA VISUALIZATION</w:t>
            </w:r>
          </w:p>
        </w:tc>
        <w:tc>
          <w:tcPr>
            <w:tcW w:w="872" w:type="dxa"/>
            <w:vAlign w:val="center"/>
          </w:tcPr>
          <w:p w14:paraId="31C3020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132A7AF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3A63CCF7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EDB579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IR/POLI 351 ENVIRONMENTAL PUBLIC POLICY</w:t>
            </w:r>
          </w:p>
        </w:tc>
        <w:tc>
          <w:tcPr>
            <w:tcW w:w="872" w:type="dxa"/>
            <w:vAlign w:val="center"/>
          </w:tcPr>
          <w:p w14:paraId="4FBCD60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A6BF35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15E931F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21BAF095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PHIL 223 ETHICS AND MEDICINE</w:t>
            </w:r>
          </w:p>
        </w:tc>
        <w:tc>
          <w:tcPr>
            <w:tcW w:w="872" w:type="dxa"/>
            <w:vAlign w:val="center"/>
          </w:tcPr>
          <w:p w14:paraId="1BAC373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8CFA7A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4CF1A59C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43ED89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 205 DISABILITY STUDIES AND THEORY</w:t>
            </w:r>
          </w:p>
        </w:tc>
        <w:tc>
          <w:tcPr>
            <w:tcW w:w="872" w:type="dxa"/>
            <w:vAlign w:val="center"/>
          </w:tcPr>
          <w:p w14:paraId="2A08DC66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0FBF4F8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3C157D6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6D6B3181" w14:textId="77777777" w:rsidR="009928F3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PHST/PHYS 260 MODELING OF PUBLIC HEALTH</w:t>
            </w:r>
          </w:p>
        </w:tc>
        <w:tc>
          <w:tcPr>
            <w:tcW w:w="872" w:type="dxa"/>
            <w:vAlign w:val="center"/>
          </w:tcPr>
          <w:p w14:paraId="445707EA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9D784FB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78E360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1F77D72B" w14:textId="77777777" w:rsidR="009928F3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PHST/SOCI/ANTH 275 PUBLIC HEALTH AND SOCIAL JUSTICE</w:t>
            </w:r>
          </w:p>
        </w:tc>
        <w:tc>
          <w:tcPr>
            <w:tcW w:w="872" w:type="dxa"/>
            <w:vAlign w:val="center"/>
          </w:tcPr>
          <w:p w14:paraId="538659C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42FC465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9CE0FAB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5BA79A3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POLI 256 U</w:t>
            </w:r>
            <w:r>
              <w:rPr>
                <w:sz w:val="24"/>
                <w:szCs w:val="24"/>
              </w:rPr>
              <w:t>.</w:t>
            </w:r>
            <w:r w:rsidRPr="000558F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0558F2">
              <w:rPr>
                <w:sz w:val="24"/>
                <w:szCs w:val="24"/>
              </w:rPr>
              <w:t xml:space="preserve"> HEALTH POLICY</w:t>
            </w:r>
          </w:p>
        </w:tc>
        <w:tc>
          <w:tcPr>
            <w:tcW w:w="872" w:type="dxa"/>
            <w:vAlign w:val="center"/>
          </w:tcPr>
          <w:p w14:paraId="1DD941AD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2B94D0F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12F9134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13BD715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PSYC 221 DEVELOPMENTAL PSYCHOLOGY</w:t>
            </w:r>
          </w:p>
        </w:tc>
        <w:tc>
          <w:tcPr>
            <w:tcW w:w="872" w:type="dxa"/>
            <w:vAlign w:val="center"/>
          </w:tcPr>
          <w:p w14:paraId="2FB710C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D0C6FF3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76D2862F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18E215CA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SOCI 201 SOCIAL INEQUALITY</w:t>
            </w:r>
          </w:p>
        </w:tc>
        <w:tc>
          <w:tcPr>
            <w:tcW w:w="872" w:type="dxa"/>
            <w:vAlign w:val="center"/>
          </w:tcPr>
          <w:p w14:paraId="346AAC1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B57EAAA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47AE466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0572BC6D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SOCI 325 MEDICAL SOCIOLOGY </w:t>
            </w:r>
          </w:p>
        </w:tc>
        <w:tc>
          <w:tcPr>
            <w:tcW w:w="872" w:type="dxa"/>
            <w:vAlign w:val="center"/>
          </w:tcPr>
          <w:p w14:paraId="1DB3651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63AAFE7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1AD6829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998C85D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PHST/SOCI 331 ENVIRONMENTAL PUBLIC HEALTH </w:t>
            </w:r>
          </w:p>
        </w:tc>
        <w:tc>
          <w:tcPr>
            <w:tcW w:w="872" w:type="dxa"/>
            <w:vAlign w:val="center"/>
          </w:tcPr>
          <w:p w14:paraId="054B712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A419993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2599183E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4819281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SOCI 338: WOMEN’S LIVES AROUND THE WORLD</w:t>
            </w:r>
          </w:p>
        </w:tc>
        <w:tc>
          <w:tcPr>
            <w:tcW w:w="872" w:type="dxa"/>
            <w:vAlign w:val="center"/>
          </w:tcPr>
          <w:p w14:paraId="29DE661D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4002BB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2"/>
        <w:tblW w:w="9468" w:type="dxa"/>
        <w:tblLook w:val="04A0" w:firstRow="1" w:lastRow="0" w:firstColumn="1" w:lastColumn="0" w:noHBand="0" w:noVBand="1"/>
      </w:tblPr>
      <w:tblGrid>
        <w:gridCol w:w="7555"/>
        <w:gridCol w:w="910"/>
        <w:gridCol w:w="1003"/>
      </w:tblGrid>
      <w:tr w:rsidR="009928F3" w:rsidRPr="000558F2" w14:paraId="1FF59CFB" w14:textId="77777777" w:rsidTr="009928F3">
        <w:trPr>
          <w:trHeight w:val="438"/>
        </w:trPr>
        <w:tc>
          <w:tcPr>
            <w:tcW w:w="7555" w:type="dxa"/>
            <w:shd w:val="clear" w:color="auto" w:fill="BDD6EE" w:themeFill="accent5" w:themeFillTint="66"/>
            <w:vAlign w:val="center"/>
          </w:tcPr>
          <w:p w14:paraId="1E94CD7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Electives: </w:t>
            </w:r>
          </w:p>
        </w:tc>
        <w:tc>
          <w:tcPr>
            <w:tcW w:w="910" w:type="dxa"/>
            <w:shd w:val="clear" w:color="auto" w:fill="C5E0B3" w:themeFill="accent6" w:themeFillTint="66"/>
            <w:vAlign w:val="center"/>
          </w:tcPr>
          <w:p w14:paraId="4D9B8967" w14:textId="77777777" w:rsidR="009928F3" w:rsidRPr="000558F2" w:rsidRDefault="009928F3" w:rsidP="00597D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003" w:type="dxa"/>
            <w:shd w:val="clear" w:color="auto" w:fill="FF9999"/>
            <w:vAlign w:val="center"/>
          </w:tcPr>
          <w:p w14:paraId="62F30437" w14:textId="77777777" w:rsidR="009928F3" w:rsidRPr="000558F2" w:rsidRDefault="009928F3" w:rsidP="00597D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t>Need</w:t>
            </w:r>
          </w:p>
        </w:tc>
      </w:tr>
      <w:tr w:rsidR="009928F3" w:rsidRPr="000558F2" w14:paraId="042D9AA6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C940B5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ANTH 101 INTRODUCTION TO CULTURAL ANTHROPOLOGY </w:t>
            </w:r>
          </w:p>
        </w:tc>
        <w:tc>
          <w:tcPr>
            <w:tcW w:w="910" w:type="dxa"/>
            <w:vAlign w:val="center"/>
          </w:tcPr>
          <w:p w14:paraId="468417B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48EC52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A8C733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49277F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ANTH 212 FOOD AND CULTURE </w:t>
            </w:r>
          </w:p>
        </w:tc>
        <w:tc>
          <w:tcPr>
            <w:tcW w:w="910" w:type="dxa"/>
            <w:vAlign w:val="center"/>
          </w:tcPr>
          <w:p w14:paraId="6212331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F40230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9F994F6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92C3315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ANTH 380 CREATING COMMUNITY CHANGE: APPLIED ANTHROPOLOGY</w:t>
            </w:r>
          </w:p>
        </w:tc>
        <w:tc>
          <w:tcPr>
            <w:tcW w:w="910" w:type="dxa"/>
            <w:vAlign w:val="center"/>
          </w:tcPr>
          <w:p w14:paraId="3FB0986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4D27C5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6090EE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6D47C6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106 HUMAN BIOLOGY</w:t>
            </w:r>
          </w:p>
        </w:tc>
        <w:tc>
          <w:tcPr>
            <w:tcW w:w="910" w:type="dxa"/>
            <w:vAlign w:val="center"/>
          </w:tcPr>
          <w:p w14:paraId="20B56FD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B9108B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3DE729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48CADE0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180 EXPLORING DIVERSITY IN BIOLOGY</w:t>
            </w:r>
          </w:p>
        </w:tc>
        <w:tc>
          <w:tcPr>
            <w:tcW w:w="910" w:type="dxa"/>
            <w:vAlign w:val="center"/>
          </w:tcPr>
          <w:p w14:paraId="73F71F9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A8322E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6F62D7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7DF356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190 EXPLORING UNITY IN BIOLOGY</w:t>
            </w:r>
          </w:p>
        </w:tc>
        <w:tc>
          <w:tcPr>
            <w:tcW w:w="910" w:type="dxa"/>
            <w:vAlign w:val="center"/>
          </w:tcPr>
          <w:p w14:paraId="5910270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BB702E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BC13C10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D3AB26C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230 HUMAN ANATOMY &amp; PHYSIOLOGY 1</w:t>
            </w:r>
          </w:p>
        </w:tc>
        <w:tc>
          <w:tcPr>
            <w:tcW w:w="910" w:type="dxa"/>
            <w:vAlign w:val="center"/>
          </w:tcPr>
          <w:p w14:paraId="4FDBE00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12E640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7AE94C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F29F68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370 IMMUNOLOGY</w:t>
            </w:r>
          </w:p>
        </w:tc>
        <w:tc>
          <w:tcPr>
            <w:tcW w:w="910" w:type="dxa"/>
            <w:vAlign w:val="center"/>
          </w:tcPr>
          <w:p w14:paraId="77E33BC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37A58D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BD8062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F8DA4D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420 DEVELOPMENTAL BIOLOGY</w:t>
            </w:r>
          </w:p>
        </w:tc>
        <w:tc>
          <w:tcPr>
            <w:tcW w:w="910" w:type="dxa"/>
            <w:vAlign w:val="center"/>
          </w:tcPr>
          <w:p w14:paraId="67FA18E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099803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E5437F7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971205F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218 INFORMATION SYSTEMS</w:t>
            </w:r>
          </w:p>
        </w:tc>
        <w:tc>
          <w:tcPr>
            <w:tcW w:w="910" w:type="dxa"/>
            <w:vAlign w:val="center"/>
          </w:tcPr>
          <w:p w14:paraId="13F3BAD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5274B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710C1A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FF3F45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254 ORGANIZATIONAL BEHAVIOR</w:t>
            </w:r>
          </w:p>
        </w:tc>
        <w:tc>
          <w:tcPr>
            <w:tcW w:w="910" w:type="dxa"/>
            <w:vAlign w:val="center"/>
          </w:tcPr>
          <w:p w14:paraId="2CF29AB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226D6F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EC9EA2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8E2F9D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274 HR MANAGEMENT</w:t>
            </w:r>
          </w:p>
        </w:tc>
        <w:tc>
          <w:tcPr>
            <w:tcW w:w="910" w:type="dxa"/>
            <w:vAlign w:val="center"/>
          </w:tcPr>
          <w:p w14:paraId="7698825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3CCB1B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190F37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327E67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221 ORGANIC CHEMISTRY I</w:t>
            </w:r>
          </w:p>
        </w:tc>
        <w:tc>
          <w:tcPr>
            <w:tcW w:w="910" w:type="dxa"/>
            <w:vAlign w:val="center"/>
          </w:tcPr>
          <w:p w14:paraId="3CC1C52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0B4C25A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D2A07B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0D86D4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222 ORGANIC CHEMISTRY II</w:t>
            </w:r>
          </w:p>
        </w:tc>
        <w:tc>
          <w:tcPr>
            <w:tcW w:w="910" w:type="dxa"/>
            <w:vAlign w:val="center"/>
          </w:tcPr>
          <w:p w14:paraId="59E40E5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D07BEA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4DC7D4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076419B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270 ENVIRONMENTAL CHEMISTRY</w:t>
            </w:r>
          </w:p>
        </w:tc>
        <w:tc>
          <w:tcPr>
            <w:tcW w:w="910" w:type="dxa"/>
            <w:vAlign w:val="center"/>
          </w:tcPr>
          <w:p w14:paraId="33BFC08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E4915F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9D6149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9BF9AE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340 PHARMACEUTICAL CHEMISTRY</w:t>
            </w:r>
          </w:p>
        </w:tc>
        <w:tc>
          <w:tcPr>
            <w:tcW w:w="910" w:type="dxa"/>
            <w:vAlign w:val="center"/>
          </w:tcPr>
          <w:p w14:paraId="16A6AF5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3A2710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8184BA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4E1E8C3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341 BIOCHEMISTRY I</w:t>
            </w:r>
          </w:p>
        </w:tc>
        <w:tc>
          <w:tcPr>
            <w:tcW w:w="910" w:type="dxa"/>
            <w:vAlign w:val="center"/>
          </w:tcPr>
          <w:p w14:paraId="69AB41E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A0B21B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7CDD01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71C3DE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342 BIOCHEMISTRY II</w:t>
            </w:r>
          </w:p>
        </w:tc>
        <w:tc>
          <w:tcPr>
            <w:tcW w:w="910" w:type="dxa"/>
            <w:vAlign w:val="center"/>
          </w:tcPr>
          <w:p w14:paraId="417EE19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BA22E0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4EA912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DB5BA23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CPSC 120 PROGRAMMING</w:t>
            </w:r>
          </w:p>
        </w:tc>
        <w:tc>
          <w:tcPr>
            <w:tcW w:w="910" w:type="dxa"/>
            <w:vAlign w:val="center"/>
          </w:tcPr>
          <w:p w14:paraId="0FB27CC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698A4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01871B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5D0147C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CPSC 361 SYSTEMS ADMINISTRATION</w:t>
            </w:r>
          </w:p>
        </w:tc>
        <w:tc>
          <w:tcPr>
            <w:tcW w:w="910" w:type="dxa"/>
            <w:vAlign w:val="center"/>
          </w:tcPr>
          <w:p w14:paraId="6AAEA82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97672A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B929A5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4D0450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ENSC 101 ENVIRONMENTAL SCIENCE</w:t>
            </w:r>
          </w:p>
        </w:tc>
        <w:tc>
          <w:tcPr>
            <w:tcW w:w="910" w:type="dxa"/>
            <w:vAlign w:val="center"/>
          </w:tcPr>
          <w:p w14:paraId="64F5614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4A0E589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8316B2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2374F05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ENSC 270 GEOGRAPHIC INFORMATION SYSTEMS</w:t>
            </w:r>
          </w:p>
        </w:tc>
        <w:tc>
          <w:tcPr>
            <w:tcW w:w="910" w:type="dxa"/>
            <w:vAlign w:val="center"/>
          </w:tcPr>
          <w:p w14:paraId="7EDF701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CDC3D8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12CC4F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AE80AA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103 INTRODUCTION TO ENVIRONMENT AND CULTURE</w:t>
            </w:r>
          </w:p>
        </w:tc>
        <w:tc>
          <w:tcPr>
            <w:tcW w:w="910" w:type="dxa"/>
            <w:vAlign w:val="center"/>
          </w:tcPr>
          <w:p w14:paraId="62EDD34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8CF3B8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65FD05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D8C7C9D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105 INTRODUCTION TO ENVIRONMENT AND SOCIETY</w:t>
            </w:r>
          </w:p>
        </w:tc>
        <w:tc>
          <w:tcPr>
            <w:tcW w:w="910" w:type="dxa"/>
            <w:vAlign w:val="center"/>
          </w:tcPr>
          <w:p w14:paraId="219560D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AAFD3D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433D14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4C8EB5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240 ENVIRONMENTAL JUSTICE</w:t>
            </w:r>
          </w:p>
        </w:tc>
        <w:tc>
          <w:tcPr>
            <w:tcW w:w="910" w:type="dxa"/>
            <w:vAlign w:val="center"/>
          </w:tcPr>
          <w:p w14:paraId="0AF8DF2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962C7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6FA98B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2EF7B2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290 SUSTAINABLE AGRICULTURE AND FOOD SYSTEMS</w:t>
            </w:r>
          </w:p>
        </w:tc>
        <w:tc>
          <w:tcPr>
            <w:tcW w:w="910" w:type="dxa"/>
            <w:vAlign w:val="center"/>
          </w:tcPr>
          <w:p w14:paraId="4854B7D9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51DE58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3DE148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6C1CBA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HEXS 208 EXERCISE TESTING AND PRESCRIPTION</w:t>
            </w:r>
          </w:p>
        </w:tc>
        <w:tc>
          <w:tcPr>
            <w:tcW w:w="910" w:type="dxa"/>
            <w:vAlign w:val="center"/>
          </w:tcPr>
          <w:p w14:paraId="73AE5BF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0C246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E28D3F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9C6825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HEXS 325 EXERCISE PHYSIOLOGY</w:t>
            </w:r>
          </w:p>
        </w:tc>
        <w:tc>
          <w:tcPr>
            <w:tcW w:w="910" w:type="dxa"/>
            <w:vAlign w:val="center"/>
          </w:tcPr>
          <w:p w14:paraId="4F82574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65A382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91DB75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F593DA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HEXS 402 SPECIAL POPULATIONS</w:t>
            </w:r>
          </w:p>
        </w:tc>
        <w:tc>
          <w:tcPr>
            <w:tcW w:w="910" w:type="dxa"/>
            <w:vAlign w:val="center"/>
          </w:tcPr>
          <w:p w14:paraId="7D9EA74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A841B7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7FB62D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4102130" w14:textId="77777777" w:rsidR="009928F3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 269 HISTORY OF SEXUALITY IN THE U.S.</w:t>
            </w:r>
          </w:p>
        </w:tc>
        <w:tc>
          <w:tcPr>
            <w:tcW w:w="910" w:type="dxa"/>
            <w:vAlign w:val="center"/>
          </w:tcPr>
          <w:p w14:paraId="49D5DCF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C8AE83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47CADE7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20AC7C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PHIL 101 INTRODUCTION TO LOGIC </w:t>
            </w:r>
          </w:p>
        </w:tc>
        <w:tc>
          <w:tcPr>
            <w:tcW w:w="910" w:type="dxa"/>
            <w:vAlign w:val="center"/>
          </w:tcPr>
          <w:p w14:paraId="629F5E6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6F4B2D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7883FF5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E2856AC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PHST 405 &amp; 407, 406 INDEPENDENT STUDY</w:t>
            </w:r>
          </w:p>
        </w:tc>
        <w:tc>
          <w:tcPr>
            <w:tcW w:w="910" w:type="dxa"/>
            <w:vAlign w:val="center"/>
          </w:tcPr>
          <w:p w14:paraId="6C9209E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993DCA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00B026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AE80AFD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PHST 416 INTERNSHIP </w:t>
            </w:r>
          </w:p>
        </w:tc>
        <w:tc>
          <w:tcPr>
            <w:tcW w:w="910" w:type="dxa"/>
            <w:vAlign w:val="center"/>
          </w:tcPr>
          <w:p w14:paraId="32FA904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17EFF0A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42392A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167956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PHST 495 &amp; 497, 496 HONORS PROJECT </w:t>
            </w:r>
          </w:p>
        </w:tc>
        <w:tc>
          <w:tcPr>
            <w:tcW w:w="910" w:type="dxa"/>
            <w:vAlign w:val="center"/>
          </w:tcPr>
          <w:p w14:paraId="4DDBCA3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EA71F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BB58E8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3BD32A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POLI 270 PUBLIC ADMINISTRATION </w:t>
            </w:r>
          </w:p>
        </w:tc>
        <w:tc>
          <w:tcPr>
            <w:tcW w:w="910" w:type="dxa"/>
            <w:vAlign w:val="center"/>
          </w:tcPr>
          <w:p w14:paraId="3C4C4C4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616974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7E9EE6C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F2A8D5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231 BIOLOGICAL PSYCHOLOGY </w:t>
            </w:r>
          </w:p>
        </w:tc>
        <w:tc>
          <w:tcPr>
            <w:tcW w:w="910" w:type="dxa"/>
            <w:vAlign w:val="center"/>
          </w:tcPr>
          <w:p w14:paraId="5E7C2AF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C8893E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868A77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1081C50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321 CHILD DEVELOPMENT </w:t>
            </w:r>
          </w:p>
        </w:tc>
        <w:tc>
          <w:tcPr>
            <w:tcW w:w="910" w:type="dxa"/>
            <w:vAlign w:val="center"/>
          </w:tcPr>
          <w:p w14:paraId="1F32EF9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01D8AF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C4A52B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1ECEDCD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322 ADOLESCENT DEVELOPMENT </w:t>
            </w:r>
          </w:p>
        </w:tc>
        <w:tc>
          <w:tcPr>
            <w:tcW w:w="910" w:type="dxa"/>
            <w:vAlign w:val="center"/>
          </w:tcPr>
          <w:p w14:paraId="696B9F7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0D1663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943C6A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A55474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323 ADULT AND AGING DEVELOPMENT </w:t>
            </w:r>
          </w:p>
        </w:tc>
        <w:tc>
          <w:tcPr>
            <w:tcW w:w="910" w:type="dxa"/>
            <w:vAlign w:val="center"/>
          </w:tcPr>
          <w:p w14:paraId="249C12C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2887D8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EFC110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829F4F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PSYC/NEUR 330 PRINCIPLES OF NEUROSCIENCE </w:t>
            </w:r>
          </w:p>
        </w:tc>
        <w:tc>
          <w:tcPr>
            <w:tcW w:w="910" w:type="dxa"/>
            <w:vAlign w:val="center"/>
          </w:tcPr>
          <w:p w14:paraId="5CA7E6A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048414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EA7DFD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72574FD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332 DRUGS AND BEHAVIOR </w:t>
            </w:r>
          </w:p>
        </w:tc>
        <w:tc>
          <w:tcPr>
            <w:tcW w:w="910" w:type="dxa"/>
            <w:vAlign w:val="center"/>
          </w:tcPr>
          <w:p w14:paraId="4305B9A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B0B1F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B990B0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94415A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383 COUNSELING AND PSYCHOTHERAPY APPROACHES </w:t>
            </w:r>
          </w:p>
        </w:tc>
        <w:tc>
          <w:tcPr>
            <w:tcW w:w="910" w:type="dxa"/>
            <w:vAlign w:val="center"/>
          </w:tcPr>
          <w:p w14:paraId="23FF5E8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6D9C64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2AFC5D0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9480472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101 INTRODUCTION TO SOCIOLOGY </w:t>
            </w:r>
          </w:p>
        </w:tc>
        <w:tc>
          <w:tcPr>
            <w:tcW w:w="910" w:type="dxa"/>
            <w:vAlign w:val="center"/>
          </w:tcPr>
          <w:p w14:paraId="5ADF768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9D2450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78E2715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C4477FB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241 SOCIAL WELFARE </w:t>
            </w:r>
          </w:p>
        </w:tc>
        <w:tc>
          <w:tcPr>
            <w:tcW w:w="910" w:type="dxa"/>
            <w:vAlign w:val="center"/>
          </w:tcPr>
          <w:p w14:paraId="79BBB39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0E5BF2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743EE57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223D9D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337 ENVIRONMENTAL SOCIOLOGY </w:t>
            </w:r>
          </w:p>
        </w:tc>
        <w:tc>
          <w:tcPr>
            <w:tcW w:w="910" w:type="dxa"/>
            <w:vAlign w:val="center"/>
          </w:tcPr>
          <w:p w14:paraId="5469243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09FF9C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1BE343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BF5143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340 CROWDS, PANICS, AND DISASTERS </w:t>
            </w:r>
          </w:p>
        </w:tc>
        <w:tc>
          <w:tcPr>
            <w:tcW w:w="910" w:type="dxa"/>
            <w:vAlign w:val="center"/>
          </w:tcPr>
          <w:p w14:paraId="7414641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51448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EA4211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8E6585B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 375 FIELD RESEARCH &amp; ORGANIZATION ANALYSIS</w:t>
            </w:r>
          </w:p>
        </w:tc>
        <w:tc>
          <w:tcPr>
            <w:tcW w:w="910" w:type="dxa"/>
            <w:vAlign w:val="center"/>
          </w:tcPr>
          <w:p w14:paraId="77D8793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6B025BA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522DBA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9975FDB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SPAN 3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558F2">
              <w:rPr>
                <w:rFonts w:cstheme="minorHAnsi"/>
                <w:sz w:val="24"/>
                <w:szCs w:val="24"/>
              </w:rPr>
              <w:t>2 SPANISH FOR HEALTHCARE</w:t>
            </w:r>
          </w:p>
        </w:tc>
        <w:tc>
          <w:tcPr>
            <w:tcW w:w="910" w:type="dxa"/>
            <w:vAlign w:val="center"/>
          </w:tcPr>
          <w:p w14:paraId="2F4513E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183E8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72D06958" w14:textId="77777777" w:rsidTr="00597D6E">
        <w:trPr>
          <w:trHeight w:val="438"/>
        </w:trPr>
        <w:tc>
          <w:tcPr>
            <w:tcW w:w="9468" w:type="dxa"/>
            <w:gridSpan w:val="3"/>
            <w:shd w:val="clear" w:color="auto" w:fill="FFF2CC" w:themeFill="accent4" w:themeFillTint="33"/>
            <w:vAlign w:val="center"/>
          </w:tcPr>
          <w:p w14:paraId="4551EBD0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Selected Topics, HNRS, INQ, Independent Studies, and Internships may be approved as Elective or Subfield units by program faculty</w:t>
            </w:r>
          </w:p>
        </w:tc>
      </w:tr>
    </w:tbl>
    <w:p w14:paraId="40664C8E" w14:textId="77777777" w:rsidR="009928F3" w:rsidRPr="000558F2" w:rsidRDefault="009928F3" w:rsidP="009928F3">
      <w:pPr>
        <w:rPr>
          <w:rFonts w:cstheme="minorHAnsi"/>
          <w:b/>
          <w:sz w:val="24"/>
          <w:szCs w:val="24"/>
        </w:rPr>
      </w:pPr>
    </w:p>
    <w:p w14:paraId="5A98AD4C" w14:textId="77777777" w:rsidR="009928F3" w:rsidRPr="005A1D5F" w:rsidRDefault="009928F3" w:rsidP="005A1D5F">
      <w:pPr>
        <w:rPr>
          <w:b/>
          <w:sz w:val="36"/>
        </w:rPr>
      </w:pPr>
    </w:p>
    <w:sectPr w:rsidR="009928F3" w:rsidRPr="005A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F"/>
    <w:rsid w:val="00427007"/>
    <w:rsid w:val="00520AE4"/>
    <w:rsid w:val="005A1D5F"/>
    <w:rsid w:val="009928F3"/>
    <w:rsid w:val="00E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B053"/>
  <w15:chartTrackingRefBased/>
  <w15:docId w15:val="{9185A5D8-9AA1-4445-9E03-10831EA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8F3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80f6-cd5e-478d-8505-e4e03cc95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8F4A09739440A54B826134F62867" ma:contentTypeVersion="8" ma:contentTypeDescription="Create a new document." ma:contentTypeScope="" ma:versionID="a3e895099ca4c89cfd76482ab56c1826">
  <xsd:schema xmlns:xsd="http://www.w3.org/2001/XMLSchema" xmlns:xs="http://www.w3.org/2001/XMLSchema" xmlns:p="http://schemas.microsoft.com/office/2006/metadata/properties" xmlns:ns3="fea280f6-cd5e-478d-8505-e4e03cc95e1f" xmlns:ns4="399465e3-d94b-4d10-9bcf-e9de3b4b2a01" targetNamespace="http://schemas.microsoft.com/office/2006/metadata/properties" ma:root="true" ma:fieldsID="134663e1bb99e4d577c7a184eccdbd9e" ns3:_="" ns4:_="">
    <xsd:import namespace="fea280f6-cd5e-478d-8505-e4e03cc95e1f"/>
    <xsd:import namespace="399465e3-d94b-4d10-9bcf-e9de3b4b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80f6-cd5e-478d-8505-e4e03cc95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65e3-d94b-4d10-9bcf-e9de3b4b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DE17-7AFD-409C-9F97-525731F4472D}">
  <ds:schemaRefs>
    <ds:schemaRef ds:uri="http://schemas.microsoft.com/office/2006/metadata/properties"/>
    <ds:schemaRef ds:uri="http://schemas.microsoft.com/office/infopath/2007/PartnerControls"/>
    <ds:schemaRef ds:uri="fea280f6-cd5e-478d-8505-e4e03cc95e1f"/>
  </ds:schemaRefs>
</ds:datastoreItem>
</file>

<file path=customXml/itemProps2.xml><?xml version="1.0" encoding="utf-8"?>
<ds:datastoreItem xmlns:ds="http://schemas.openxmlformats.org/officeDocument/2006/customXml" ds:itemID="{13E8559B-8A82-4B21-9CCA-15D5CBCF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280f6-cd5e-478d-8505-e4e03cc95e1f"/>
    <ds:schemaRef ds:uri="399465e3-d94b-4d10-9bcf-e9de3b4b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AFD2C-7407-46B8-9EDF-B31DF1D1A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Grossi, Deanna</dc:creator>
  <cp:keywords/>
  <dc:description/>
  <cp:lastModifiedBy>Grossi, Deanna</cp:lastModifiedBy>
  <cp:revision>2</cp:revision>
  <dcterms:created xsi:type="dcterms:W3CDTF">2023-10-03T20:14:00Z</dcterms:created>
  <dcterms:modified xsi:type="dcterms:W3CDTF">2023-10-03T20:14:00Z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0x010100E4EB8F4A09739440A54B826134F62867</vt:lpwstr>
  </property>
</Properties>
</file>