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9FDDA" w14:textId="77777777" w:rsidR="00DD1B53" w:rsidRPr="00F73B65" w:rsidRDefault="00DD1B53" w:rsidP="00DD1B53">
      <w:pPr>
        <w:pStyle w:val="Title"/>
        <w:jc w:val="center"/>
        <w:rPr>
          <w:b/>
          <w:sz w:val="72"/>
        </w:rPr>
      </w:pPr>
      <w:bookmarkStart w:id="0" w:name="_GoBack"/>
      <w:bookmarkEnd w:id="0"/>
      <w:r w:rsidRPr="00F73B65">
        <w:rPr>
          <w:b/>
          <w:sz w:val="72"/>
        </w:rPr>
        <w:t xml:space="preserve">Rectifying an Unfortunate Realization: </w:t>
      </w:r>
    </w:p>
    <w:p w14:paraId="1997FD76" w14:textId="0AF907AF" w:rsidR="00DD1B53" w:rsidRDefault="00DD1B53" w:rsidP="00DD1B53">
      <w:pPr>
        <w:pStyle w:val="Title"/>
        <w:contextualSpacing/>
        <w:jc w:val="center"/>
        <w:rPr>
          <w:b/>
          <w:sz w:val="20"/>
        </w:rPr>
      </w:pPr>
      <w:r w:rsidRPr="00F73B65">
        <w:rPr>
          <w:b/>
          <w:sz w:val="44"/>
        </w:rPr>
        <w:t>An In-Depth Analysis of Race, Region, and Socioeconomic Status and Their Effect on Academic Achievement</w:t>
      </w:r>
      <w:r>
        <w:rPr>
          <w:b/>
          <w:sz w:val="44"/>
        </w:rPr>
        <w:t xml:space="preserve"> </w:t>
      </w:r>
    </w:p>
    <w:p w14:paraId="0EA881F2" w14:textId="77777777" w:rsidR="00DD1B53" w:rsidRPr="00DD1B53" w:rsidRDefault="00DD1B53" w:rsidP="00DD1B53"/>
    <w:p w14:paraId="36B391FD" w14:textId="77777777" w:rsidR="00AB1CBB" w:rsidRDefault="00AB1CBB" w:rsidP="004676AA">
      <w:pPr>
        <w:pStyle w:val="Title"/>
        <w:jc w:val="center"/>
        <w:rPr>
          <w:sz w:val="52"/>
        </w:rPr>
      </w:pPr>
    </w:p>
    <w:p w14:paraId="7DFFD8AD" w14:textId="77777777" w:rsidR="004676AA" w:rsidRPr="004676AA" w:rsidRDefault="004676AA" w:rsidP="00594CAE">
      <w:pPr>
        <w:jc w:val="center"/>
        <w:outlineLvl w:val="0"/>
        <w:rPr>
          <w:b/>
          <w:sz w:val="28"/>
          <w:u w:val="single"/>
        </w:rPr>
      </w:pPr>
      <w:r w:rsidRPr="004676AA">
        <w:rPr>
          <w:b/>
          <w:sz w:val="28"/>
          <w:u w:val="single"/>
        </w:rPr>
        <w:t>Abstract</w:t>
      </w:r>
    </w:p>
    <w:p w14:paraId="05CAF7AB" w14:textId="25ACD1A6" w:rsidR="004676AA" w:rsidRDefault="004676AA" w:rsidP="004676AA">
      <w:pPr>
        <w:rPr>
          <w:rFonts w:eastAsia="Times New Roman" w:cs="Times New Roman"/>
          <w:sz w:val="22"/>
        </w:rPr>
      </w:pPr>
      <w:r w:rsidRPr="004676AA">
        <w:rPr>
          <w:rFonts w:eastAsia="Times New Roman" w:cs="Times New Roman"/>
          <w:sz w:val="22"/>
        </w:rPr>
        <w:t xml:space="preserve">A long-standing question in the United States is what factors affect student performance and how the public education system can be improved in order to advance the nation’s youth. The purpose of this research is to identity possible correlations between student performance and race, region, and </w:t>
      </w:r>
      <w:r w:rsidR="00594CAE">
        <w:rPr>
          <w:rFonts w:eastAsia="Times New Roman" w:cs="Times New Roman"/>
          <w:sz w:val="22"/>
        </w:rPr>
        <w:t>socioeconomic</w:t>
      </w:r>
      <w:r w:rsidRPr="004676AA">
        <w:rPr>
          <w:rFonts w:eastAsia="Times New Roman" w:cs="Times New Roman"/>
          <w:sz w:val="22"/>
        </w:rPr>
        <w:t xml:space="preserve"> status. Building on existing literature, I developed three testable hypotheses. With regard to race, I expect that black and Hispanic students would receive lower scores than white students and that students attending school in rural areas perform better than their counterparts in urban schools. In addition, I hypothesize that </w:t>
      </w:r>
      <w:r w:rsidR="00594CAE">
        <w:rPr>
          <w:rFonts w:eastAsia="Times New Roman" w:cs="Times New Roman"/>
          <w:sz w:val="22"/>
        </w:rPr>
        <w:t>socioeconomic</w:t>
      </w:r>
      <w:r w:rsidRPr="004676AA">
        <w:rPr>
          <w:rFonts w:eastAsia="Times New Roman" w:cs="Times New Roman"/>
          <w:sz w:val="22"/>
        </w:rPr>
        <w:t xml:space="preserve"> status has a negative affect on test scores. To test these hypotheses I compiled a school-level data set including information on the percentage of Virginian students that passed the math and English section of the Standards of Learning (SOLs) standardized test from the 2011-2012 school year, the distribution of successful performance across the racial groups, as well as other demographic and </w:t>
      </w:r>
      <w:r w:rsidR="00594CAE">
        <w:rPr>
          <w:rFonts w:eastAsia="Times New Roman" w:cs="Times New Roman"/>
          <w:sz w:val="22"/>
        </w:rPr>
        <w:t>socioeconomic</w:t>
      </w:r>
      <w:r w:rsidRPr="004676AA">
        <w:rPr>
          <w:rFonts w:eastAsia="Times New Roman" w:cs="Times New Roman"/>
          <w:sz w:val="22"/>
        </w:rPr>
        <w:t xml:space="preserve"> variables. The data set covers all 1858 public schools in Virginia. Preliminary results suggest that students in Virginia public schools located in urban areas with a higher percentage of African American and Hispanic students and lower median incomes tend to score lower on the SOLs in math and English. While these results are interesting, they also indicate a need for further research; for instance, what are the underlying causes of the race-related and regional differences in academic achievement? Ultimately, answering these questions conclusively could lead to an improved policy design that eliminates the systemic structural differences among students and affords everybody</w:t>
      </w:r>
      <w:r w:rsidR="00DD1B53">
        <w:rPr>
          <w:rFonts w:eastAsia="Times New Roman" w:cs="Times New Roman"/>
          <w:sz w:val="22"/>
        </w:rPr>
        <w:t xml:space="preserve"> educational equal opportunity. </w:t>
      </w:r>
    </w:p>
    <w:p w14:paraId="6519D413" w14:textId="77777777" w:rsidR="0072279D" w:rsidRDefault="0072279D" w:rsidP="004676AA">
      <w:pPr>
        <w:rPr>
          <w:rFonts w:eastAsia="Times New Roman" w:cs="Times New Roman"/>
          <w:sz w:val="22"/>
        </w:rPr>
      </w:pPr>
    </w:p>
    <w:p w14:paraId="568C0AC6" w14:textId="77777777" w:rsidR="004676AA" w:rsidRPr="009D6CB5" w:rsidRDefault="004676AA" w:rsidP="00594CAE">
      <w:pPr>
        <w:pStyle w:val="Title"/>
        <w:outlineLvl w:val="0"/>
        <w:rPr>
          <w:b/>
          <w:sz w:val="52"/>
        </w:rPr>
      </w:pPr>
      <w:r w:rsidRPr="009D6CB5">
        <w:rPr>
          <w:b/>
          <w:sz w:val="52"/>
        </w:rPr>
        <w:t>Table of Contents</w:t>
      </w:r>
    </w:p>
    <w:p w14:paraId="55863BD9" w14:textId="77777777" w:rsidR="004676AA" w:rsidRPr="009D6CB5" w:rsidRDefault="004676AA" w:rsidP="004676AA">
      <w:pPr>
        <w:rPr>
          <w:b/>
          <w:sz w:val="22"/>
        </w:rPr>
      </w:pPr>
    </w:p>
    <w:p w14:paraId="19B2DF95" w14:textId="1A052EBB" w:rsidR="009D6CB5" w:rsidRPr="00411FF3" w:rsidRDefault="00A47FD3" w:rsidP="009D6CB5">
      <w:pPr>
        <w:spacing w:line="240" w:lineRule="auto"/>
        <w:contextualSpacing/>
        <w:jc w:val="left"/>
        <w:rPr>
          <w:b/>
          <w:sz w:val="28"/>
        </w:rPr>
      </w:pPr>
      <w:r>
        <w:rPr>
          <w:b/>
          <w:sz w:val="28"/>
        </w:rPr>
        <w:t xml:space="preserve">I. Introduction </w:t>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t xml:space="preserve">        </w:t>
      </w:r>
      <w:r>
        <w:rPr>
          <w:b/>
          <w:sz w:val="28"/>
        </w:rPr>
        <w:t>3</w:t>
      </w:r>
      <w:r w:rsidR="00931781">
        <w:rPr>
          <w:b/>
          <w:sz w:val="28"/>
        </w:rPr>
        <w:t xml:space="preserve"> </w:t>
      </w:r>
    </w:p>
    <w:p w14:paraId="7E38123E" w14:textId="77777777" w:rsidR="009D6CB5" w:rsidRPr="00411FF3" w:rsidRDefault="009D6CB5" w:rsidP="009D6CB5">
      <w:pPr>
        <w:spacing w:line="240" w:lineRule="auto"/>
        <w:contextualSpacing/>
        <w:jc w:val="left"/>
        <w:rPr>
          <w:b/>
          <w:sz w:val="28"/>
        </w:rPr>
      </w:pPr>
    </w:p>
    <w:p w14:paraId="0E963479" w14:textId="7A37722A" w:rsidR="004B20F2" w:rsidRPr="00411FF3" w:rsidRDefault="009D6CB5" w:rsidP="009D6CB5">
      <w:pPr>
        <w:spacing w:line="240" w:lineRule="auto"/>
        <w:contextualSpacing/>
        <w:jc w:val="left"/>
        <w:rPr>
          <w:b/>
          <w:sz w:val="28"/>
        </w:rPr>
      </w:pPr>
      <w:r w:rsidRPr="00411FF3">
        <w:rPr>
          <w:b/>
          <w:sz w:val="28"/>
        </w:rPr>
        <w:t>II.</w:t>
      </w:r>
      <w:r w:rsidR="004B20F2" w:rsidRPr="00411FF3">
        <w:rPr>
          <w:b/>
          <w:sz w:val="28"/>
        </w:rPr>
        <w:t xml:space="preserve"> Race, Economic Status, and Region: Examining Existing          </w:t>
      </w:r>
      <w:r w:rsidR="00931781">
        <w:rPr>
          <w:b/>
          <w:sz w:val="28"/>
        </w:rPr>
        <w:tab/>
        <w:t xml:space="preserve">       </w:t>
      </w:r>
      <w:r w:rsidR="004B20F2" w:rsidRPr="00411FF3">
        <w:rPr>
          <w:b/>
          <w:sz w:val="28"/>
        </w:rPr>
        <w:t xml:space="preserve"> </w:t>
      </w:r>
    </w:p>
    <w:p w14:paraId="4820E0CA" w14:textId="53DE7208" w:rsidR="009D6CB5" w:rsidRPr="00411FF3" w:rsidRDefault="004B20F2" w:rsidP="00594CAE">
      <w:pPr>
        <w:spacing w:line="240" w:lineRule="auto"/>
        <w:contextualSpacing/>
        <w:jc w:val="left"/>
        <w:outlineLvl w:val="0"/>
        <w:rPr>
          <w:b/>
          <w:sz w:val="28"/>
        </w:rPr>
      </w:pPr>
      <w:r w:rsidRPr="00411FF3">
        <w:rPr>
          <w:b/>
          <w:sz w:val="28"/>
        </w:rPr>
        <w:t>Evidence</w:t>
      </w:r>
      <w:r w:rsidR="00A47FD3">
        <w:rPr>
          <w:b/>
          <w:sz w:val="28"/>
        </w:rPr>
        <w:t xml:space="preserve"> </w:t>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t xml:space="preserve">        </w:t>
      </w:r>
      <w:r w:rsidR="00A47FD3">
        <w:rPr>
          <w:b/>
          <w:sz w:val="28"/>
        </w:rPr>
        <w:t>7</w:t>
      </w:r>
    </w:p>
    <w:p w14:paraId="67B77D4F" w14:textId="5FFFA27C" w:rsidR="009D6CB5" w:rsidRPr="00411FF3" w:rsidRDefault="009D6CB5" w:rsidP="009D6CB5">
      <w:pPr>
        <w:spacing w:line="240" w:lineRule="auto"/>
        <w:contextualSpacing/>
        <w:jc w:val="left"/>
        <w:rPr>
          <w:i/>
          <w:sz w:val="28"/>
        </w:rPr>
      </w:pPr>
      <w:r w:rsidRPr="00411FF3">
        <w:rPr>
          <w:i/>
          <w:sz w:val="28"/>
        </w:rPr>
        <w:t xml:space="preserve">II.I </w:t>
      </w:r>
      <w:r w:rsidR="00A47FD3">
        <w:rPr>
          <w:i/>
          <w:sz w:val="28"/>
        </w:rPr>
        <w:t>Race and Academic Achievement</w:t>
      </w:r>
      <w:r w:rsidR="00A47FD3">
        <w:rPr>
          <w:i/>
          <w:sz w:val="28"/>
        </w:rPr>
        <w:tab/>
      </w:r>
      <w:r w:rsidR="00564C68">
        <w:rPr>
          <w:i/>
          <w:sz w:val="28"/>
        </w:rPr>
        <w:tab/>
      </w:r>
      <w:r w:rsidR="00564C68">
        <w:rPr>
          <w:i/>
          <w:sz w:val="28"/>
        </w:rPr>
        <w:tab/>
      </w:r>
      <w:r w:rsidR="00564C68">
        <w:rPr>
          <w:i/>
          <w:sz w:val="28"/>
        </w:rPr>
        <w:tab/>
      </w:r>
      <w:r w:rsidR="00564C68">
        <w:rPr>
          <w:i/>
          <w:sz w:val="28"/>
        </w:rPr>
        <w:tab/>
      </w:r>
      <w:r w:rsidR="00564C68">
        <w:rPr>
          <w:i/>
          <w:sz w:val="28"/>
        </w:rPr>
        <w:tab/>
      </w:r>
      <w:r w:rsidR="00564C68">
        <w:rPr>
          <w:i/>
          <w:sz w:val="28"/>
        </w:rPr>
        <w:tab/>
        <w:t xml:space="preserve">         </w:t>
      </w:r>
      <w:r w:rsidR="00A47FD3">
        <w:rPr>
          <w:i/>
          <w:sz w:val="28"/>
        </w:rPr>
        <w:t>7</w:t>
      </w:r>
      <w:r w:rsidR="00931781">
        <w:rPr>
          <w:i/>
          <w:sz w:val="28"/>
        </w:rPr>
        <w:t xml:space="preserve"> </w:t>
      </w:r>
    </w:p>
    <w:p w14:paraId="054F23E2" w14:textId="2685399A" w:rsidR="009D6CB5" w:rsidRPr="00411FF3" w:rsidRDefault="009D6CB5" w:rsidP="009D6CB5">
      <w:pPr>
        <w:spacing w:line="240" w:lineRule="auto"/>
        <w:contextualSpacing/>
        <w:jc w:val="left"/>
        <w:rPr>
          <w:i/>
          <w:sz w:val="28"/>
        </w:rPr>
      </w:pPr>
      <w:r w:rsidRPr="00411FF3">
        <w:rPr>
          <w:i/>
          <w:sz w:val="28"/>
        </w:rPr>
        <w:t xml:space="preserve">II.II </w:t>
      </w:r>
      <w:r w:rsidR="00594CAE" w:rsidRPr="00411FF3">
        <w:rPr>
          <w:i/>
          <w:sz w:val="28"/>
        </w:rPr>
        <w:t>Socioeconomic</w:t>
      </w:r>
      <w:r w:rsidR="004B20F2" w:rsidRPr="00411FF3">
        <w:rPr>
          <w:i/>
          <w:sz w:val="28"/>
        </w:rPr>
        <w:t xml:space="preserve"> Status and Academic Achievement</w:t>
      </w:r>
      <w:r w:rsidR="004B20F2" w:rsidRPr="00411FF3">
        <w:rPr>
          <w:i/>
          <w:sz w:val="28"/>
        </w:rPr>
        <w:tab/>
      </w:r>
      <w:r w:rsidR="00564C68">
        <w:rPr>
          <w:i/>
          <w:sz w:val="28"/>
        </w:rPr>
        <w:tab/>
      </w:r>
      <w:r w:rsidR="00564C68">
        <w:rPr>
          <w:i/>
          <w:sz w:val="28"/>
        </w:rPr>
        <w:tab/>
      </w:r>
      <w:r w:rsidR="00564C68">
        <w:rPr>
          <w:i/>
          <w:sz w:val="28"/>
        </w:rPr>
        <w:tab/>
        <w:t xml:space="preserve">         </w:t>
      </w:r>
      <w:r w:rsidR="00A47FD3">
        <w:rPr>
          <w:i/>
          <w:sz w:val="28"/>
        </w:rPr>
        <w:t>9</w:t>
      </w:r>
      <w:r w:rsidR="00931781">
        <w:rPr>
          <w:i/>
          <w:sz w:val="28"/>
        </w:rPr>
        <w:t xml:space="preserve"> </w:t>
      </w:r>
    </w:p>
    <w:p w14:paraId="07AA3E6A" w14:textId="559271BB" w:rsidR="004B20F2" w:rsidRPr="00411FF3" w:rsidRDefault="004B20F2" w:rsidP="009D6CB5">
      <w:pPr>
        <w:spacing w:line="240" w:lineRule="auto"/>
        <w:contextualSpacing/>
        <w:jc w:val="left"/>
        <w:rPr>
          <w:i/>
          <w:sz w:val="28"/>
        </w:rPr>
      </w:pPr>
      <w:r w:rsidRPr="00411FF3">
        <w:rPr>
          <w:i/>
          <w:sz w:val="28"/>
        </w:rPr>
        <w:t xml:space="preserve">II.III Region and Academic Achievement </w:t>
      </w:r>
      <w:r w:rsidRPr="00411FF3">
        <w:rPr>
          <w:i/>
          <w:sz w:val="28"/>
        </w:rPr>
        <w:tab/>
        <w:t xml:space="preserve">                              </w:t>
      </w:r>
      <w:r w:rsidR="00564C68">
        <w:rPr>
          <w:i/>
          <w:sz w:val="28"/>
        </w:rPr>
        <w:tab/>
      </w:r>
      <w:r w:rsidR="00564C68">
        <w:rPr>
          <w:i/>
          <w:sz w:val="28"/>
        </w:rPr>
        <w:tab/>
        <w:t xml:space="preserve">                </w:t>
      </w:r>
      <w:r w:rsidRPr="00411FF3">
        <w:rPr>
          <w:i/>
          <w:sz w:val="28"/>
        </w:rPr>
        <w:t xml:space="preserve"> </w:t>
      </w:r>
      <w:r w:rsidR="00564C68">
        <w:rPr>
          <w:i/>
          <w:sz w:val="28"/>
        </w:rPr>
        <w:t xml:space="preserve"> </w:t>
      </w:r>
      <w:r w:rsidR="00A47FD3">
        <w:rPr>
          <w:i/>
          <w:sz w:val="28"/>
        </w:rPr>
        <w:t>10</w:t>
      </w:r>
    </w:p>
    <w:p w14:paraId="5C10732A" w14:textId="6E21ECC5" w:rsidR="00666982" w:rsidRPr="00411FF3" w:rsidRDefault="00666982" w:rsidP="009D6CB5">
      <w:pPr>
        <w:spacing w:line="240" w:lineRule="auto"/>
        <w:contextualSpacing/>
        <w:jc w:val="left"/>
        <w:rPr>
          <w:i/>
          <w:sz w:val="28"/>
        </w:rPr>
      </w:pPr>
      <w:r w:rsidRPr="00411FF3">
        <w:rPr>
          <w:i/>
          <w:sz w:val="28"/>
        </w:rPr>
        <w:t xml:space="preserve">II.IV Critique of Existing Literature </w:t>
      </w:r>
      <w:r w:rsidRPr="00411FF3">
        <w:rPr>
          <w:i/>
          <w:sz w:val="28"/>
        </w:rPr>
        <w:tab/>
      </w:r>
      <w:r w:rsidRPr="00411FF3">
        <w:rPr>
          <w:i/>
          <w:sz w:val="28"/>
        </w:rPr>
        <w:tab/>
      </w:r>
      <w:r w:rsidRPr="00411FF3">
        <w:rPr>
          <w:i/>
          <w:sz w:val="28"/>
        </w:rPr>
        <w:tab/>
      </w:r>
      <w:r w:rsidRPr="00411FF3">
        <w:rPr>
          <w:i/>
          <w:sz w:val="28"/>
        </w:rPr>
        <w:tab/>
      </w:r>
      <w:r w:rsidRPr="00411FF3">
        <w:rPr>
          <w:i/>
          <w:sz w:val="28"/>
        </w:rPr>
        <w:tab/>
      </w:r>
      <w:r w:rsidR="00564C68">
        <w:rPr>
          <w:i/>
          <w:sz w:val="28"/>
        </w:rPr>
        <w:tab/>
        <w:t xml:space="preserve">   </w:t>
      </w:r>
      <w:r w:rsidR="00564C68">
        <w:rPr>
          <w:i/>
          <w:sz w:val="28"/>
        </w:rPr>
        <w:tab/>
        <w:t xml:space="preserve">      </w:t>
      </w:r>
      <w:r w:rsidR="00A47FD3">
        <w:rPr>
          <w:i/>
          <w:sz w:val="28"/>
        </w:rPr>
        <w:t xml:space="preserve">11 </w:t>
      </w:r>
    </w:p>
    <w:p w14:paraId="482042F5" w14:textId="77777777" w:rsidR="009D6CB5" w:rsidRPr="00411FF3" w:rsidRDefault="009D6CB5" w:rsidP="009D6CB5">
      <w:pPr>
        <w:spacing w:line="240" w:lineRule="auto"/>
        <w:contextualSpacing/>
        <w:jc w:val="left"/>
        <w:rPr>
          <w:i/>
          <w:sz w:val="28"/>
        </w:rPr>
      </w:pPr>
    </w:p>
    <w:p w14:paraId="18B59124" w14:textId="3A39C6F5" w:rsidR="009D6CB5" w:rsidRPr="00411FF3" w:rsidRDefault="009D6CB5" w:rsidP="009D6CB5">
      <w:pPr>
        <w:spacing w:line="240" w:lineRule="auto"/>
        <w:contextualSpacing/>
        <w:jc w:val="left"/>
        <w:rPr>
          <w:b/>
          <w:sz w:val="28"/>
        </w:rPr>
      </w:pPr>
      <w:r w:rsidRPr="00411FF3">
        <w:rPr>
          <w:b/>
          <w:sz w:val="28"/>
        </w:rPr>
        <w:t xml:space="preserve">III. Argument and Hypothesis </w:t>
      </w:r>
      <w:r w:rsidRPr="00411FF3">
        <w:rPr>
          <w:b/>
          <w:sz w:val="28"/>
        </w:rPr>
        <w:tab/>
      </w:r>
      <w:r w:rsidRPr="00411FF3">
        <w:rPr>
          <w:b/>
          <w:sz w:val="28"/>
        </w:rPr>
        <w:tab/>
      </w:r>
      <w:r w:rsidRPr="00411FF3">
        <w:rPr>
          <w:b/>
          <w:sz w:val="28"/>
        </w:rPr>
        <w:tab/>
      </w:r>
      <w:r w:rsidRPr="00411FF3">
        <w:rPr>
          <w:b/>
          <w:sz w:val="28"/>
        </w:rPr>
        <w:tab/>
      </w:r>
      <w:r w:rsidRPr="00411FF3">
        <w:rPr>
          <w:b/>
          <w:sz w:val="28"/>
        </w:rPr>
        <w:tab/>
      </w:r>
      <w:r w:rsidR="00564C68">
        <w:rPr>
          <w:b/>
          <w:sz w:val="28"/>
        </w:rPr>
        <w:tab/>
      </w:r>
      <w:r w:rsidR="00564C68">
        <w:rPr>
          <w:b/>
          <w:sz w:val="28"/>
        </w:rPr>
        <w:tab/>
        <w:t xml:space="preserve">      </w:t>
      </w:r>
      <w:r w:rsidR="00A47FD3">
        <w:rPr>
          <w:b/>
          <w:sz w:val="28"/>
        </w:rPr>
        <w:t>12</w:t>
      </w:r>
      <w:r w:rsidR="00931781">
        <w:rPr>
          <w:b/>
          <w:sz w:val="28"/>
        </w:rPr>
        <w:t xml:space="preserve"> </w:t>
      </w:r>
    </w:p>
    <w:p w14:paraId="088DC748" w14:textId="77777777" w:rsidR="009D6CB5" w:rsidRPr="00411FF3" w:rsidRDefault="009D6CB5" w:rsidP="009D6CB5">
      <w:pPr>
        <w:spacing w:line="240" w:lineRule="auto"/>
        <w:contextualSpacing/>
        <w:jc w:val="left"/>
        <w:rPr>
          <w:sz w:val="28"/>
        </w:rPr>
      </w:pPr>
    </w:p>
    <w:p w14:paraId="4222C749" w14:textId="55A69630" w:rsidR="009D6CB5" w:rsidRPr="00411FF3" w:rsidRDefault="009D6CB5" w:rsidP="009D6CB5">
      <w:pPr>
        <w:spacing w:line="240" w:lineRule="auto"/>
        <w:contextualSpacing/>
        <w:jc w:val="left"/>
        <w:rPr>
          <w:b/>
          <w:sz w:val="28"/>
        </w:rPr>
      </w:pPr>
      <w:r w:rsidRPr="00411FF3">
        <w:rPr>
          <w:b/>
          <w:sz w:val="28"/>
        </w:rPr>
        <w:t xml:space="preserve">IV. Research Design </w:t>
      </w:r>
      <w:r w:rsidRPr="00411FF3">
        <w:rPr>
          <w:b/>
          <w:sz w:val="28"/>
        </w:rPr>
        <w:tab/>
      </w:r>
      <w:r w:rsidRPr="00411FF3">
        <w:rPr>
          <w:b/>
          <w:sz w:val="28"/>
        </w:rPr>
        <w:tab/>
      </w:r>
      <w:r w:rsidRPr="00411FF3">
        <w:rPr>
          <w:b/>
          <w:sz w:val="28"/>
        </w:rPr>
        <w:tab/>
      </w:r>
      <w:r w:rsidRPr="00411FF3">
        <w:rPr>
          <w:b/>
          <w:sz w:val="28"/>
        </w:rPr>
        <w:tab/>
      </w:r>
      <w:r w:rsidRPr="00411FF3">
        <w:rPr>
          <w:b/>
          <w:sz w:val="28"/>
        </w:rPr>
        <w:tab/>
      </w:r>
      <w:r w:rsidRPr="00411FF3">
        <w:rPr>
          <w:b/>
          <w:sz w:val="28"/>
        </w:rPr>
        <w:tab/>
      </w:r>
      <w:r w:rsidRPr="00411FF3">
        <w:rPr>
          <w:b/>
          <w:sz w:val="28"/>
        </w:rPr>
        <w:tab/>
      </w:r>
      <w:r w:rsidR="00467876" w:rsidRPr="00411FF3">
        <w:rPr>
          <w:b/>
          <w:sz w:val="28"/>
        </w:rPr>
        <w:t xml:space="preserve">     </w:t>
      </w:r>
      <w:r w:rsidR="00564C68">
        <w:rPr>
          <w:b/>
          <w:sz w:val="28"/>
        </w:rPr>
        <w:tab/>
      </w:r>
      <w:r w:rsidR="00564C68">
        <w:rPr>
          <w:b/>
          <w:sz w:val="28"/>
        </w:rPr>
        <w:tab/>
        <w:t xml:space="preserve">      </w:t>
      </w:r>
      <w:r w:rsidR="00A47FD3">
        <w:rPr>
          <w:b/>
          <w:sz w:val="28"/>
        </w:rPr>
        <w:t>15</w:t>
      </w:r>
      <w:r w:rsidRPr="00411FF3">
        <w:rPr>
          <w:b/>
          <w:sz w:val="28"/>
        </w:rPr>
        <w:t xml:space="preserve"> </w:t>
      </w:r>
    </w:p>
    <w:p w14:paraId="4B4402DA" w14:textId="22CC3DAD" w:rsidR="009D6CB5" w:rsidRPr="00411FF3" w:rsidRDefault="009D6CB5" w:rsidP="009D6CB5">
      <w:pPr>
        <w:spacing w:line="240" w:lineRule="auto"/>
        <w:contextualSpacing/>
        <w:jc w:val="left"/>
        <w:rPr>
          <w:i/>
          <w:sz w:val="28"/>
        </w:rPr>
      </w:pPr>
      <w:r w:rsidRPr="00411FF3">
        <w:rPr>
          <w:i/>
          <w:sz w:val="28"/>
        </w:rPr>
        <w:t xml:space="preserve">IV.I Sample </w:t>
      </w:r>
      <w:r w:rsidRPr="00411FF3">
        <w:rPr>
          <w:i/>
          <w:sz w:val="28"/>
        </w:rPr>
        <w:tab/>
      </w:r>
      <w:r w:rsidRPr="00411FF3">
        <w:rPr>
          <w:i/>
          <w:sz w:val="28"/>
        </w:rPr>
        <w:tab/>
      </w:r>
      <w:r w:rsidRPr="00411FF3">
        <w:rPr>
          <w:i/>
          <w:sz w:val="28"/>
        </w:rPr>
        <w:tab/>
      </w:r>
      <w:r w:rsidRPr="00411FF3">
        <w:rPr>
          <w:i/>
          <w:sz w:val="28"/>
        </w:rPr>
        <w:tab/>
      </w:r>
      <w:r w:rsidRPr="00411FF3">
        <w:rPr>
          <w:i/>
          <w:sz w:val="28"/>
        </w:rPr>
        <w:tab/>
      </w:r>
      <w:r w:rsidRPr="00411FF3">
        <w:rPr>
          <w:i/>
          <w:sz w:val="28"/>
        </w:rPr>
        <w:tab/>
      </w:r>
      <w:r w:rsidRPr="00411FF3">
        <w:rPr>
          <w:i/>
          <w:sz w:val="28"/>
        </w:rPr>
        <w:tab/>
      </w:r>
      <w:r w:rsidRPr="00411FF3">
        <w:rPr>
          <w:i/>
          <w:sz w:val="28"/>
        </w:rPr>
        <w:tab/>
      </w:r>
      <w:r w:rsidRPr="00411FF3">
        <w:rPr>
          <w:i/>
          <w:sz w:val="28"/>
        </w:rPr>
        <w:tab/>
        <w:t xml:space="preserve">  </w:t>
      </w:r>
      <w:r w:rsidRPr="00411FF3">
        <w:rPr>
          <w:i/>
          <w:sz w:val="28"/>
        </w:rPr>
        <w:tab/>
      </w:r>
      <w:r w:rsidR="00564C68">
        <w:rPr>
          <w:i/>
          <w:sz w:val="28"/>
        </w:rPr>
        <w:tab/>
        <w:t xml:space="preserve">      </w:t>
      </w:r>
      <w:r w:rsidR="00A47FD3">
        <w:rPr>
          <w:i/>
          <w:sz w:val="28"/>
        </w:rPr>
        <w:t>15</w:t>
      </w:r>
      <w:r w:rsidRPr="00411FF3">
        <w:rPr>
          <w:i/>
          <w:sz w:val="28"/>
        </w:rPr>
        <w:t xml:space="preserve"> </w:t>
      </w:r>
    </w:p>
    <w:p w14:paraId="0B2E3C0A" w14:textId="546B4E1F" w:rsidR="009D6CB5" w:rsidRPr="00411FF3" w:rsidRDefault="009D6CB5" w:rsidP="009D6CB5">
      <w:pPr>
        <w:spacing w:line="240" w:lineRule="auto"/>
        <w:contextualSpacing/>
        <w:jc w:val="left"/>
        <w:rPr>
          <w:i/>
          <w:sz w:val="28"/>
        </w:rPr>
      </w:pPr>
      <w:r w:rsidRPr="00411FF3">
        <w:rPr>
          <w:i/>
          <w:sz w:val="28"/>
        </w:rPr>
        <w:t>IV</w:t>
      </w:r>
      <w:r w:rsidR="00A47FD3">
        <w:rPr>
          <w:i/>
          <w:sz w:val="28"/>
        </w:rPr>
        <w:t xml:space="preserve">.II Measurement </w:t>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r>
      <w:r w:rsidR="00564C68">
        <w:rPr>
          <w:i/>
          <w:sz w:val="28"/>
        </w:rPr>
        <w:tab/>
        <w:t xml:space="preserve">      </w:t>
      </w:r>
      <w:r w:rsidR="00A47FD3">
        <w:rPr>
          <w:i/>
          <w:sz w:val="28"/>
        </w:rPr>
        <w:t xml:space="preserve">15 </w:t>
      </w:r>
    </w:p>
    <w:p w14:paraId="07C2131E" w14:textId="3ED0D8F3" w:rsidR="009D6CB5" w:rsidRPr="00411FF3" w:rsidRDefault="009D6CB5" w:rsidP="009D6CB5">
      <w:pPr>
        <w:spacing w:line="240" w:lineRule="auto"/>
        <w:contextualSpacing/>
        <w:jc w:val="left"/>
        <w:rPr>
          <w:i/>
          <w:sz w:val="28"/>
        </w:rPr>
      </w:pPr>
      <w:r w:rsidRPr="00411FF3">
        <w:rPr>
          <w:i/>
          <w:sz w:val="28"/>
        </w:rPr>
        <w:t>IV</w:t>
      </w:r>
      <w:r w:rsidR="00A47FD3">
        <w:rPr>
          <w:i/>
          <w:sz w:val="28"/>
        </w:rPr>
        <w:t xml:space="preserve">. III Method </w:t>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t xml:space="preserve">  </w:t>
      </w:r>
      <w:r w:rsidR="00564C68">
        <w:rPr>
          <w:i/>
          <w:sz w:val="28"/>
        </w:rPr>
        <w:tab/>
        <w:t xml:space="preserve">      </w:t>
      </w:r>
      <w:r w:rsidR="00A47FD3">
        <w:rPr>
          <w:i/>
          <w:sz w:val="28"/>
        </w:rPr>
        <w:t xml:space="preserve">20 </w:t>
      </w:r>
    </w:p>
    <w:p w14:paraId="3B642450" w14:textId="77777777" w:rsidR="009D6CB5" w:rsidRPr="00411FF3" w:rsidRDefault="009D6CB5" w:rsidP="009D6CB5">
      <w:pPr>
        <w:spacing w:line="240" w:lineRule="auto"/>
        <w:contextualSpacing/>
        <w:jc w:val="left"/>
        <w:rPr>
          <w:i/>
          <w:sz w:val="28"/>
        </w:rPr>
      </w:pPr>
    </w:p>
    <w:p w14:paraId="0BD1F6AB" w14:textId="761335F9" w:rsidR="009D6CB5" w:rsidRPr="00411FF3" w:rsidRDefault="009D6CB5" w:rsidP="009D6CB5">
      <w:pPr>
        <w:spacing w:line="240" w:lineRule="auto"/>
        <w:contextualSpacing/>
        <w:jc w:val="left"/>
        <w:rPr>
          <w:b/>
          <w:sz w:val="28"/>
        </w:rPr>
      </w:pPr>
      <w:r w:rsidRPr="00411FF3">
        <w:rPr>
          <w:b/>
          <w:sz w:val="28"/>
        </w:rPr>
        <w:t xml:space="preserve">V. Findings </w:t>
      </w:r>
      <w:r w:rsidRPr="00411FF3">
        <w:rPr>
          <w:b/>
          <w:sz w:val="28"/>
        </w:rPr>
        <w:tab/>
      </w:r>
      <w:r w:rsidRPr="00411FF3">
        <w:rPr>
          <w:b/>
          <w:sz w:val="28"/>
        </w:rPr>
        <w:tab/>
      </w:r>
      <w:r w:rsidRPr="00411FF3">
        <w:rPr>
          <w:b/>
          <w:sz w:val="28"/>
        </w:rPr>
        <w:tab/>
      </w:r>
      <w:r w:rsidRPr="00411FF3">
        <w:rPr>
          <w:b/>
          <w:sz w:val="28"/>
        </w:rPr>
        <w:tab/>
      </w:r>
      <w:r w:rsidRPr="00411FF3">
        <w:rPr>
          <w:b/>
          <w:sz w:val="28"/>
        </w:rPr>
        <w:tab/>
      </w:r>
      <w:r w:rsidRPr="00411FF3">
        <w:rPr>
          <w:b/>
          <w:sz w:val="28"/>
        </w:rPr>
        <w:tab/>
      </w:r>
      <w:r w:rsidRPr="00411FF3">
        <w:rPr>
          <w:b/>
          <w:sz w:val="28"/>
        </w:rPr>
        <w:tab/>
      </w:r>
      <w:r w:rsidRPr="00411FF3">
        <w:rPr>
          <w:b/>
          <w:sz w:val="28"/>
        </w:rPr>
        <w:tab/>
      </w:r>
      <w:r w:rsidRPr="00411FF3">
        <w:rPr>
          <w:b/>
          <w:sz w:val="28"/>
        </w:rPr>
        <w:tab/>
      </w:r>
      <w:r w:rsidRPr="00411FF3">
        <w:rPr>
          <w:b/>
          <w:sz w:val="28"/>
        </w:rPr>
        <w:tab/>
      </w:r>
      <w:r w:rsidR="00564C68">
        <w:rPr>
          <w:b/>
          <w:sz w:val="28"/>
        </w:rPr>
        <w:t xml:space="preserve">      21</w:t>
      </w:r>
      <w:r w:rsidR="00A47FD3">
        <w:rPr>
          <w:b/>
          <w:sz w:val="28"/>
        </w:rPr>
        <w:t xml:space="preserve"> </w:t>
      </w:r>
    </w:p>
    <w:p w14:paraId="62FF5CC4" w14:textId="38BE6B39" w:rsidR="00A25B97" w:rsidRPr="00411FF3" w:rsidRDefault="00392B39" w:rsidP="00564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left"/>
        <w:rPr>
          <w:i/>
          <w:sz w:val="28"/>
        </w:rPr>
      </w:pPr>
      <w:r w:rsidRPr="00411FF3">
        <w:rPr>
          <w:i/>
          <w:sz w:val="28"/>
        </w:rPr>
        <w:t xml:space="preserve">V.I. </w:t>
      </w:r>
      <w:r w:rsidR="00571561" w:rsidRPr="00411FF3">
        <w:rPr>
          <w:i/>
          <w:sz w:val="28"/>
        </w:rPr>
        <w:t>Bivariate Statis</w:t>
      </w:r>
      <w:r w:rsidR="00A47FD3">
        <w:rPr>
          <w:i/>
          <w:sz w:val="28"/>
        </w:rPr>
        <w:t>tics – Racial Makeup</w:t>
      </w:r>
      <w:r w:rsidR="00A47FD3">
        <w:rPr>
          <w:i/>
          <w:sz w:val="28"/>
        </w:rPr>
        <w:tab/>
      </w:r>
      <w:r w:rsidR="00A47FD3">
        <w:rPr>
          <w:i/>
          <w:sz w:val="28"/>
        </w:rPr>
        <w:tab/>
      </w:r>
      <w:r w:rsidR="00A47FD3">
        <w:rPr>
          <w:i/>
          <w:sz w:val="28"/>
        </w:rPr>
        <w:tab/>
      </w:r>
      <w:r w:rsidR="00A47FD3">
        <w:rPr>
          <w:i/>
          <w:sz w:val="28"/>
        </w:rPr>
        <w:tab/>
      </w:r>
      <w:r w:rsidR="00A47FD3">
        <w:rPr>
          <w:i/>
          <w:sz w:val="28"/>
        </w:rPr>
        <w:tab/>
        <w:t xml:space="preserve">     </w:t>
      </w:r>
      <w:r w:rsidR="00564C68">
        <w:rPr>
          <w:i/>
          <w:sz w:val="28"/>
        </w:rPr>
        <w:t xml:space="preserve">             21</w:t>
      </w:r>
    </w:p>
    <w:p w14:paraId="0A39331B" w14:textId="7C242E0A" w:rsidR="00564C68" w:rsidRDefault="00571561" w:rsidP="009D6CB5">
      <w:pPr>
        <w:spacing w:line="240" w:lineRule="auto"/>
        <w:contextualSpacing/>
        <w:jc w:val="left"/>
        <w:rPr>
          <w:i/>
          <w:sz w:val="28"/>
        </w:rPr>
      </w:pPr>
      <w:r w:rsidRPr="00411FF3">
        <w:rPr>
          <w:i/>
          <w:sz w:val="28"/>
        </w:rPr>
        <w:t xml:space="preserve">V.II. Bivariate Statistics </w:t>
      </w:r>
      <w:r w:rsidR="00440BA0" w:rsidRPr="00411FF3">
        <w:rPr>
          <w:i/>
          <w:sz w:val="28"/>
        </w:rPr>
        <w:t xml:space="preserve">– Socioeconomic Status </w:t>
      </w:r>
      <w:r w:rsidR="00440BA0" w:rsidRPr="00411FF3">
        <w:rPr>
          <w:i/>
          <w:sz w:val="28"/>
        </w:rPr>
        <w:tab/>
      </w:r>
      <w:r w:rsidR="00440BA0" w:rsidRPr="00411FF3">
        <w:rPr>
          <w:i/>
          <w:sz w:val="28"/>
        </w:rPr>
        <w:tab/>
      </w:r>
      <w:r w:rsidR="00440BA0" w:rsidRPr="00411FF3">
        <w:rPr>
          <w:i/>
          <w:sz w:val="28"/>
        </w:rPr>
        <w:tab/>
      </w:r>
      <w:r w:rsidR="00440BA0" w:rsidRPr="00411FF3">
        <w:rPr>
          <w:i/>
          <w:sz w:val="28"/>
        </w:rPr>
        <w:tab/>
        <w:t xml:space="preserve">    </w:t>
      </w:r>
      <w:r w:rsidRPr="00411FF3">
        <w:rPr>
          <w:i/>
          <w:sz w:val="28"/>
        </w:rPr>
        <w:t xml:space="preserve"> </w:t>
      </w:r>
      <w:r w:rsidR="00564C68">
        <w:rPr>
          <w:i/>
          <w:sz w:val="28"/>
        </w:rPr>
        <w:t xml:space="preserve">             22</w:t>
      </w:r>
    </w:p>
    <w:p w14:paraId="14213D33" w14:textId="130728A7" w:rsidR="00571561" w:rsidRPr="00411FF3" w:rsidRDefault="00571561" w:rsidP="009D6CB5">
      <w:pPr>
        <w:spacing w:line="240" w:lineRule="auto"/>
        <w:contextualSpacing/>
        <w:jc w:val="left"/>
        <w:rPr>
          <w:i/>
          <w:sz w:val="28"/>
        </w:rPr>
      </w:pPr>
      <w:r w:rsidRPr="00411FF3">
        <w:rPr>
          <w:i/>
          <w:sz w:val="28"/>
        </w:rPr>
        <w:t>V.III. Bivariate</w:t>
      </w:r>
      <w:r w:rsidR="00440BA0" w:rsidRPr="00411FF3">
        <w:rPr>
          <w:i/>
          <w:sz w:val="28"/>
        </w:rPr>
        <w:t xml:space="preserve"> </w:t>
      </w:r>
      <w:r w:rsidR="00A47FD3">
        <w:rPr>
          <w:i/>
          <w:sz w:val="28"/>
        </w:rPr>
        <w:t>Statistics – Region</w:t>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t xml:space="preserve">     </w:t>
      </w:r>
      <w:r w:rsidR="00564C68">
        <w:rPr>
          <w:i/>
          <w:sz w:val="28"/>
        </w:rPr>
        <w:t xml:space="preserve">             23</w:t>
      </w:r>
    </w:p>
    <w:p w14:paraId="317859A5" w14:textId="14AF3B41" w:rsidR="00571561" w:rsidRPr="00411FF3" w:rsidRDefault="00571561" w:rsidP="009D6CB5">
      <w:pPr>
        <w:spacing w:line="240" w:lineRule="auto"/>
        <w:contextualSpacing/>
        <w:jc w:val="left"/>
        <w:rPr>
          <w:i/>
          <w:sz w:val="28"/>
        </w:rPr>
      </w:pPr>
      <w:r w:rsidRPr="00411FF3">
        <w:rPr>
          <w:i/>
          <w:sz w:val="28"/>
        </w:rPr>
        <w:t>V.IV. Linear Regress</w:t>
      </w:r>
      <w:r w:rsidR="00931781">
        <w:rPr>
          <w:i/>
          <w:sz w:val="28"/>
        </w:rPr>
        <w:t xml:space="preserve">ion – Racial Makeup </w:t>
      </w:r>
      <w:r w:rsidR="00931781">
        <w:rPr>
          <w:i/>
          <w:sz w:val="28"/>
        </w:rPr>
        <w:tab/>
      </w:r>
      <w:r w:rsidR="00931781">
        <w:rPr>
          <w:i/>
          <w:sz w:val="28"/>
        </w:rPr>
        <w:tab/>
      </w:r>
      <w:r w:rsidR="00931781">
        <w:rPr>
          <w:i/>
          <w:sz w:val="28"/>
        </w:rPr>
        <w:tab/>
      </w:r>
      <w:r w:rsidR="00931781">
        <w:rPr>
          <w:i/>
          <w:sz w:val="28"/>
        </w:rPr>
        <w:tab/>
      </w:r>
      <w:r w:rsidR="00A47FD3">
        <w:rPr>
          <w:i/>
          <w:sz w:val="28"/>
        </w:rPr>
        <w:tab/>
        <w:t xml:space="preserve">     </w:t>
      </w:r>
      <w:r w:rsidR="00564C68">
        <w:rPr>
          <w:i/>
          <w:sz w:val="28"/>
        </w:rPr>
        <w:t xml:space="preserve">             23</w:t>
      </w:r>
    </w:p>
    <w:p w14:paraId="45F1615F" w14:textId="2180E303" w:rsidR="00571561" w:rsidRPr="00411FF3" w:rsidRDefault="00571561" w:rsidP="009D6CB5">
      <w:pPr>
        <w:spacing w:line="240" w:lineRule="auto"/>
        <w:contextualSpacing/>
        <w:jc w:val="left"/>
        <w:rPr>
          <w:i/>
          <w:sz w:val="28"/>
        </w:rPr>
      </w:pPr>
      <w:r w:rsidRPr="00411FF3">
        <w:rPr>
          <w:i/>
          <w:sz w:val="28"/>
        </w:rPr>
        <w:t xml:space="preserve">V.V. Linear Regression – </w:t>
      </w:r>
      <w:r w:rsidR="00A47FD3">
        <w:rPr>
          <w:i/>
          <w:sz w:val="28"/>
        </w:rPr>
        <w:t xml:space="preserve">Socioeconomic Status </w:t>
      </w:r>
      <w:r w:rsidR="00A47FD3">
        <w:rPr>
          <w:i/>
          <w:sz w:val="28"/>
        </w:rPr>
        <w:tab/>
      </w:r>
      <w:r w:rsidR="00A47FD3">
        <w:rPr>
          <w:i/>
          <w:sz w:val="28"/>
        </w:rPr>
        <w:tab/>
      </w:r>
      <w:r w:rsidR="00A47FD3">
        <w:rPr>
          <w:i/>
          <w:sz w:val="28"/>
        </w:rPr>
        <w:tab/>
      </w:r>
      <w:r w:rsidR="00A47FD3">
        <w:rPr>
          <w:i/>
          <w:sz w:val="28"/>
        </w:rPr>
        <w:tab/>
        <w:t xml:space="preserve">    </w:t>
      </w:r>
      <w:r w:rsidR="00564C68">
        <w:rPr>
          <w:i/>
          <w:sz w:val="28"/>
        </w:rPr>
        <w:t xml:space="preserve">             </w:t>
      </w:r>
      <w:r w:rsidR="00A47FD3">
        <w:rPr>
          <w:i/>
          <w:sz w:val="28"/>
        </w:rPr>
        <w:t xml:space="preserve"> </w:t>
      </w:r>
      <w:r w:rsidR="00564C68">
        <w:rPr>
          <w:i/>
          <w:sz w:val="28"/>
        </w:rPr>
        <w:t>25</w:t>
      </w:r>
    </w:p>
    <w:p w14:paraId="20A0FBEF" w14:textId="6891BEFB" w:rsidR="00571561" w:rsidRPr="00411FF3" w:rsidRDefault="00571561" w:rsidP="009D6CB5">
      <w:pPr>
        <w:spacing w:line="240" w:lineRule="auto"/>
        <w:contextualSpacing/>
        <w:jc w:val="left"/>
        <w:rPr>
          <w:i/>
          <w:sz w:val="28"/>
        </w:rPr>
      </w:pPr>
      <w:r w:rsidRPr="00411FF3">
        <w:rPr>
          <w:i/>
          <w:sz w:val="28"/>
        </w:rPr>
        <w:t>V.VI. Linear R</w:t>
      </w:r>
      <w:r w:rsidR="00A47FD3">
        <w:rPr>
          <w:i/>
          <w:sz w:val="28"/>
        </w:rPr>
        <w:t>egression – Region</w:t>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r>
      <w:r w:rsidR="00A47FD3">
        <w:rPr>
          <w:i/>
          <w:sz w:val="28"/>
        </w:rPr>
        <w:tab/>
      </w:r>
      <w:r w:rsidR="00564C68">
        <w:rPr>
          <w:i/>
          <w:sz w:val="28"/>
        </w:rPr>
        <w:t xml:space="preserve">      26</w:t>
      </w:r>
      <w:r w:rsidR="00A47FD3">
        <w:rPr>
          <w:i/>
          <w:sz w:val="28"/>
        </w:rPr>
        <w:t xml:space="preserve">    </w:t>
      </w:r>
    </w:p>
    <w:p w14:paraId="10F0BD4A" w14:textId="77777777" w:rsidR="009D6CB5" w:rsidRPr="00411FF3" w:rsidRDefault="009D6CB5" w:rsidP="009D6CB5">
      <w:pPr>
        <w:spacing w:line="240" w:lineRule="auto"/>
        <w:contextualSpacing/>
        <w:jc w:val="left"/>
        <w:rPr>
          <w:sz w:val="28"/>
        </w:rPr>
      </w:pPr>
    </w:p>
    <w:p w14:paraId="7E9A7813" w14:textId="098CA3C9" w:rsidR="009D6CB5" w:rsidRPr="00411FF3" w:rsidRDefault="009D6CB5" w:rsidP="009D6CB5">
      <w:pPr>
        <w:spacing w:line="240" w:lineRule="auto"/>
        <w:contextualSpacing/>
        <w:jc w:val="left"/>
        <w:rPr>
          <w:b/>
          <w:sz w:val="28"/>
        </w:rPr>
      </w:pPr>
      <w:r w:rsidRPr="00411FF3">
        <w:rPr>
          <w:b/>
          <w:sz w:val="28"/>
        </w:rPr>
        <w:t xml:space="preserve">VI. Conclusion </w:t>
      </w:r>
      <w:r w:rsidRPr="00411FF3">
        <w:rPr>
          <w:b/>
          <w:sz w:val="28"/>
        </w:rPr>
        <w:tab/>
      </w:r>
      <w:r w:rsidRPr="00411FF3">
        <w:rPr>
          <w:b/>
          <w:sz w:val="28"/>
        </w:rPr>
        <w:tab/>
      </w:r>
      <w:r w:rsidRPr="00411FF3">
        <w:rPr>
          <w:b/>
          <w:sz w:val="28"/>
        </w:rPr>
        <w:tab/>
      </w:r>
      <w:r w:rsidRPr="00411FF3">
        <w:rPr>
          <w:b/>
          <w:sz w:val="28"/>
        </w:rPr>
        <w:tab/>
        <w:t xml:space="preserve">          </w:t>
      </w:r>
      <w:r w:rsidRPr="00411FF3">
        <w:rPr>
          <w:b/>
          <w:sz w:val="28"/>
        </w:rPr>
        <w:tab/>
      </w:r>
      <w:r w:rsidRPr="00411FF3">
        <w:rPr>
          <w:b/>
          <w:sz w:val="28"/>
        </w:rPr>
        <w:tab/>
      </w:r>
      <w:r w:rsidRPr="00411FF3">
        <w:rPr>
          <w:b/>
          <w:sz w:val="28"/>
        </w:rPr>
        <w:tab/>
      </w:r>
      <w:r w:rsidRPr="00411FF3">
        <w:rPr>
          <w:b/>
          <w:sz w:val="28"/>
        </w:rPr>
        <w:tab/>
      </w:r>
      <w:r w:rsidRPr="00411FF3">
        <w:rPr>
          <w:b/>
          <w:sz w:val="28"/>
        </w:rPr>
        <w:tab/>
        <w:t xml:space="preserve">       </w:t>
      </w:r>
      <w:r w:rsidR="00863D00" w:rsidRPr="00411FF3">
        <w:rPr>
          <w:b/>
          <w:sz w:val="28"/>
        </w:rPr>
        <w:t xml:space="preserve">        </w:t>
      </w:r>
      <w:r w:rsidR="00564C68">
        <w:rPr>
          <w:b/>
          <w:sz w:val="28"/>
        </w:rPr>
        <w:t xml:space="preserve">  26</w:t>
      </w:r>
    </w:p>
    <w:p w14:paraId="06FD79F3" w14:textId="77777777" w:rsidR="009D6CB5" w:rsidRPr="00411FF3" w:rsidRDefault="009D6CB5" w:rsidP="009D6CB5">
      <w:pPr>
        <w:spacing w:line="240" w:lineRule="auto"/>
        <w:contextualSpacing/>
        <w:jc w:val="left"/>
        <w:rPr>
          <w:sz w:val="28"/>
        </w:rPr>
      </w:pPr>
    </w:p>
    <w:p w14:paraId="453C1B4B" w14:textId="2071D355" w:rsidR="009D6CB5" w:rsidRPr="00411FF3" w:rsidRDefault="00564C68" w:rsidP="009D6CB5">
      <w:pPr>
        <w:spacing w:line="240" w:lineRule="auto"/>
        <w:contextualSpacing/>
        <w:jc w:val="left"/>
        <w:rPr>
          <w:b/>
          <w:sz w:val="28"/>
        </w:rPr>
      </w:pPr>
      <w:r>
        <w:rPr>
          <w:b/>
          <w:sz w:val="28"/>
        </w:rPr>
        <w:t xml:space="preserve">Bibliography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30</w:t>
      </w:r>
    </w:p>
    <w:p w14:paraId="3979BB20" w14:textId="77777777" w:rsidR="00411FF3" w:rsidRDefault="00411FF3" w:rsidP="009D6CB5">
      <w:pPr>
        <w:spacing w:line="240" w:lineRule="auto"/>
        <w:contextualSpacing/>
        <w:jc w:val="left"/>
        <w:rPr>
          <w:sz w:val="28"/>
        </w:rPr>
      </w:pPr>
    </w:p>
    <w:p w14:paraId="0E0C7CF1" w14:textId="2D5F3EB8" w:rsidR="00411FF3" w:rsidRDefault="00564C68" w:rsidP="009D6CB5">
      <w:pPr>
        <w:spacing w:line="240" w:lineRule="auto"/>
        <w:contextualSpacing/>
        <w:jc w:val="left"/>
        <w:rPr>
          <w:b/>
          <w:sz w:val="28"/>
        </w:rPr>
      </w:pPr>
      <w:r>
        <w:rPr>
          <w:b/>
          <w:sz w:val="28"/>
        </w:rPr>
        <w:t xml:space="preserve">Appendix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33</w:t>
      </w:r>
    </w:p>
    <w:p w14:paraId="1021D384" w14:textId="77777777" w:rsidR="00411FF3" w:rsidRPr="00411FF3" w:rsidRDefault="00411FF3" w:rsidP="009D6CB5">
      <w:pPr>
        <w:spacing w:line="240" w:lineRule="auto"/>
        <w:contextualSpacing/>
        <w:jc w:val="left"/>
        <w:rPr>
          <w:b/>
          <w:sz w:val="28"/>
        </w:rPr>
      </w:pPr>
    </w:p>
    <w:p w14:paraId="2950FFE9" w14:textId="3A589BAB" w:rsidR="00133DAC" w:rsidRPr="00411FF3" w:rsidRDefault="000D4DC0" w:rsidP="00133DAC">
      <w:pPr>
        <w:spacing w:line="240" w:lineRule="auto"/>
        <w:contextualSpacing/>
        <w:jc w:val="left"/>
        <w:rPr>
          <w:b/>
          <w:sz w:val="28"/>
        </w:rPr>
      </w:pPr>
      <w:r w:rsidRPr="00411FF3">
        <w:rPr>
          <w:b/>
          <w:sz w:val="28"/>
        </w:rPr>
        <w:t>Figures and Tables</w:t>
      </w:r>
      <w:r w:rsidR="00564C68">
        <w:rPr>
          <w:b/>
          <w:sz w:val="28"/>
        </w:rPr>
        <w:t xml:space="preserve"> </w:t>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r>
      <w:r w:rsidR="00564C68">
        <w:rPr>
          <w:b/>
          <w:sz w:val="28"/>
        </w:rPr>
        <w:tab/>
        <w:t xml:space="preserve">               124</w:t>
      </w:r>
    </w:p>
    <w:p w14:paraId="6C3FDF3A" w14:textId="77777777" w:rsidR="006A7CEC" w:rsidRDefault="006A7CEC" w:rsidP="006A7CEC">
      <w:pPr>
        <w:spacing w:line="240" w:lineRule="auto"/>
        <w:contextualSpacing/>
        <w:rPr>
          <w:b/>
          <w:sz w:val="32"/>
        </w:rPr>
      </w:pPr>
    </w:p>
    <w:p w14:paraId="407D663F" w14:textId="77777777" w:rsidR="00411FF3" w:rsidRDefault="00411FF3" w:rsidP="00594CAE">
      <w:pPr>
        <w:spacing w:line="240" w:lineRule="auto"/>
        <w:contextualSpacing/>
        <w:outlineLvl w:val="0"/>
        <w:rPr>
          <w:b/>
          <w:color w:val="943634" w:themeColor="accent2" w:themeShade="BF"/>
          <w:sz w:val="28"/>
        </w:rPr>
      </w:pPr>
    </w:p>
    <w:p w14:paraId="1A38D91B" w14:textId="77777777" w:rsidR="00825B20" w:rsidRDefault="00825B20" w:rsidP="00594CAE">
      <w:pPr>
        <w:spacing w:line="240" w:lineRule="auto"/>
        <w:contextualSpacing/>
        <w:outlineLvl w:val="0"/>
        <w:rPr>
          <w:b/>
          <w:color w:val="943634" w:themeColor="accent2" w:themeShade="BF"/>
          <w:sz w:val="28"/>
        </w:rPr>
      </w:pPr>
    </w:p>
    <w:p w14:paraId="7D18BF8F" w14:textId="77777777" w:rsidR="00411FF3" w:rsidRDefault="00411FF3" w:rsidP="00594CAE">
      <w:pPr>
        <w:spacing w:line="240" w:lineRule="auto"/>
        <w:contextualSpacing/>
        <w:outlineLvl w:val="0"/>
        <w:rPr>
          <w:b/>
          <w:color w:val="943634" w:themeColor="accent2" w:themeShade="BF"/>
          <w:sz w:val="28"/>
        </w:rPr>
      </w:pPr>
    </w:p>
    <w:p w14:paraId="5E73F4B6" w14:textId="77777777" w:rsidR="007C40A6" w:rsidRDefault="00F55C75" w:rsidP="00594CAE">
      <w:pPr>
        <w:spacing w:line="240" w:lineRule="auto"/>
        <w:contextualSpacing/>
        <w:outlineLvl w:val="0"/>
        <w:rPr>
          <w:b/>
          <w:color w:val="943634" w:themeColor="accent2" w:themeShade="BF"/>
          <w:sz w:val="28"/>
        </w:rPr>
      </w:pPr>
      <w:r w:rsidRPr="00F55C75">
        <w:rPr>
          <w:b/>
          <w:color w:val="943634" w:themeColor="accent2" w:themeShade="BF"/>
          <w:sz w:val="28"/>
        </w:rPr>
        <w:t>I. Introduction</w:t>
      </w:r>
    </w:p>
    <w:p w14:paraId="60BDD132" w14:textId="77777777" w:rsidR="006A7CEC" w:rsidRDefault="006A7CEC" w:rsidP="006A7CEC">
      <w:pPr>
        <w:spacing w:line="240" w:lineRule="auto"/>
        <w:contextualSpacing/>
        <w:rPr>
          <w:b/>
          <w:color w:val="943634" w:themeColor="accent2" w:themeShade="BF"/>
          <w:sz w:val="28"/>
        </w:rPr>
      </w:pPr>
    </w:p>
    <w:p w14:paraId="6D6B7C95" w14:textId="77777777" w:rsidR="00416640" w:rsidRDefault="007C40A6" w:rsidP="00F5115A">
      <w:pPr>
        <w:spacing w:line="480" w:lineRule="auto"/>
        <w:ind w:firstLine="720"/>
        <w:contextualSpacing/>
        <w:jc w:val="left"/>
        <w:rPr>
          <w:sz w:val="24"/>
        </w:rPr>
      </w:pPr>
      <w:r>
        <w:rPr>
          <w:sz w:val="24"/>
        </w:rPr>
        <w:lastRenderedPageBreak/>
        <w:t>In an August 18, 2012 press release, President Barack Obama said that, “if we want America to lead in the 21</w:t>
      </w:r>
      <w:r w:rsidRPr="007C40A6">
        <w:rPr>
          <w:sz w:val="24"/>
          <w:vertAlign w:val="superscript"/>
        </w:rPr>
        <w:t>st</w:t>
      </w:r>
      <w:r>
        <w:rPr>
          <w:sz w:val="24"/>
        </w:rPr>
        <w:t xml:space="preserve"> century, nothing is more important than giving everyone the best education possible – from the day they start preschool to the day they start their career,” (</w:t>
      </w:r>
      <w:r w:rsidR="00232B3D">
        <w:rPr>
          <w:sz w:val="24"/>
        </w:rPr>
        <w:t xml:space="preserve">The White House, Office of the Press Secretary, 2012). </w:t>
      </w:r>
      <w:r w:rsidR="00231EBA">
        <w:rPr>
          <w:sz w:val="24"/>
        </w:rPr>
        <w:t>Obviously, public eleme</w:t>
      </w:r>
      <w:r w:rsidR="00DE5AA4">
        <w:rPr>
          <w:sz w:val="24"/>
        </w:rPr>
        <w:t xml:space="preserve">ntary and secondary education is an extremely important issue in the United States; it is so important that total expenditures amounted to $632 billion in the 2010 to 2011 fiscal year, one of the highest total expenditures in the budget. Based on the Consumer Price Index, this means that approximately $12,608 was spent per public school student (National Center for Education Statistics, 2014). </w:t>
      </w:r>
      <w:r w:rsidR="00B02AEA">
        <w:rPr>
          <w:sz w:val="24"/>
        </w:rPr>
        <w:t xml:space="preserve">In the grand scheme of things, education only takes up about 2 percent of the president’s proposed budget for the fiscal year (National Priorities Project, 2014). </w:t>
      </w:r>
    </w:p>
    <w:p w14:paraId="533C3C7E" w14:textId="77777777" w:rsidR="003C35FD" w:rsidRDefault="00B02AEA" w:rsidP="00F5115A">
      <w:pPr>
        <w:spacing w:line="480" w:lineRule="auto"/>
        <w:ind w:firstLine="720"/>
        <w:contextualSpacing/>
        <w:jc w:val="left"/>
        <w:rPr>
          <w:sz w:val="24"/>
        </w:rPr>
      </w:pPr>
      <w:r>
        <w:rPr>
          <w:sz w:val="24"/>
        </w:rPr>
        <w:t>While education gets a very small allotment within the federal budget, education is among the top important issues for Americans; according to an Associated Press-GfK poll, 8 i</w:t>
      </w:r>
      <w:r w:rsidR="00D3403B">
        <w:rPr>
          <w:sz w:val="24"/>
        </w:rPr>
        <w:t>n 10 Americans rank education</w:t>
      </w:r>
      <w:r>
        <w:rPr>
          <w:sz w:val="24"/>
        </w:rPr>
        <w:t xml:space="preserve"> an extremely or very important issue to them</w:t>
      </w:r>
      <w:r w:rsidR="00416640">
        <w:rPr>
          <w:sz w:val="24"/>
        </w:rPr>
        <w:t xml:space="preserve">, </w:t>
      </w:r>
      <w:r w:rsidR="00D3403B">
        <w:rPr>
          <w:sz w:val="24"/>
        </w:rPr>
        <w:t>coming in second</w:t>
      </w:r>
      <w:r w:rsidR="00416640">
        <w:rPr>
          <w:sz w:val="24"/>
        </w:rPr>
        <w:t xml:space="preserve"> only</w:t>
      </w:r>
      <w:r w:rsidR="00D3403B">
        <w:rPr>
          <w:sz w:val="24"/>
        </w:rPr>
        <w:t xml:space="preserve"> to the economy (Feldman, 2012). </w:t>
      </w:r>
      <w:r w:rsidR="00416640">
        <w:rPr>
          <w:sz w:val="24"/>
        </w:rPr>
        <w:t xml:space="preserve">Despite the fact that education is an extremely important issue for Americans, our system is failing. According to a international ranking of Organisation for Economic Co-Operation and Development (OECD) countries, </w:t>
      </w:r>
      <w:r w:rsidR="002B0156">
        <w:rPr>
          <w:sz w:val="24"/>
        </w:rPr>
        <w:t>the United States ranked below average</w:t>
      </w:r>
      <w:r w:rsidR="001B0E6B">
        <w:rPr>
          <w:sz w:val="24"/>
        </w:rPr>
        <w:t>, scoring 17</w:t>
      </w:r>
      <w:r w:rsidR="001B0E6B" w:rsidRPr="001B0E6B">
        <w:rPr>
          <w:sz w:val="24"/>
          <w:vertAlign w:val="superscript"/>
        </w:rPr>
        <w:t>th</w:t>
      </w:r>
      <w:r w:rsidR="001B0E6B">
        <w:rPr>
          <w:sz w:val="24"/>
        </w:rPr>
        <w:t xml:space="preserve"> out of the 34 OECD countries in mathematics</w:t>
      </w:r>
      <w:r w:rsidR="002B0156">
        <w:rPr>
          <w:sz w:val="24"/>
        </w:rPr>
        <w:t xml:space="preserve"> (Ryan, 2014). </w:t>
      </w:r>
    </w:p>
    <w:p w14:paraId="43F2CD77" w14:textId="57F6E2A6" w:rsidR="003C35FD" w:rsidRDefault="003C35FD" w:rsidP="00F5115A">
      <w:pPr>
        <w:spacing w:line="480" w:lineRule="auto"/>
        <w:ind w:firstLine="720"/>
        <w:contextualSpacing/>
        <w:jc w:val="left"/>
        <w:rPr>
          <w:sz w:val="24"/>
        </w:rPr>
      </w:pPr>
      <w:r>
        <w:rPr>
          <w:sz w:val="24"/>
        </w:rPr>
        <w:t>In addition to scoring very low in mathematics on the global scale, the United States also has a somewhat low economic ranking. Every year, the Wall Street Journal and the Heritage Foundation release the Index of Economic Freedom, a detailed policy guide that ranks each countr</w:t>
      </w:r>
      <w:r w:rsidR="00104D98">
        <w:rPr>
          <w:sz w:val="24"/>
        </w:rPr>
        <w:t>y on the freedom of its economy (Feulner, 2015).</w:t>
      </w:r>
      <w:r>
        <w:rPr>
          <w:sz w:val="24"/>
        </w:rPr>
        <w:t xml:space="preserve"> Each country is ranked </w:t>
      </w:r>
      <w:r>
        <w:rPr>
          <w:sz w:val="24"/>
        </w:rPr>
        <w:lastRenderedPageBreak/>
        <w:t>based on four areas of ec</w:t>
      </w:r>
      <w:r w:rsidR="00B272F8">
        <w:rPr>
          <w:sz w:val="24"/>
        </w:rPr>
        <w:t>onomic freedom -</w:t>
      </w:r>
      <w:r w:rsidR="009328D2">
        <w:rPr>
          <w:sz w:val="24"/>
        </w:rPr>
        <w:t xml:space="preserve"> limited government, open markets, rule of law, and regulatory efficiency. </w:t>
      </w:r>
      <w:r w:rsidR="00104D98">
        <w:rPr>
          <w:sz w:val="24"/>
        </w:rPr>
        <w:t>The Index then designates a score for each category, which then creates score</w:t>
      </w:r>
      <w:r w:rsidR="00B272F8">
        <w:rPr>
          <w:sz w:val="24"/>
        </w:rPr>
        <w:t>s</w:t>
      </w:r>
      <w:r w:rsidR="00104D98">
        <w:rPr>
          <w:sz w:val="24"/>
        </w:rPr>
        <w:t xml:space="preserve"> ranging from 0 to 100, 100 being the “</w:t>
      </w:r>
      <w:r w:rsidR="003B6332">
        <w:rPr>
          <w:sz w:val="24"/>
        </w:rPr>
        <w:t>freest</w:t>
      </w:r>
      <w:r w:rsidR="00104D98">
        <w:rPr>
          <w:sz w:val="24"/>
        </w:rPr>
        <w:t xml:space="preserve">.” </w:t>
      </w:r>
      <w:r w:rsidR="003B6332">
        <w:rPr>
          <w:sz w:val="24"/>
        </w:rPr>
        <w:t>In a list of 178 countries, the United States was ranked 12</w:t>
      </w:r>
      <w:r w:rsidR="003B6332" w:rsidRPr="003B6332">
        <w:rPr>
          <w:sz w:val="24"/>
          <w:vertAlign w:val="superscript"/>
        </w:rPr>
        <w:t>th</w:t>
      </w:r>
      <w:r w:rsidR="003B6332">
        <w:rPr>
          <w:sz w:val="24"/>
        </w:rPr>
        <w:t xml:space="preserve"> with a score of 76.2 in 2015; with this score, the United States fell in the second-tier of the index as “mostly free” behind Singapore, Hong Kong, Australia, New Zealand, Canada, Ireland, Denmark, Australia, Chile, Estonia, and Switzerland (Fuelner, 2015). </w:t>
      </w:r>
    </w:p>
    <w:p w14:paraId="58A31941" w14:textId="21A2C93C" w:rsidR="002B33CB" w:rsidRDefault="00B272F8" w:rsidP="00F5115A">
      <w:pPr>
        <w:spacing w:line="480" w:lineRule="auto"/>
        <w:ind w:firstLine="720"/>
        <w:contextualSpacing/>
        <w:jc w:val="left"/>
        <w:rPr>
          <w:sz w:val="24"/>
        </w:rPr>
      </w:pPr>
      <w:r>
        <w:rPr>
          <w:sz w:val="24"/>
        </w:rPr>
        <w:t>While the somewhat low economic freedom score designated to the United States is rather surprising, a</w:t>
      </w:r>
      <w:r w:rsidR="00037059">
        <w:rPr>
          <w:sz w:val="24"/>
        </w:rPr>
        <w:t xml:space="preserve">ccording to the Center for American Progress, the United States’ </w:t>
      </w:r>
      <w:r>
        <w:rPr>
          <w:sz w:val="24"/>
        </w:rPr>
        <w:t xml:space="preserve">low rank </w:t>
      </w:r>
      <w:r w:rsidR="00037059">
        <w:rPr>
          <w:sz w:val="24"/>
        </w:rPr>
        <w:t xml:space="preserve">is caused by </w:t>
      </w:r>
      <w:r w:rsidR="005B61CD">
        <w:rPr>
          <w:sz w:val="24"/>
        </w:rPr>
        <w:t>its</w:t>
      </w:r>
      <w:r w:rsidR="00037059">
        <w:rPr>
          <w:sz w:val="24"/>
        </w:rPr>
        <w:t xml:space="preserve"> current lack of educational investment. In order to catch up to China and India, the United States’ biggest competitors, economists have consistently proposed increasing attention paid to the educational system in order to </w:t>
      </w:r>
      <w:r w:rsidR="003951D8">
        <w:rPr>
          <w:sz w:val="24"/>
        </w:rPr>
        <w:t>e</w:t>
      </w:r>
      <w:r w:rsidR="00037059">
        <w:rPr>
          <w:sz w:val="24"/>
        </w:rPr>
        <w:t xml:space="preserve">nsure that children </w:t>
      </w:r>
      <w:r w:rsidR="00902A70">
        <w:rPr>
          <w:sz w:val="24"/>
        </w:rPr>
        <w:t xml:space="preserve">entering the workforce are able to succeed (Cooper, Hersh, &amp; O’Leary, 2012). </w:t>
      </w:r>
      <w:r w:rsidR="002B33CB">
        <w:rPr>
          <w:sz w:val="24"/>
        </w:rPr>
        <w:t>Clearly, this is a very large problem</w:t>
      </w:r>
      <w:r w:rsidR="00C90755">
        <w:rPr>
          <w:sz w:val="24"/>
        </w:rPr>
        <w:t xml:space="preserve">; </w:t>
      </w:r>
      <w:r w:rsidR="002B33CB">
        <w:rPr>
          <w:sz w:val="24"/>
        </w:rPr>
        <w:t>there needs to be some new policy implementations in order to not only raise the United States’ ranking on the international scale but also to improve th</w:t>
      </w:r>
      <w:r w:rsidR="0051634B">
        <w:rPr>
          <w:sz w:val="24"/>
        </w:rPr>
        <w:t>e education of America’s youth.</w:t>
      </w:r>
    </w:p>
    <w:p w14:paraId="11A640E7" w14:textId="1BE725D4" w:rsidR="00E57D83" w:rsidRDefault="0051634B" w:rsidP="00F5115A">
      <w:pPr>
        <w:spacing w:line="480" w:lineRule="auto"/>
        <w:ind w:firstLine="720"/>
        <w:contextualSpacing/>
        <w:jc w:val="left"/>
        <w:rPr>
          <w:sz w:val="24"/>
        </w:rPr>
      </w:pPr>
      <w:r>
        <w:rPr>
          <w:sz w:val="24"/>
        </w:rPr>
        <w:t xml:space="preserve">Because of </w:t>
      </w:r>
      <w:r w:rsidR="00B81ADC">
        <w:rPr>
          <w:sz w:val="24"/>
        </w:rPr>
        <w:t xml:space="preserve">the interest </w:t>
      </w:r>
      <w:r w:rsidR="00C90755">
        <w:rPr>
          <w:sz w:val="24"/>
        </w:rPr>
        <w:t>and</w:t>
      </w:r>
      <w:r w:rsidR="00B81ADC">
        <w:rPr>
          <w:sz w:val="24"/>
        </w:rPr>
        <w:t xml:space="preserve"> increased necessity of new policy implementation regarding education policy, </w:t>
      </w:r>
      <w:r w:rsidR="00C90755">
        <w:rPr>
          <w:sz w:val="24"/>
        </w:rPr>
        <w:t xml:space="preserve">policy makers and social </w:t>
      </w:r>
      <w:r w:rsidR="005B7396">
        <w:rPr>
          <w:sz w:val="24"/>
        </w:rPr>
        <w:t>scientists</w:t>
      </w:r>
      <w:r w:rsidR="00C90755">
        <w:rPr>
          <w:sz w:val="24"/>
        </w:rPr>
        <w:t xml:space="preserve"> have recently made </w:t>
      </w:r>
      <w:r w:rsidR="005B7396">
        <w:rPr>
          <w:sz w:val="24"/>
        </w:rPr>
        <w:t>notable</w:t>
      </w:r>
      <w:r w:rsidR="00C90755">
        <w:rPr>
          <w:sz w:val="24"/>
        </w:rPr>
        <w:t xml:space="preserve"> </w:t>
      </w:r>
      <w:r w:rsidR="005B7396">
        <w:rPr>
          <w:sz w:val="24"/>
        </w:rPr>
        <w:t xml:space="preserve">contributions to the research and subsequent written literature regarding this issue. </w:t>
      </w:r>
      <w:r w:rsidR="00B81ADC">
        <w:rPr>
          <w:sz w:val="24"/>
        </w:rPr>
        <w:t xml:space="preserve">Educational standards and academic achievement </w:t>
      </w:r>
      <w:r w:rsidR="001B0E6B">
        <w:rPr>
          <w:sz w:val="24"/>
        </w:rPr>
        <w:t xml:space="preserve">have </w:t>
      </w:r>
      <w:r w:rsidR="00B81ADC">
        <w:rPr>
          <w:sz w:val="24"/>
        </w:rPr>
        <w:t>continually been evaluated and measured in order to figure out what works and what does not work in terms of the public education system in the United States.</w:t>
      </w:r>
      <w:r w:rsidR="00C90A4C">
        <w:rPr>
          <w:sz w:val="24"/>
        </w:rPr>
        <w:t xml:space="preserve"> </w:t>
      </w:r>
      <w:r w:rsidR="00AB7986">
        <w:rPr>
          <w:sz w:val="24"/>
        </w:rPr>
        <w:t xml:space="preserve">Within existing literature, the consensus is that race, </w:t>
      </w:r>
      <w:r w:rsidR="00594CAE">
        <w:rPr>
          <w:sz w:val="24"/>
        </w:rPr>
        <w:t>socioeconomic</w:t>
      </w:r>
      <w:r w:rsidR="00AB7986">
        <w:rPr>
          <w:sz w:val="24"/>
        </w:rPr>
        <w:t xml:space="preserve"> status, and region significantly affect academic achievement. According to </w:t>
      </w:r>
      <w:r w:rsidR="00AB7986">
        <w:rPr>
          <w:sz w:val="24"/>
        </w:rPr>
        <w:lastRenderedPageBreak/>
        <w:t xml:space="preserve">the American Association of Psychology, children belonging to lower </w:t>
      </w:r>
      <w:r w:rsidR="00594CAE">
        <w:rPr>
          <w:sz w:val="24"/>
        </w:rPr>
        <w:t>socioeconomic</w:t>
      </w:r>
      <w:r w:rsidR="00AB7986">
        <w:rPr>
          <w:sz w:val="24"/>
        </w:rPr>
        <w:t xml:space="preserve"> families are slower at developing academic skills compared to children belonging to families of a higher </w:t>
      </w:r>
      <w:r w:rsidR="00594CAE">
        <w:rPr>
          <w:sz w:val="24"/>
        </w:rPr>
        <w:t>socioeconomic</w:t>
      </w:r>
      <w:r w:rsidR="00AB7986">
        <w:rPr>
          <w:sz w:val="24"/>
        </w:rPr>
        <w:t xml:space="preserve"> status (2015). In terms of race, it has been a general consensus that black and Hispanic children underperform in comparison to their white classmates due to a number of factors (Thomas &amp; Stockton, 2</w:t>
      </w:r>
      <w:r w:rsidR="003A002B">
        <w:rPr>
          <w:sz w:val="24"/>
        </w:rPr>
        <w:t>003,</w:t>
      </w:r>
      <w:r w:rsidR="00AB7986">
        <w:rPr>
          <w:sz w:val="24"/>
        </w:rPr>
        <w:t xml:space="preserve"> 2). When region has been examined, it has been generally asserted t</w:t>
      </w:r>
      <w:r w:rsidR="00E57D83">
        <w:rPr>
          <w:sz w:val="24"/>
        </w:rPr>
        <w:t>hat those attending school in an urban area perform better academically than students attending schools in rural ar</w:t>
      </w:r>
      <w:r w:rsidR="003A002B">
        <w:rPr>
          <w:sz w:val="24"/>
        </w:rPr>
        <w:t xml:space="preserve">eas (Borland &amp; Howsen, 1999, </w:t>
      </w:r>
      <w:r w:rsidR="00E57D83">
        <w:rPr>
          <w:sz w:val="24"/>
        </w:rPr>
        <w:t>537).</w:t>
      </w:r>
    </w:p>
    <w:p w14:paraId="138B3E74" w14:textId="68F9DD3A" w:rsidR="0051634B" w:rsidRDefault="00AB7986" w:rsidP="00F5115A">
      <w:pPr>
        <w:spacing w:line="480" w:lineRule="auto"/>
        <w:ind w:firstLine="720"/>
        <w:contextualSpacing/>
        <w:jc w:val="left"/>
        <w:rPr>
          <w:sz w:val="24"/>
        </w:rPr>
      </w:pPr>
      <w:r>
        <w:rPr>
          <w:sz w:val="24"/>
        </w:rPr>
        <w:t xml:space="preserve"> </w:t>
      </w:r>
      <w:r w:rsidR="00B81ADC">
        <w:rPr>
          <w:sz w:val="24"/>
        </w:rPr>
        <w:t xml:space="preserve">Subsequently, a more important question emerges: What factors affect academic achievement of students? Consequently, this paper will scrutinize the question: What is the effect of race, region, and </w:t>
      </w:r>
      <w:r w:rsidR="00E44EF6">
        <w:rPr>
          <w:sz w:val="24"/>
        </w:rPr>
        <w:t>socioeconomic</w:t>
      </w:r>
      <w:r w:rsidR="00B81ADC">
        <w:rPr>
          <w:sz w:val="24"/>
        </w:rPr>
        <w:t xml:space="preserve"> status on elementary and secondary academic achievement?</w:t>
      </w:r>
      <w:r w:rsidR="009849E3">
        <w:rPr>
          <w:sz w:val="24"/>
        </w:rPr>
        <w:t xml:space="preserve"> In addition to analyzing race, socioeconomic status, and region and </w:t>
      </w:r>
      <w:r w:rsidR="002659AD">
        <w:rPr>
          <w:sz w:val="24"/>
        </w:rPr>
        <w:t xml:space="preserve">the subsequent effect of these factors on academic achievement, this study considers these factors in comparison to each other; in short, this study is different from existing literature as it concludes that race, socioeconomic status, and region all individually effect academic achievement, however these factors also play a role in </w:t>
      </w:r>
      <w:r w:rsidR="00E047F3">
        <w:rPr>
          <w:sz w:val="24"/>
        </w:rPr>
        <w:t xml:space="preserve">in affecting academic achievement when considering these factors as a whole. </w:t>
      </w:r>
    </w:p>
    <w:p w14:paraId="5CE59E1A" w14:textId="2990CAB1" w:rsidR="00B81ADC" w:rsidRDefault="00B81ADC" w:rsidP="00F5115A">
      <w:pPr>
        <w:spacing w:line="480" w:lineRule="auto"/>
        <w:ind w:firstLine="720"/>
        <w:contextualSpacing/>
        <w:jc w:val="left"/>
        <w:rPr>
          <w:sz w:val="24"/>
        </w:rPr>
      </w:pPr>
      <w:r>
        <w:rPr>
          <w:sz w:val="24"/>
        </w:rPr>
        <w:t xml:space="preserve">The question assessed in this paper is interesting and important to answer because it is extremely </w:t>
      </w:r>
      <w:r w:rsidR="006D27C8">
        <w:rPr>
          <w:sz w:val="24"/>
        </w:rPr>
        <w:t>essential</w:t>
      </w:r>
      <w:r>
        <w:rPr>
          <w:sz w:val="24"/>
        </w:rPr>
        <w:t xml:space="preserve"> to identity the factors that affect academic achievement among students in the public school system</w:t>
      </w:r>
      <w:r w:rsidR="009849E3">
        <w:rPr>
          <w:sz w:val="24"/>
        </w:rPr>
        <w:t>.</w:t>
      </w:r>
      <w:r w:rsidR="00E57D83">
        <w:rPr>
          <w:sz w:val="24"/>
        </w:rPr>
        <w:t xml:space="preserve"> This being said, this research is necessary due to the fact that </w:t>
      </w:r>
      <w:r w:rsidR="009849E3">
        <w:rPr>
          <w:sz w:val="24"/>
        </w:rPr>
        <w:t>it</w:t>
      </w:r>
      <w:r w:rsidR="00E57D83">
        <w:rPr>
          <w:sz w:val="24"/>
        </w:rPr>
        <w:t xml:space="preserve"> examines each factor and </w:t>
      </w:r>
      <w:r w:rsidR="006D27C8">
        <w:rPr>
          <w:sz w:val="24"/>
        </w:rPr>
        <w:t>its</w:t>
      </w:r>
      <w:r w:rsidR="00E57D83">
        <w:rPr>
          <w:sz w:val="24"/>
        </w:rPr>
        <w:t xml:space="preserve"> affect on academic attainment</w:t>
      </w:r>
      <w:r w:rsidR="006D27C8">
        <w:rPr>
          <w:sz w:val="24"/>
        </w:rPr>
        <w:t xml:space="preserve"> individually and collectively</w:t>
      </w:r>
      <w:r w:rsidR="00E57D83">
        <w:rPr>
          <w:sz w:val="24"/>
        </w:rPr>
        <w:t xml:space="preserve">.  </w:t>
      </w:r>
      <w:r>
        <w:rPr>
          <w:sz w:val="24"/>
        </w:rPr>
        <w:t xml:space="preserve">Once these factors are exposed, new policies can be implemented and old policies can be adjusted in order to fix the </w:t>
      </w:r>
      <w:r w:rsidR="009849E3">
        <w:rPr>
          <w:sz w:val="24"/>
        </w:rPr>
        <w:t>inefficacies</w:t>
      </w:r>
      <w:r>
        <w:rPr>
          <w:sz w:val="24"/>
        </w:rPr>
        <w:t xml:space="preserve"> within the education system and </w:t>
      </w:r>
      <w:r>
        <w:rPr>
          <w:sz w:val="24"/>
        </w:rPr>
        <w:lastRenderedPageBreak/>
        <w:t xml:space="preserve">compensate for what cannot be fixed. </w:t>
      </w:r>
      <w:r w:rsidR="00F34172">
        <w:rPr>
          <w:sz w:val="24"/>
        </w:rPr>
        <w:t xml:space="preserve">It is important to utilize quantitative </w:t>
      </w:r>
      <w:r w:rsidR="005B7396">
        <w:rPr>
          <w:sz w:val="24"/>
        </w:rPr>
        <w:t>data and systemic analysis</w:t>
      </w:r>
      <w:r w:rsidR="00F34172">
        <w:rPr>
          <w:sz w:val="24"/>
        </w:rPr>
        <w:t xml:space="preserve"> in order to answer this </w:t>
      </w:r>
      <w:r w:rsidR="007E5A76">
        <w:rPr>
          <w:sz w:val="24"/>
        </w:rPr>
        <w:t>question because</w:t>
      </w:r>
      <w:r w:rsidR="00F34172">
        <w:rPr>
          <w:sz w:val="24"/>
        </w:rPr>
        <w:t xml:space="preserve"> too often are explanations of the broken education system blindly offered without any factual </w:t>
      </w:r>
      <w:r w:rsidR="007E5A76">
        <w:rPr>
          <w:sz w:val="24"/>
        </w:rPr>
        <w:t>evidence, subsequently leading to ineffective policies such as No Child Left Behind (Guisbond, L., Neill, M., &amp;</w:t>
      </w:r>
      <w:r w:rsidR="00E57D83">
        <w:rPr>
          <w:sz w:val="24"/>
        </w:rPr>
        <w:t xml:space="preserve"> </w:t>
      </w:r>
      <w:r w:rsidR="007E5A76">
        <w:rPr>
          <w:sz w:val="24"/>
        </w:rPr>
        <w:t xml:space="preserve">Schaeffer, B., 2012). </w:t>
      </w:r>
    </w:p>
    <w:p w14:paraId="41CD6CF5" w14:textId="4765D365" w:rsidR="00747FF4" w:rsidRDefault="00F34172" w:rsidP="00F5115A">
      <w:pPr>
        <w:spacing w:line="480" w:lineRule="auto"/>
        <w:ind w:firstLine="720"/>
        <w:contextualSpacing/>
        <w:jc w:val="left"/>
        <w:rPr>
          <w:sz w:val="24"/>
        </w:rPr>
      </w:pPr>
      <w:r>
        <w:rPr>
          <w:sz w:val="24"/>
        </w:rPr>
        <w:t>In this paper, I will</w:t>
      </w:r>
      <w:r w:rsidR="007209E7">
        <w:rPr>
          <w:sz w:val="24"/>
        </w:rPr>
        <w:t xml:space="preserve"> argue that black and Hispanic students are more at risk of underp</w:t>
      </w:r>
      <w:r w:rsidR="002614B3">
        <w:rPr>
          <w:sz w:val="24"/>
        </w:rPr>
        <w:t xml:space="preserve">erformance than white students based on a long-recorded achievement gap caused by many factors, all of which will be explored in this paper. In addition, I will argue that </w:t>
      </w:r>
      <w:r w:rsidR="00594CAE">
        <w:rPr>
          <w:sz w:val="24"/>
        </w:rPr>
        <w:t>socioeconomic</w:t>
      </w:r>
      <w:r w:rsidR="002614B3">
        <w:rPr>
          <w:sz w:val="24"/>
        </w:rPr>
        <w:t xml:space="preserve"> status has a negative </w:t>
      </w:r>
      <w:r w:rsidR="005B7396">
        <w:rPr>
          <w:sz w:val="24"/>
        </w:rPr>
        <w:t>effect</w:t>
      </w:r>
      <w:r w:rsidR="002614B3">
        <w:rPr>
          <w:sz w:val="24"/>
        </w:rPr>
        <w:t xml:space="preserve"> on academic achievement and that students living in urban areas are at an increased risk of academic underperformance compared to those students living rural areas. In order to do this</w:t>
      </w:r>
      <w:r w:rsidR="008E6973">
        <w:rPr>
          <w:sz w:val="24"/>
        </w:rPr>
        <w:t xml:space="preserve">, I will analyze the data I collected; my research consists of a school-level data set including information on the percentage of Virginia elementary and secondary school students who passed the English and math section of the 2010-2011 Standards of Learning (SOL) standardized test, the successful distribution of performance across all racial groups, and other </w:t>
      </w:r>
      <w:r w:rsidR="00594CAE">
        <w:rPr>
          <w:sz w:val="24"/>
        </w:rPr>
        <w:t>socioeconomic</w:t>
      </w:r>
      <w:r w:rsidR="008E6973">
        <w:rPr>
          <w:sz w:val="24"/>
        </w:rPr>
        <w:t xml:space="preserve"> and demographic variables. My data set covers all 1858 Virginia elementary and secondary public schools.</w:t>
      </w:r>
      <w:r w:rsidR="003C019B">
        <w:rPr>
          <w:sz w:val="24"/>
        </w:rPr>
        <w:t xml:space="preserve"> </w:t>
      </w:r>
    </w:p>
    <w:p w14:paraId="747B6428" w14:textId="2689C977" w:rsidR="003C019B" w:rsidRDefault="001C40A2" w:rsidP="00F5115A">
      <w:pPr>
        <w:spacing w:line="480" w:lineRule="auto"/>
        <w:ind w:firstLine="720"/>
        <w:contextualSpacing/>
        <w:jc w:val="left"/>
        <w:rPr>
          <w:sz w:val="24"/>
        </w:rPr>
      </w:pPr>
      <w:r>
        <w:rPr>
          <w:sz w:val="24"/>
        </w:rPr>
        <w:t xml:space="preserve">I </w:t>
      </w:r>
      <w:r w:rsidR="003A002B">
        <w:rPr>
          <w:sz w:val="24"/>
        </w:rPr>
        <w:t>find</w:t>
      </w:r>
      <w:r>
        <w:rPr>
          <w:sz w:val="24"/>
        </w:rPr>
        <w:t xml:space="preserve"> that black and Hispanic students in fact did underperform on both the math and English portions of the SOLS in comparison to their white peers.  The data also </w:t>
      </w:r>
      <w:r w:rsidR="003A002B">
        <w:rPr>
          <w:sz w:val="24"/>
        </w:rPr>
        <w:t>suggests</w:t>
      </w:r>
      <w:r>
        <w:rPr>
          <w:sz w:val="24"/>
        </w:rPr>
        <w:t xml:space="preserve"> that there is a nearly 23 </w:t>
      </w:r>
      <w:r w:rsidR="003A002B">
        <w:rPr>
          <w:sz w:val="24"/>
        </w:rPr>
        <w:t>percent</w:t>
      </w:r>
      <w:r w:rsidR="005B07D7">
        <w:rPr>
          <w:sz w:val="24"/>
        </w:rPr>
        <w:t xml:space="preserve"> difference</w:t>
      </w:r>
      <w:r>
        <w:rPr>
          <w:sz w:val="24"/>
        </w:rPr>
        <w:t xml:space="preserve"> between students who live in a household with an average income of less than $30,000 and students who live in a household with an average income above $200,000 a year when comparing their SOL math scores. For the English portion of the SOL, there is an 8 percentage point difference between these two income groups; this achievement gap is less than the previously mentioned math portion, however no less significant. When reviewing the academic achievement of students in rural areas </w:t>
      </w:r>
      <w:r w:rsidR="005B07D7">
        <w:rPr>
          <w:sz w:val="24"/>
        </w:rPr>
        <w:t>versus</w:t>
      </w:r>
      <w:r>
        <w:rPr>
          <w:sz w:val="24"/>
        </w:rPr>
        <w:t xml:space="preserve"> urban areas, the data showed that students in urban areas actually outperform students in rural areas, </w:t>
      </w:r>
      <w:r w:rsidR="005B07D7">
        <w:rPr>
          <w:sz w:val="24"/>
        </w:rPr>
        <w:t>negating</w:t>
      </w:r>
      <w:r>
        <w:rPr>
          <w:sz w:val="24"/>
        </w:rPr>
        <w:t xml:space="preserve"> my hypothesis</w:t>
      </w:r>
      <w:r w:rsidR="005B07D7">
        <w:rPr>
          <w:sz w:val="24"/>
        </w:rPr>
        <w:t>.</w:t>
      </w:r>
    </w:p>
    <w:p w14:paraId="4BBAFECE" w14:textId="3B0611B0" w:rsidR="001C40A2" w:rsidRPr="00863D00" w:rsidRDefault="005B07D7" w:rsidP="00863D00">
      <w:pPr>
        <w:spacing w:line="480" w:lineRule="auto"/>
        <w:ind w:firstLine="720"/>
        <w:contextualSpacing/>
        <w:jc w:val="left"/>
        <w:rPr>
          <w:sz w:val="24"/>
        </w:rPr>
      </w:pPr>
      <w:r>
        <w:rPr>
          <w:sz w:val="24"/>
        </w:rPr>
        <w:t xml:space="preserve">The paper proceeds as follows: </w:t>
      </w:r>
      <w:r w:rsidR="00A4678A">
        <w:rPr>
          <w:sz w:val="24"/>
        </w:rPr>
        <w:t xml:space="preserve">To begin, I will discuss the current knowledge </w:t>
      </w:r>
      <w:r>
        <w:rPr>
          <w:sz w:val="24"/>
        </w:rPr>
        <w:t xml:space="preserve">on </w:t>
      </w:r>
      <w:r w:rsidR="00A4678A">
        <w:rPr>
          <w:sz w:val="24"/>
        </w:rPr>
        <w:t xml:space="preserve">this topic </w:t>
      </w:r>
      <w:r>
        <w:rPr>
          <w:sz w:val="24"/>
        </w:rPr>
        <w:t>as presented in</w:t>
      </w:r>
      <w:r w:rsidR="00A4678A">
        <w:rPr>
          <w:sz w:val="24"/>
        </w:rPr>
        <w:t xml:space="preserve"> the existing literature. I will then </w:t>
      </w:r>
      <w:r>
        <w:rPr>
          <w:sz w:val="24"/>
        </w:rPr>
        <w:t>introduce</w:t>
      </w:r>
      <w:r w:rsidR="00A4678A">
        <w:rPr>
          <w:sz w:val="24"/>
        </w:rPr>
        <w:t xml:space="preserve"> my argument and </w:t>
      </w:r>
      <w:r>
        <w:rPr>
          <w:sz w:val="24"/>
        </w:rPr>
        <w:t>hypotheses</w:t>
      </w:r>
      <w:r w:rsidR="00A4678A">
        <w:rPr>
          <w:sz w:val="24"/>
        </w:rPr>
        <w:t xml:space="preserve">. Next, I will describe the design of my research including the sample, indicators, and measurements used. Afterward, I will </w:t>
      </w:r>
      <w:r>
        <w:rPr>
          <w:sz w:val="24"/>
        </w:rPr>
        <w:t>present</w:t>
      </w:r>
      <w:r w:rsidR="00A4678A">
        <w:rPr>
          <w:sz w:val="24"/>
        </w:rPr>
        <w:t xml:space="preserve"> </w:t>
      </w:r>
      <w:r>
        <w:rPr>
          <w:sz w:val="24"/>
        </w:rPr>
        <w:t xml:space="preserve">the findings of my study. The paper concludes with a restatement of the results and some research-based policy recommendations. </w:t>
      </w:r>
    </w:p>
    <w:p w14:paraId="3C7FD3CB" w14:textId="423A036D" w:rsidR="000A3E35" w:rsidRDefault="00F5115A" w:rsidP="00594CAE">
      <w:pPr>
        <w:spacing w:line="240" w:lineRule="auto"/>
        <w:contextualSpacing/>
        <w:jc w:val="left"/>
        <w:outlineLvl w:val="0"/>
        <w:rPr>
          <w:b/>
          <w:color w:val="943634" w:themeColor="accent2" w:themeShade="BF"/>
          <w:sz w:val="28"/>
        </w:rPr>
      </w:pPr>
      <w:r>
        <w:rPr>
          <w:b/>
          <w:color w:val="943634" w:themeColor="accent2" w:themeShade="BF"/>
          <w:sz w:val="28"/>
        </w:rPr>
        <w:t xml:space="preserve">II. </w:t>
      </w:r>
      <w:r w:rsidR="004B20F2">
        <w:rPr>
          <w:b/>
          <w:color w:val="943634" w:themeColor="accent2" w:themeShade="BF"/>
          <w:sz w:val="28"/>
        </w:rPr>
        <w:t xml:space="preserve">Race, </w:t>
      </w:r>
      <w:r w:rsidR="00594CAE">
        <w:rPr>
          <w:b/>
          <w:color w:val="943634" w:themeColor="accent2" w:themeShade="BF"/>
          <w:sz w:val="28"/>
        </w:rPr>
        <w:t>Socioeconomic</w:t>
      </w:r>
      <w:r w:rsidR="004B20F2">
        <w:rPr>
          <w:b/>
          <w:color w:val="943634" w:themeColor="accent2" w:themeShade="BF"/>
          <w:sz w:val="28"/>
        </w:rPr>
        <w:t xml:space="preserve"> Status, and Region: Examining Existing Evidence</w:t>
      </w:r>
    </w:p>
    <w:p w14:paraId="246D09DF" w14:textId="77777777" w:rsidR="00A4678A" w:rsidRDefault="00A4678A" w:rsidP="000A3E35">
      <w:pPr>
        <w:spacing w:line="240" w:lineRule="auto"/>
        <w:contextualSpacing/>
        <w:jc w:val="left"/>
        <w:rPr>
          <w:b/>
          <w:color w:val="943634" w:themeColor="accent2" w:themeShade="BF"/>
          <w:sz w:val="28"/>
        </w:rPr>
      </w:pPr>
    </w:p>
    <w:p w14:paraId="6173DB57" w14:textId="5AB44583" w:rsidR="005C40DA" w:rsidRPr="00815F89" w:rsidRDefault="00A4678A" w:rsidP="00815F89">
      <w:pPr>
        <w:spacing w:line="480" w:lineRule="auto"/>
        <w:contextualSpacing/>
        <w:jc w:val="left"/>
        <w:rPr>
          <w:sz w:val="24"/>
        </w:rPr>
      </w:pPr>
      <w:r>
        <w:rPr>
          <w:b/>
          <w:color w:val="943634" w:themeColor="accent2" w:themeShade="BF"/>
          <w:sz w:val="28"/>
        </w:rPr>
        <w:tab/>
      </w:r>
      <w:r w:rsidRPr="000A3E35">
        <w:rPr>
          <w:sz w:val="24"/>
        </w:rPr>
        <w:t xml:space="preserve">While this research is unique in the sense that it does explore the effect of three variables on student academic performance both individually and collectively, </w:t>
      </w:r>
      <w:r w:rsidR="005B07D7">
        <w:rPr>
          <w:sz w:val="24"/>
        </w:rPr>
        <w:t xml:space="preserve">it is necessary to examine existing literature in </w:t>
      </w:r>
      <w:r w:rsidRPr="000A3E35">
        <w:rPr>
          <w:sz w:val="24"/>
        </w:rPr>
        <w:t xml:space="preserve">order to gain a better understanding of the issue at hand. The following section of this study will summarize, and critique existing literature pertaining to how race, </w:t>
      </w:r>
      <w:r w:rsidR="00594CAE">
        <w:rPr>
          <w:sz w:val="24"/>
        </w:rPr>
        <w:t>socioeconomic</w:t>
      </w:r>
      <w:r w:rsidRPr="000A3E35">
        <w:rPr>
          <w:sz w:val="24"/>
        </w:rPr>
        <w:t xml:space="preserve"> status, and region affect student academic </w:t>
      </w:r>
      <w:r w:rsidR="005B07D7">
        <w:rPr>
          <w:sz w:val="24"/>
        </w:rPr>
        <w:t>achievement separately</w:t>
      </w:r>
      <w:r w:rsidRPr="000A3E35">
        <w:rPr>
          <w:sz w:val="24"/>
        </w:rPr>
        <w:t>.</w:t>
      </w:r>
    </w:p>
    <w:p w14:paraId="377B8B45" w14:textId="561CC2F0" w:rsidR="00F5115A" w:rsidRDefault="005C40DA" w:rsidP="00594CAE">
      <w:pPr>
        <w:spacing w:line="240" w:lineRule="auto"/>
        <w:contextualSpacing/>
        <w:jc w:val="left"/>
        <w:outlineLvl w:val="0"/>
        <w:rPr>
          <w:i/>
          <w:sz w:val="28"/>
        </w:rPr>
      </w:pPr>
      <w:r w:rsidRPr="005C40DA">
        <w:rPr>
          <w:i/>
          <w:sz w:val="28"/>
        </w:rPr>
        <w:t xml:space="preserve">II.I. </w:t>
      </w:r>
      <w:r w:rsidR="00A4678A">
        <w:rPr>
          <w:i/>
          <w:sz w:val="28"/>
        </w:rPr>
        <w:t>Race and Academic Achievement</w:t>
      </w:r>
    </w:p>
    <w:p w14:paraId="7640864C" w14:textId="77777777" w:rsidR="00A4678A" w:rsidRDefault="00A4678A" w:rsidP="005C40DA">
      <w:pPr>
        <w:spacing w:line="240" w:lineRule="auto"/>
        <w:contextualSpacing/>
        <w:jc w:val="left"/>
        <w:rPr>
          <w:i/>
          <w:sz w:val="28"/>
        </w:rPr>
      </w:pPr>
    </w:p>
    <w:p w14:paraId="1B46456E" w14:textId="76795BF9" w:rsidR="003951D8" w:rsidRDefault="00EC744F" w:rsidP="00A4678A">
      <w:pPr>
        <w:spacing w:line="480" w:lineRule="auto"/>
        <w:ind w:firstLine="720"/>
        <w:contextualSpacing/>
        <w:jc w:val="left"/>
        <w:rPr>
          <w:sz w:val="24"/>
        </w:rPr>
      </w:pPr>
      <w:r w:rsidRPr="004B20F2">
        <w:rPr>
          <w:sz w:val="24"/>
        </w:rPr>
        <w:t xml:space="preserve">According to recent studies, the overwhelming consensus is that black and Hispanic students are at risk of underperformance in school due to a variety of factors. It is extremely important to </w:t>
      </w:r>
      <w:r w:rsidR="00EA23F4" w:rsidRPr="004B20F2">
        <w:rPr>
          <w:sz w:val="24"/>
        </w:rPr>
        <w:t>assess</w:t>
      </w:r>
      <w:r w:rsidRPr="004B20F2">
        <w:rPr>
          <w:sz w:val="24"/>
        </w:rPr>
        <w:t xml:space="preserve"> these factors in order to </w:t>
      </w:r>
      <w:r w:rsidR="00EA23F4" w:rsidRPr="004B20F2">
        <w:rPr>
          <w:sz w:val="24"/>
        </w:rPr>
        <w:t xml:space="preserve">make a clear connection between race and academic performance. One possible </w:t>
      </w:r>
      <w:r w:rsidR="005B07D7">
        <w:rPr>
          <w:sz w:val="24"/>
        </w:rPr>
        <w:t>mechanism</w:t>
      </w:r>
      <w:r w:rsidR="00EA23F4" w:rsidRPr="004B20F2">
        <w:rPr>
          <w:sz w:val="24"/>
        </w:rPr>
        <w:t xml:space="preserve"> explored in existing literature is that black and Hispanic students with non-Hispanic teachers perform worse academically than their white counterparts. According to Littisha A. Bates and Jennifer E. </w:t>
      </w:r>
      <w:r w:rsidR="00164F4D">
        <w:rPr>
          <w:sz w:val="24"/>
        </w:rPr>
        <w:t xml:space="preserve">Glick, </w:t>
      </w:r>
      <w:r w:rsidR="00F41B70">
        <w:rPr>
          <w:sz w:val="24"/>
        </w:rPr>
        <w:t>teachers and schools are responsible for replicating and communicating racial and social hierarchies in schools and classrooms</w:t>
      </w:r>
      <w:r w:rsidR="00164F4D">
        <w:rPr>
          <w:sz w:val="24"/>
        </w:rPr>
        <w:t xml:space="preserve"> (2013, 1180)</w:t>
      </w:r>
      <w:r w:rsidR="00F41B70">
        <w:rPr>
          <w:sz w:val="24"/>
        </w:rPr>
        <w:t xml:space="preserve">. </w:t>
      </w:r>
      <w:r w:rsidR="00A05BE8">
        <w:rPr>
          <w:sz w:val="24"/>
        </w:rPr>
        <w:t>Because teacher evaluations of student performance and behavior are directly correlated to early academic success, the mistreatment of black and Hispanic students can be one cause of the achievement gap between black and Hispanic students and their white classmates (Bates &amp; Glick, 201</w:t>
      </w:r>
      <w:r w:rsidR="00945FB9">
        <w:rPr>
          <w:sz w:val="24"/>
        </w:rPr>
        <w:t xml:space="preserve">3, </w:t>
      </w:r>
      <w:r w:rsidR="00A05BE8">
        <w:rPr>
          <w:sz w:val="24"/>
        </w:rPr>
        <w:t xml:space="preserve">1180). </w:t>
      </w:r>
    </w:p>
    <w:p w14:paraId="595CB3CE" w14:textId="75774178" w:rsidR="007441C0" w:rsidRDefault="007441C0" w:rsidP="004D41DB">
      <w:pPr>
        <w:spacing w:line="480" w:lineRule="auto"/>
        <w:contextualSpacing/>
        <w:jc w:val="left"/>
        <w:rPr>
          <w:sz w:val="24"/>
        </w:rPr>
      </w:pPr>
      <w:r>
        <w:rPr>
          <w:sz w:val="24"/>
        </w:rPr>
        <w:tab/>
      </w:r>
      <w:r w:rsidR="004D20CB">
        <w:rPr>
          <w:sz w:val="24"/>
        </w:rPr>
        <w:t xml:space="preserve">According to one empirical study, </w:t>
      </w:r>
      <w:r w:rsidR="004B20F2">
        <w:rPr>
          <w:sz w:val="24"/>
        </w:rPr>
        <w:t>an exposition to the academic gap can be expressed through five prominent explanations: academic engagement, cultural and social capital, school quality, and bi</w:t>
      </w:r>
      <w:r w:rsidR="00F41B70">
        <w:rPr>
          <w:sz w:val="24"/>
        </w:rPr>
        <w:t xml:space="preserve">ased treatment (Oates, 2009, </w:t>
      </w:r>
      <w:r w:rsidR="004B20F2">
        <w:rPr>
          <w:sz w:val="24"/>
        </w:rPr>
        <w:t xml:space="preserve">415). </w:t>
      </w:r>
      <w:r w:rsidR="008D6D0E">
        <w:rPr>
          <w:sz w:val="24"/>
        </w:rPr>
        <w:t>According to Oates, there is a sense of academic disengagement among black peer groups that can be used to explain the achievement gap; black students,  “’[apply] negative peer pressure to those who excel academically…’” and correspond such behavior</w:t>
      </w:r>
      <w:r w:rsidR="00F41B70">
        <w:rPr>
          <w:sz w:val="24"/>
        </w:rPr>
        <w:t xml:space="preserve"> with “acting white.” (2009, </w:t>
      </w:r>
      <w:r w:rsidR="008D6D0E">
        <w:rPr>
          <w:sz w:val="24"/>
        </w:rPr>
        <w:t>417). Because black students live in fear of victimization among their peers, they tend to disengage academically compared to their whit</w:t>
      </w:r>
      <w:r w:rsidR="00F41B70">
        <w:rPr>
          <w:sz w:val="24"/>
        </w:rPr>
        <w:t xml:space="preserve">e counterparts (Oates, 2009, </w:t>
      </w:r>
      <w:r w:rsidR="008D6D0E">
        <w:rPr>
          <w:sz w:val="24"/>
        </w:rPr>
        <w:t xml:space="preserve">417). </w:t>
      </w:r>
    </w:p>
    <w:p w14:paraId="5A9FDD32" w14:textId="220FDB58" w:rsidR="0093797D" w:rsidRDefault="008D6D0E" w:rsidP="004D41DB">
      <w:pPr>
        <w:spacing w:line="480" w:lineRule="auto"/>
        <w:contextualSpacing/>
        <w:jc w:val="left"/>
        <w:rPr>
          <w:sz w:val="24"/>
        </w:rPr>
      </w:pPr>
      <w:r>
        <w:rPr>
          <w:sz w:val="24"/>
        </w:rPr>
        <w:tab/>
      </w:r>
      <w:r w:rsidR="00D2122E">
        <w:rPr>
          <w:sz w:val="24"/>
        </w:rPr>
        <w:t>Oates also asserts that cultural capital is essential to exceling in an academic environment; this being said, the fact that black students typically lack in cultural capital is another explanation of the achievement ga</w:t>
      </w:r>
      <w:r w:rsidR="008E535F">
        <w:rPr>
          <w:sz w:val="24"/>
        </w:rPr>
        <w:t xml:space="preserve">p. </w:t>
      </w:r>
      <w:r w:rsidR="00D2122E">
        <w:rPr>
          <w:sz w:val="24"/>
        </w:rPr>
        <w:t xml:space="preserve">Cultural capital, ranging from museum arts exposure to academic resources within the household, directly correlates to </w:t>
      </w:r>
      <w:r w:rsidR="00594CAE">
        <w:rPr>
          <w:sz w:val="24"/>
        </w:rPr>
        <w:t>socioeconomic</w:t>
      </w:r>
      <w:r w:rsidR="00164F4D">
        <w:rPr>
          <w:sz w:val="24"/>
        </w:rPr>
        <w:t xml:space="preserve"> status (Oates, 2009, </w:t>
      </w:r>
      <w:r w:rsidR="00D2122E">
        <w:rPr>
          <w:sz w:val="24"/>
        </w:rPr>
        <w:t xml:space="preserve">418). Along those same lines, social capital is a vital aspect in being successful academically. </w:t>
      </w:r>
      <w:r w:rsidR="0093797D">
        <w:rPr>
          <w:sz w:val="24"/>
        </w:rPr>
        <w:t>Facets of social capital include parent involvement, family structure, engagement between children and parents, and close par</w:t>
      </w:r>
      <w:r w:rsidR="00164F4D">
        <w:rPr>
          <w:sz w:val="24"/>
        </w:rPr>
        <w:t xml:space="preserve">ental networks (Oates, 2009, </w:t>
      </w:r>
      <w:r w:rsidR="0093797D">
        <w:rPr>
          <w:sz w:val="24"/>
        </w:rPr>
        <w:t>419). According to Oates, there is a “disproportionate presence of black children in single-parent households” in comparison to white children, and the lack thereof negatively affects academic achiev</w:t>
      </w:r>
      <w:r w:rsidR="00164F4D">
        <w:rPr>
          <w:sz w:val="24"/>
        </w:rPr>
        <w:t xml:space="preserve">ement (2009, </w:t>
      </w:r>
      <w:r w:rsidR="0093797D">
        <w:rPr>
          <w:sz w:val="24"/>
        </w:rPr>
        <w:t xml:space="preserve">419). </w:t>
      </w:r>
    </w:p>
    <w:p w14:paraId="4A69B146" w14:textId="55D34102" w:rsidR="008D6D0E" w:rsidRDefault="0093797D" w:rsidP="004D41DB">
      <w:pPr>
        <w:spacing w:line="480" w:lineRule="auto"/>
        <w:contextualSpacing/>
        <w:jc w:val="left"/>
        <w:rPr>
          <w:sz w:val="24"/>
        </w:rPr>
      </w:pPr>
      <w:r>
        <w:rPr>
          <w:sz w:val="24"/>
        </w:rPr>
        <w:tab/>
        <w:t xml:space="preserve">In comparison to black students, white students have </w:t>
      </w:r>
      <w:r w:rsidR="003F5A96">
        <w:rPr>
          <w:sz w:val="24"/>
        </w:rPr>
        <w:t>“…a substantial advantage over blacks with respect to factors such as per-pupil spending, teacher-salaries and credentials, an</w:t>
      </w:r>
      <w:r w:rsidR="00164F4D">
        <w:rPr>
          <w:sz w:val="24"/>
        </w:rPr>
        <w:t xml:space="preserve">d class size,” (Oates, 2009, </w:t>
      </w:r>
      <w:r w:rsidR="00051E10">
        <w:rPr>
          <w:sz w:val="24"/>
        </w:rPr>
        <w:t xml:space="preserve">420).  </w:t>
      </w:r>
      <w:r w:rsidR="00C12DE0">
        <w:rPr>
          <w:sz w:val="24"/>
        </w:rPr>
        <w:t>Better quality schools tend to give students better quality education; because white students typically attend better quality schools, they subsequently receive better education than black students. Oates also concurs with Bates and Glick assessment that black students generally receive biased treatment compared to white students, contributing to the white-</w:t>
      </w:r>
      <w:r w:rsidR="004E59BD">
        <w:rPr>
          <w:sz w:val="24"/>
        </w:rPr>
        <w:t xml:space="preserve">black achievement gap (2009, </w:t>
      </w:r>
      <w:r w:rsidR="00C12DE0">
        <w:rPr>
          <w:sz w:val="24"/>
        </w:rPr>
        <w:t>420). According to Oates, “…teacher-perceptions yields substantial support for the notion of anti-black bias when the unconditional race neutra</w:t>
      </w:r>
      <w:r w:rsidR="004E59BD">
        <w:rPr>
          <w:sz w:val="24"/>
        </w:rPr>
        <w:t xml:space="preserve">lity standard is applied (2009, </w:t>
      </w:r>
      <w:r w:rsidR="00C12DE0">
        <w:rPr>
          <w:sz w:val="24"/>
        </w:rPr>
        <w:t xml:space="preserve">420). Essentially, Oates finds that teachers </w:t>
      </w:r>
      <w:r w:rsidR="0017464E">
        <w:rPr>
          <w:sz w:val="24"/>
        </w:rPr>
        <w:t>possess a subconscious bias towards black students, which disables their</w:t>
      </w:r>
      <w:r w:rsidR="00164F4D">
        <w:rPr>
          <w:sz w:val="24"/>
        </w:rPr>
        <w:t xml:space="preserve"> academic performance (2009, </w:t>
      </w:r>
      <w:r w:rsidR="0017464E">
        <w:rPr>
          <w:sz w:val="24"/>
        </w:rPr>
        <w:t xml:space="preserve">420). </w:t>
      </w:r>
    </w:p>
    <w:p w14:paraId="7C12ED6D" w14:textId="77A54C22" w:rsidR="00666982" w:rsidRDefault="00594CAE" w:rsidP="00594CAE">
      <w:pPr>
        <w:spacing w:line="480" w:lineRule="auto"/>
        <w:contextualSpacing/>
        <w:jc w:val="left"/>
        <w:outlineLvl w:val="0"/>
        <w:rPr>
          <w:i/>
          <w:sz w:val="28"/>
        </w:rPr>
      </w:pPr>
      <w:r>
        <w:rPr>
          <w:i/>
          <w:sz w:val="28"/>
        </w:rPr>
        <w:t>II.II. Socioe</w:t>
      </w:r>
      <w:r w:rsidR="00666982">
        <w:rPr>
          <w:i/>
          <w:sz w:val="28"/>
        </w:rPr>
        <w:t>conomic Status and Academic Achievement</w:t>
      </w:r>
    </w:p>
    <w:p w14:paraId="2BA1D38B" w14:textId="3DA4224F" w:rsidR="00AD4229" w:rsidRDefault="009A7ABE" w:rsidP="004D41DB">
      <w:pPr>
        <w:spacing w:line="480" w:lineRule="auto"/>
        <w:contextualSpacing/>
        <w:jc w:val="left"/>
        <w:rPr>
          <w:sz w:val="24"/>
        </w:rPr>
      </w:pPr>
      <w:r>
        <w:rPr>
          <w:sz w:val="24"/>
        </w:rPr>
        <w:tab/>
        <w:t>While the effect of race on academic performance is</w:t>
      </w:r>
      <w:r w:rsidR="00594CAE">
        <w:rPr>
          <w:sz w:val="24"/>
        </w:rPr>
        <w:t xml:space="preserve"> essential to examine in this course of study</w:t>
      </w:r>
      <w:r>
        <w:rPr>
          <w:sz w:val="24"/>
        </w:rPr>
        <w:t xml:space="preserve">, it </w:t>
      </w:r>
      <w:r w:rsidR="00594CAE">
        <w:rPr>
          <w:sz w:val="24"/>
        </w:rPr>
        <w:t xml:space="preserve">is </w:t>
      </w:r>
      <w:r>
        <w:rPr>
          <w:sz w:val="24"/>
        </w:rPr>
        <w:t>equally as important to examine other factors</w:t>
      </w:r>
      <w:r w:rsidR="00594CAE">
        <w:rPr>
          <w:sz w:val="24"/>
        </w:rPr>
        <w:t xml:space="preserve"> as well in order to obtain a well-rounded interpretation of the issue.</w:t>
      </w:r>
      <w:r>
        <w:rPr>
          <w:sz w:val="24"/>
        </w:rPr>
        <w:t xml:space="preserve"> </w:t>
      </w:r>
      <w:r w:rsidR="00594CAE">
        <w:rPr>
          <w:sz w:val="24"/>
        </w:rPr>
        <w:t>Specifically</w:t>
      </w:r>
      <w:r>
        <w:rPr>
          <w:sz w:val="24"/>
        </w:rPr>
        <w:t xml:space="preserve">, </w:t>
      </w:r>
      <w:r w:rsidR="00594CAE">
        <w:rPr>
          <w:sz w:val="24"/>
        </w:rPr>
        <w:t>it is important to examine socioeconomic status and the effect this can have on academic achievement. Since the 1960s, socioeconomic</w:t>
      </w:r>
      <w:r w:rsidR="00043BC6">
        <w:rPr>
          <w:sz w:val="24"/>
        </w:rPr>
        <w:t xml:space="preserve"> status has been a strong predictor of student academic achievement (Thomas &amp; Stockton, 2003, 1). </w:t>
      </w:r>
      <w:r>
        <w:rPr>
          <w:sz w:val="24"/>
        </w:rPr>
        <w:t>According to Katharine Bradbury, Mary Burke, and Robert Triest, students belonging to families of a l</w:t>
      </w:r>
      <w:r w:rsidR="00594CAE">
        <w:rPr>
          <w:sz w:val="24"/>
        </w:rPr>
        <w:t>ower socioeconomic</w:t>
      </w:r>
      <w:r w:rsidR="008C3ED9">
        <w:rPr>
          <w:sz w:val="24"/>
        </w:rPr>
        <w:t xml:space="preserve"> status have a risk of lower performance compared to students belongin</w:t>
      </w:r>
      <w:r w:rsidR="00594CAE">
        <w:rPr>
          <w:sz w:val="24"/>
        </w:rPr>
        <w:t>g to families of a high socioec</w:t>
      </w:r>
      <w:r w:rsidR="008C3ED9">
        <w:rPr>
          <w:sz w:val="24"/>
        </w:rPr>
        <w:t>onomic status by specifically focusing on children belonging to foreclosed</w:t>
      </w:r>
      <w:r w:rsidR="003E7B41">
        <w:rPr>
          <w:sz w:val="24"/>
        </w:rPr>
        <w:t>-</w:t>
      </w:r>
      <w:r w:rsidR="00164F4D">
        <w:rPr>
          <w:sz w:val="24"/>
        </w:rPr>
        <w:t xml:space="preserve">households (2013, </w:t>
      </w:r>
      <w:r w:rsidR="008C3ED9">
        <w:rPr>
          <w:sz w:val="24"/>
        </w:rPr>
        <w:t xml:space="preserve">42). </w:t>
      </w:r>
      <w:r w:rsidR="00AD4229">
        <w:rPr>
          <w:sz w:val="24"/>
        </w:rPr>
        <w:t xml:space="preserve">Asserting that foreclosures have similar effects as other financial shocks, the authors found that </w:t>
      </w:r>
      <w:r w:rsidR="00293A9A">
        <w:rPr>
          <w:sz w:val="24"/>
        </w:rPr>
        <w:t>“foreclosures are associated with slightly lower test scores and attendance…” when controlled for the students’ attendance records and test scores from the previous school year before the foreclosures occurred (Brad</w:t>
      </w:r>
      <w:r w:rsidR="00164F4D">
        <w:rPr>
          <w:sz w:val="24"/>
        </w:rPr>
        <w:t xml:space="preserve">bury, Burke, &amp; Triest, 2013, </w:t>
      </w:r>
      <w:r w:rsidR="00293A9A">
        <w:rPr>
          <w:sz w:val="24"/>
        </w:rPr>
        <w:t xml:space="preserve">43). </w:t>
      </w:r>
    </w:p>
    <w:p w14:paraId="6C8A02F4" w14:textId="0AF1CE2E" w:rsidR="00E84AB5" w:rsidRDefault="005037D0" w:rsidP="004D41DB">
      <w:pPr>
        <w:spacing w:line="480" w:lineRule="auto"/>
        <w:contextualSpacing/>
        <w:jc w:val="left"/>
        <w:rPr>
          <w:sz w:val="24"/>
        </w:rPr>
      </w:pPr>
      <w:r>
        <w:rPr>
          <w:sz w:val="24"/>
        </w:rPr>
        <w:tab/>
        <w:t xml:space="preserve">Similarly, classroom poverty has been linked to student academic performance. </w:t>
      </w:r>
      <w:r w:rsidR="003628DE">
        <w:rPr>
          <w:sz w:val="24"/>
        </w:rPr>
        <w:t xml:space="preserve">According to Douglas Lauen and S. Michael Gladdis, students belonging to families falling below the poverty line perform worse academically due to institutional mechanisms including “…low parental involvement in schooling, lower quality teachers, lower expectations and slower pacing, and less </w:t>
      </w:r>
      <w:r w:rsidR="00164F4D">
        <w:rPr>
          <w:sz w:val="24"/>
        </w:rPr>
        <w:t xml:space="preserve">rigorous curriculum,” (2013, </w:t>
      </w:r>
      <w:r w:rsidR="003628DE">
        <w:rPr>
          <w:sz w:val="24"/>
        </w:rPr>
        <w:t xml:space="preserve">6). </w:t>
      </w:r>
      <w:r w:rsidR="00085648">
        <w:rPr>
          <w:sz w:val="24"/>
        </w:rPr>
        <w:t>The authors also found through a cross-sectional study that high poverty neighborhoods have higher rates of high school dropou</w:t>
      </w:r>
      <w:r w:rsidR="00164F4D">
        <w:rPr>
          <w:sz w:val="24"/>
        </w:rPr>
        <w:t xml:space="preserve">ts and teen pregnancy (2013, </w:t>
      </w:r>
      <w:r w:rsidR="00085648">
        <w:rPr>
          <w:sz w:val="24"/>
        </w:rPr>
        <w:t xml:space="preserve">7). </w:t>
      </w:r>
      <w:r w:rsidR="001543A0">
        <w:rPr>
          <w:sz w:val="24"/>
        </w:rPr>
        <w:t xml:space="preserve">June Thomas and Cathy Stockton from the University of South Carolina, Aiken found similar results in a district level study that in school districts with a higher concentration of poverty-stricken students, there was a lower level of academic achievement (2013, 2). </w:t>
      </w:r>
      <w:r w:rsidR="00E84AB5">
        <w:rPr>
          <w:sz w:val="24"/>
        </w:rPr>
        <w:t>In addition, they found that individuals attending schools with a higher level of poverty performed worse on mathematics and reading tes</w:t>
      </w:r>
      <w:r w:rsidR="00164F4D">
        <w:rPr>
          <w:sz w:val="24"/>
        </w:rPr>
        <w:t xml:space="preserve">ts (Thomas &amp; Stockton, 2013, </w:t>
      </w:r>
      <w:r w:rsidR="00E84AB5">
        <w:rPr>
          <w:sz w:val="24"/>
        </w:rPr>
        <w:t xml:space="preserve">3). </w:t>
      </w:r>
    </w:p>
    <w:p w14:paraId="11946725" w14:textId="019AE593" w:rsidR="00E84AB5" w:rsidRDefault="00E84AB5" w:rsidP="00594CAE">
      <w:pPr>
        <w:spacing w:line="480" w:lineRule="auto"/>
        <w:contextualSpacing/>
        <w:jc w:val="left"/>
        <w:outlineLvl w:val="0"/>
        <w:rPr>
          <w:i/>
          <w:sz w:val="28"/>
        </w:rPr>
      </w:pPr>
      <w:r>
        <w:rPr>
          <w:i/>
          <w:sz w:val="28"/>
        </w:rPr>
        <w:t>II.III. Region and Academic Achievement</w:t>
      </w:r>
    </w:p>
    <w:p w14:paraId="414DB1E3" w14:textId="4AC7F777" w:rsidR="002C586C" w:rsidRDefault="00594CAE" w:rsidP="004D41DB">
      <w:pPr>
        <w:spacing w:line="480" w:lineRule="auto"/>
        <w:contextualSpacing/>
        <w:jc w:val="left"/>
        <w:rPr>
          <w:sz w:val="24"/>
        </w:rPr>
      </w:pPr>
      <w:r>
        <w:rPr>
          <w:sz w:val="24"/>
        </w:rPr>
        <w:tab/>
        <w:t>While race and socioeconomic</w:t>
      </w:r>
      <w:r w:rsidR="003E08FC">
        <w:rPr>
          <w:sz w:val="24"/>
        </w:rPr>
        <w:t xml:space="preserve"> status </w:t>
      </w:r>
      <w:r w:rsidR="00164F4D">
        <w:rPr>
          <w:sz w:val="24"/>
        </w:rPr>
        <w:t>are</w:t>
      </w:r>
      <w:r w:rsidR="003E08FC">
        <w:rPr>
          <w:sz w:val="24"/>
        </w:rPr>
        <w:t xml:space="preserve"> two factors that have been examined in regards to their effect on academic performance, region is one factor that has been minimally explored within scholarly literature. </w:t>
      </w:r>
      <w:r w:rsidR="00CB11E5">
        <w:rPr>
          <w:sz w:val="24"/>
        </w:rPr>
        <w:t>This can be attributed to the fact that region m</w:t>
      </w:r>
      <w:r>
        <w:rPr>
          <w:sz w:val="24"/>
        </w:rPr>
        <w:t>ost often correlates with socioeconomic</w:t>
      </w:r>
      <w:r w:rsidR="00CB11E5">
        <w:rPr>
          <w:sz w:val="24"/>
        </w:rPr>
        <w:t xml:space="preserve"> status; therefore the factors cannot be examined separately as easily. </w:t>
      </w:r>
      <w:r w:rsidR="00AF3A31">
        <w:rPr>
          <w:sz w:val="24"/>
        </w:rPr>
        <w:t>This being said, the consensus of the research that has been done in the relationship between region and academic performance states that students in rural areas underperform in comparison to students attending school in urban areas</w:t>
      </w:r>
      <w:r w:rsidR="00164F4D">
        <w:rPr>
          <w:sz w:val="24"/>
        </w:rPr>
        <w:t xml:space="preserve">. </w:t>
      </w:r>
      <w:r w:rsidR="00AF3A31">
        <w:rPr>
          <w:sz w:val="24"/>
        </w:rPr>
        <w:t>One reason for these findings have been that publi</w:t>
      </w:r>
      <w:r w:rsidR="002C586C">
        <w:rPr>
          <w:sz w:val="24"/>
        </w:rPr>
        <w:t>c schools located in urban areas receive far more expenditures than schools in rural areas</w:t>
      </w:r>
      <w:r w:rsidR="00164F4D">
        <w:rPr>
          <w:sz w:val="24"/>
        </w:rPr>
        <w:t xml:space="preserve">  (Borland &amp; Howsen, 1999, 537).</w:t>
      </w:r>
    </w:p>
    <w:p w14:paraId="2E65DAA5" w14:textId="1F7E591D" w:rsidR="00E84AB5" w:rsidRPr="00E84AB5" w:rsidRDefault="002C586C" w:rsidP="000A3E35">
      <w:pPr>
        <w:spacing w:line="480" w:lineRule="auto"/>
        <w:ind w:firstLine="720"/>
        <w:contextualSpacing/>
        <w:jc w:val="left"/>
        <w:rPr>
          <w:sz w:val="24"/>
        </w:rPr>
      </w:pPr>
      <w:r>
        <w:rPr>
          <w:sz w:val="24"/>
        </w:rPr>
        <w:t>Another hypothesis for these findings focuses on the notion that different areas and regions of the United States attract different individuals with different levels of education and success, which is then spread throughout the neighborhood and passed on to child</w:t>
      </w:r>
      <w:r w:rsidR="00164F4D">
        <w:rPr>
          <w:sz w:val="24"/>
        </w:rPr>
        <w:t xml:space="preserve">ren (Borland &amp; Howsen, 1999, </w:t>
      </w:r>
      <w:r>
        <w:rPr>
          <w:sz w:val="24"/>
        </w:rPr>
        <w:t>538). Additionally, quality of life is directly correlated to educational attainment and academic success. According to Borland &amp; Howsen, quality of life is very low in both highly urban and highly rural areas; however when moderately urban and moderately rural areas are compared, the students attending school in urban areas perform better academically than those students attending s</w:t>
      </w:r>
      <w:r w:rsidR="00164F4D">
        <w:rPr>
          <w:sz w:val="24"/>
        </w:rPr>
        <w:t xml:space="preserve">chools in rural areas (1999, </w:t>
      </w:r>
      <w:r>
        <w:rPr>
          <w:sz w:val="24"/>
        </w:rPr>
        <w:t>539).</w:t>
      </w:r>
    </w:p>
    <w:p w14:paraId="354D932A" w14:textId="628638D6" w:rsidR="006653BA" w:rsidRDefault="00666982" w:rsidP="00594CAE">
      <w:pPr>
        <w:spacing w:line="480" w:lineRule="auto"/>
        <w:contextualSpacing/>
        <w:jc w:val="left"/>
        <w:outlineLvl w:val="0"/>
        <w:rPr>
          <w:i/>
          <w:sz w:val="28"/>
        </w:rPr>
      </w:pPr>
      <w:r w:rsidRPr="00C55E43">
        <w:rPr>
          <w:i/>
          <w:sz w:val="28"/>
        </w:rPr>
        <w:t>II.IV. Critique of Existing Literature</w:t>
      </w:r>
    </w:p>
    <w:p w14:paraId="523F5D35" w14:textId="371089EC" w:rsidR="00AF3A31" w:rsidRPr="00AF3A31" w:rsidRDefault="002C586C" w:rsidP="002C586C">
      <w:pPr>
        <w:spacing w:line="480" w:lineRule="auto"/>
        <w:contextualSpacing/>
        <w:jc w:val="left"/>
        <w:rPr>
          <w:sz w:val="24"/>
        </w:rPr>
      </w:pPr>
      <w:r>
        <w:rPr>
          <w:sz w:val="24"/>
        </w:rPr>
        <w:tab/>
      </w:r>
      <w:r w:rsidR="00C90A4C">
        <w:rPr>
          <w:sz w:val="24"/>
        </w:rPr>
        <w:t xml:space="preserve">While there has been considerable analysis and literature written on the </w:t>
      </w:r>
      <w:r w:rsidR="00164F4D">
        <w:rPr>
          <w:sz w:val="24"/>
        </w:rPr>
        <w:t>effect</w:t>
      </w:r>
      <w:r w:rsidR="00C90A4C">
        <w:rPr>
          <w:sz w:val="24"/>
        </w:rPr>
        <w:t xml:space="preserve"> that race, region, and </w:t>
      </w:r>
      <w:r w:rsidR="00594CAE">
        <w:rPr>
          <w:sz w:val="24"/>
        </w:rPr>
        <w:t>socioeconomic</w:t>
      </w:r>
      <w:r w:rsidR="00C90A4C">
        <w:rPr>
          <w:sz w:val="24"/>
        </w:rPr>
        <w:t xml:space="preserve"> status have on academic achievement, there are significant gaps that should be filled and therefore </w:t>
      </w:r>
      <w:r w:rsidR="00164F4D">
        <w:rPr>
          <w:sz w:val="24"/>
        </w:rPr>
        <w:t>justify</w:t>
      </w:r>
      <w:r w:rsidR="00C90A4C">
        <w:rPr>
          <w:sz w:val="24"/>
        </w:rPr>
        <w:t xml:space="preserve"> the need for this research.</w:t>
      </w:r>
      <w:r w:rsidR="00594CAE">
        <w:rPr>
          <w:sz w:val="24"/>
        </w:rPr>
        <w:t xml:space="preserve"> One major </w:t>
      </w:r>
      <w:r w:rsidR="006F4127">
        <w:rPr>
          <w:sz w:val="24"/>
        </w:rPr>
        <w:t>issue</w:t>
      </w:r>
      <w:r w:rsidR="00594CAE">
        <w:rPr>
          <w:sz w:val="24"/>
        </w:rPr>
        <w:t xml:space="preserve"> in the existing literature regarding aca</w:t>
      </w:r>
      <w:r w:rsidR="006F4127">
        <w:rPr>
          <w:sz w:val="24"/>
        </w:rPr>
        <w:t xml:space="preserve">demic achievement is that the data used and analyzed is obsolete and old. The education system in the United States is always evolving and therefore it is imperative that studies are conducted using the newest available data. In addition, literature examined in this paper tends to examine studies conducted with a sample size that is too small to encompass the larger issue of academic achievement. By examining data from the entire state of Virginia, this study intends to close this gap by examining a large enough data set to </w:t>
      </w:r>
      <w:r w:rsidR="00E526B0">
        <w:rPr>
          <w:sz w:val="24"/>
        </w:rPr>
        <w:t xml:space="preserve">make true contributions; although this study cannot be attributed to the entire country, it can be attributed to states similar to Virginia and can also prompt further study of dissimilar states or the country as a whole. </w:t>
      </w:r>
      <w:r w:rsidR="00C90A4C">
        <w:rPr>
          <w:sz w:val="24"/>
        </w:rPr>
        <w:t xml:space="preserve"> </w:t>
      </w:r>
    </w:p>
    <w:p w14:paraId="3CA0F3CD" w14:textId="37AB9C5E" w:rsidR="005C40DA" w:rsidRDefault="001D7DB3" w:rsidP="00594CAE">
      <w:pPr>
        <w:spacing w:line="240" w:lineRule="auto"/>
        <w:contextualSpacing/>
        <w:jc w:val="left"/>
        <w:outlineLvl w:val="0"/>
        <w:rPr>
          <w:b/>
          <w:color w:val="943634" w:themeColor="accent2" w:themeShade="BF"/>
          <w:sz w:val="28"/>
        </w:rPr>
      </w:pPr>
      <w:r>
        <w:rPr>
          <w:b/>
          <w:color w:val="943634" w:themeColor="accent2" w:themeShade="BF"/>
          <w:sz w:val="28"/>
        </w:rPr>
        <w:t xml:space="preserve">III. Argument and Hypothesis </w:t>
      </w:r>
    </w:p>
    <w:p w14:paraId="3C1A9037" w14:textId="77777777" w:rsidR="001D7DB3" w:rsidRDefault="001D7DB3" w:rsidP="005C40DA">
      <w:pPr>
        <w:spacing w:line="240" w:lineRule="auto"/>
        <w:contextualSpacing/>
        <w:jc w:val="left"/>
        <w:rPr>
          <w:color w:val="943634" w:themeColor="accent2" w:themeShade="BF"/>
          <w:sz w:val="28"/>
        </w:rPr>
      </w:pPr>
    </w:p>
    <w:p w14:paraId="24055C45" w14:textId="7EE5B4CC" w:rsidR="008E5C93" w:rsidRDefault="001D7DB3" w:rsidP="008E5C93">
      <w:pPr>
        <w:spacing w:line="480" w:lineRule="auto"/>
        <w:contextualSpacing/>
        <w:jc w:val="left"/>
        <w:rPr>
          <w:sz w:val="24"/>
        </w:rPr>
      </w:pPr>
      <w:r>
        <w:rPr>
          <w:sz w:val="24"/>
        </w:rPr>
        <w:tab/>
        <w:t xml:space="preserve">Throughout this paper, I scrutinize the effect that race, </w:t>
      </w:r>
      <w:r w:rsidR="00594CAE">
        <w:rPr>
          <w:sz w:val="24"/>
        </w:rPr>
        <w:t>socioeconomic</w:t>
      </w:r>
      <w:r>
        <w:rPr>
          <w:sz w:val="24"/>
        </w:rPr>
        <w:t xml:space="preserve"> status, and region </w:t>
      </w:r>
      <w:r w:rsidR="00BE7DFE">
        <w:rPr>
          <w:sz w:val="24"/>
        </w:rPr>
        <w:t xml:space="preserve">on academic performance and achievement in the United States. </w:t>
      </w:r>
      <w:r w:rsidR="00121E8D">
        <w:rPr>
          <w:sz w:val="24"/>
        </w:rPr>
        <w:t>For the purpose of this research, race is defined</w:t>
      </w:r>
      <w:r w:rsidR="0021109E">
        <w:rPr>
          <w:sz w:val="24"/>
        </w:rPr>
        <w:t xml:space="preserve"> as an individual’s response to the race question on the United States Census. The race of an individual is based on self-identification and “the racial categories included in the census questionnaire generally reflect a social definition of race recognized in this country…” (</w:t>
      </w:r>
      <w:r w:rsidR="008E5C93">
        <w:rPr>
          <w:sz w:val="24"/>
        </w:rPr>
        <w:t xml:space="preserve">U.S. </w:t>
      </w:r>
      <w:r w:rsidR="0021109E">
        <w:rPr>
          <w:sz w:val="24"/>
        </w:rPr>
        <w:t xml:space="preserve">Census Bureau, 2013). </w:t>
      </w:r>
      <w:r w:rsidR="008E5C93">
        <w:rPr>
          <w:sz w:val="24"/>
        </w:rPr>
        <w:t>Similarly, socioeconomic status is referred to as a measure of an individual or family’s social and economic position based on occupation, income, and education, and region is defined according to the United States Census Bureau’s definition of rural verses urban. This being said, the U.S. Census Bureau “…identifies two types of urban areas: urbanized areas of 50,000 or more people and urbanized clusters of at least 2,500 and less than 50,000 people. Rural encompasses all population…not included within an urban [classification],” (</w:t>
      </w:r>
      <w:r w:rsidR="0030522C">
        <w:rPr>
          <w:sz w:val="24"/>
        </w:rPr>
        <w:t xml:space="preserve">Northwestern University, 2011; </w:t>
      </w:r>
      <w:r w:rsidR="008E5C93">
        <w:rPr>
          <w:sz w:val="24"/>
        </w:rPr>
        <w:t>U.S. Census Bureau, 2015)</w:t>
      </w:r>
    </w:p>
    <w:p w14:paraId="774C3CD5" w14:textId="0AE43EB4" w:rsidR="006653BA" w:rsidRDefault="00121E8D" w:rsidP="00FA31A6">
      <w:pPr>
        <w:spacing w:line="480" w:lineRule="auto"/>
        <w:ind w:firstLine="720"/>
        <w:contextualSpacing/>
        <w:jc w:val="left"/>
        <w:rPr>
          <w:sz w:val="24"/>
        </w:rPr>
      </w:pPr>
      <w:r>
        <w:rPr>
          <w:sz w:val="24"/>
        </w:rPr>
        <w:t xml:space="preserve">At the conclusion of this study, I anticipate that race, </w:t>
      </w:r>
      <w:r w:rsidR="00594CAE">
        <w:rPr>
          <w:sz w:val="24"/>
        </w:rPr>
        <w:t>socioeconomic</w:t>
      </w:r>
      <w:r>
        <w:rPr>
          <w:sz w:val="24"/>
        </w:rPr>
        <w:t xml:space="preserve"> status, and region</w:t>
      </w:r>
      <w:r w:rsidR="00FA31A6">
        <w:rPr>
          <w:sz w:val="24"/>
        </w:rPr>
        <w:t xml:space="preserve"> all affect student performance and therefore my study consists of three hypotheses. Hypothesis One predicts that black and Hispanic students are more likely to underperform academically compared to white students. Hypothesis Two predicts that those students belonging to a lower socioeconomic status underperform in comparison to those students belonging to a higher socioeconomic status. Finally, Hypothesis Three predicts that students residing in urban areas underperform in comparison to students residing in rural areas. </w:t>
      </w:r>
    </w:p>
    <w:p w14:paraId="4FAB368C" w14:textId="587DA282" w:rsidR="00F20E78" w:rsidRDefault="00F20E78" w:rsidP="001D7DB3">
      <w:pPr>
        <w:spacing w:line="480" w:lineRule="auto"/>
        <w:contextualSpacing/>
        <w:jc w:val="left"/>
        <w:rPr>
          <w:sz w:val="24"/>
        </w:rPr>
      </w:pPr>
      <w:r>
        <w:rPr>
          <w:sz w:val="24"/>
        </w:rPr>
        <w:tab/>
        <w:t xml:space="preserve">My prediction regarding </w:t>
      </w:r>
      <w:r w:rsidR="00032843">
        <w:rPr>
          <w:sz w:val="24"/>
        </w:rPr>
        <w:t xml:space="preserve">race </w:t>
      </w:r>
      <w:r w:rsidR="008F2916">
        <w:rPr>
          <w:sz w:val="24"/>
        </w:rPr>
        <w:t>stems from the clear consensus within the literature that states that minority students, specifically black and Hispanic students, underperform in comparison to their white classmates.</w:t>
      </w:r>
      <w:r w:rsidR="0021109E">
        <w:rPr>
          <w:sz w:val="24"/>
        </w:rPr>
        <w:t xml:space="preserve"> C</w:t>
      </w:r>
      <w:r w:rsidR="00E0192F">
        <w:rPr>
          <w:sz w:val="24"/>
        </w:rPr>
        <w:t xml:space="preserve">urrent events, specifically proposed federal and state-level bills, have </w:t>
      </w:r>
      <w:r w:rsidR="0021109E">
        <w:rPr>
          <w:sz w:val="24"/>
        </w:rPr>
        <w:t>suggested</w:t>
      </w:r>
      <w:r w:rsidR="00E0192F">
        <w:rPr>
          <w:sz w:val="24"/>
        </w:rPr>
        <w:t xml:space="preserve"> that race and academic performance are correlated. For example, Kentucky Senator Mike Wilson </w:t>
      </w:r>
      <w:r w:rsidR="00907B3B">
        <w:rPr>
          <w:sz w:val="24"/>
        </w:rPr>
        <w:t xml:space="preserve">has introduced a bill into the Senate in order to establish five new charter schools in the state in order to improve minority academic achievement </w:t>
      </w:r>
      <w:r w:rsidR="00BA0ADC">
        <w:rPr>
          <w:sz w:val="24"/>
        </w:rPr>
        <w:t xml:space="preserve">(Loftus, 2015). </w:t>
      </w:r>
    </w:p>
    <w:p w14:paraId="1AD05CBD" w14:textId="084D733E" w:rsidR="00B936EA" w:rsidRDefault="00BA0ADC" w:rsidP="001D7DB3">
      <w:pPr>
        <w:spacing w:line="480" w:lineRule="auto"/>
        <w:contextualSpacing/>
        <w:jc w:val="left"/>
        <w:rPr>
          <w:sz w:val="24"/>
        </w:rPr>
      </w:pPr>
      <w:r>
        <w:rPr>
          <w:sz w:val="24"/>
        </w:rPr>
        <w:tab/>
        <w:t xml:space="preserve">The fact that students belonging to families of a lower </w:t>
      </w:r>
      <w:r w:rsidR="00594CAE">
        <w:rPr>
          <w:sz w:val="24"/>
        </w:rPr>
        <w:t>socioeconomic</w:t>
      </w:r>
      <w:r>
        <w:rPr>
          <w:sz w:val="24"/>
        </w:rPr>
        <w:t xml:space="preserve"> status underperform in comparison to students belonging to families of a higher </w:t>
      </w:r>
      <w:r w:rsidR="00594CAE">
        <w:rPr>
          <w:sz w:val="24"/>
        </w:rPr>
        <w:t>socioeconomic</w:t>
      </w:r>
      <w:r>
        <w:rPr>
          <w:sz w:val="24"/>
        </w:rPr>
        <w:t xml:space="preserve"> status is also justified by the existing literature. There is an abundant amount of research that supports the notion that students of a lower economic status attend school systems of a lower </w:t>
      </w:r>
      <w:r w:rsidR="00594CAE">
        <w:rPr>
          <w:sz w:val="24"/>
        </w:rPr>
        <w:t>socioeconomic</w:t>
      </w:r>
      <w:r>
        <w:rPr>
          <w:sz w:val="24"/>
        </w:rPr>
        <w:t xml:space="preserve"> status and therefore are exposed to under-resourced </w:t>
      </w:r>
      <w:r w:rsidR="00B936EA">
        <w:rPr>
          <w:sz w:val="24"/>
        </w:rPr>
        <w:t>schools and less than exemplary teachers (American Psychological Association, 2015). This, along with other data brought to light by current literature</w:t>
      </w:r>
      <w:r w:rsidR="00FA31A6">
        <w:rPr>
          <w:sz w:val="24"/>
        </w:rPr>
        <w:t xml:space="preserve"> referred to in the literature review, validates</w:t>
      </w:r>
      <w:r w:rsidR="00B936EA">
        <w:rPr>
          <w:sz w:val="24"/>
        </w:rPr>
        <w:t xml:space="preserve"> not only my hypothesis, but also the need for further examination into this issue</w:t>
      </w:r>
      <w:r w:rsidR="00FA31A6">
        <w:rPr>
          <w:sz w:val="24"/>
        </w:rPr>
        <w:t xml:space="preserve">. </w:t>
      </w:r>
    </w:p>
    <w:p w14:paraId="3F5D88A7" w14:textId="637F5882" w:rsidR="00BA0ADC" w:rsidRDefault="00B936EA" w:rsidP="001D7DB3">
      <w:pPr>
        <w:spacing w:line="480" w:lineRule="auto"/>
        <w:contextualSpacing/>
        <w:jc w:val="left"/>
        <w:rPr>
          <w:sz w:val="24"/>
        </w:rPr>
      </w:pPr>
      <w:r>
        <w:rPr>
          <w:sz w:val="24"/>
        </w:rPr>
        <w:tab/>
      </w:r>
      <w:r w:rsidR="00BA0ADC">
        <w:rPr>
          <w:sz w:val="24"/>
        </w:rPr>
        <w:t xml:space="preserve"> </w:t>
      </w:r>
      <w:r>
        <w:rPr>
          <w:sz w:val="24"/>
        </w:rPr>
        <w:t xml:space="preserve">In regards to region and its </w:t>
      </w:r>
      <w:r w:rsidR="00164F4D">
        <w:rPr>
          <w:sz w:val="24"/>
        </w:rPr>
        <w:t>effect</w:t>
      </w:r>
      <w:r>
        <w:rPr>
          <w:sz w:val="24"/>
        </w:rPr>
        <w:t xml:space="preserve"> on </w:t>
      </w:r>
      <w:r w:rsidR="00164F4D">
        <w:rPr>
          <w:sz w:val="24"/>
        </w:rPr>
        <w:t>academic achievement</w:t>
      </w:r>
      <w:r>
        <w:rPr>
          <w:sz w:val="24"/>
        </w:rPr>
        <w:t xml:space="preserve">, my hypothesis that students attending school in urban areas perform better academically than students attending school in rural areas </w:t>
      </w:r>
      <w:r w:rsidR="00164F4D">
        <w:rPr>
          <w:sz w:val="24"/>
        </w:rPr>
        <w:t>is</w:t>
      </w:r>
      <w:r>
        <w:rPr>
          <w:sz w:val="24"/>
        </w:rPr>
        <w:t xml:space="preserve"> justified in the fact that the poverty gap between urban and rural areas is the smallest it has ever been.</w:t>
      </w:r>
      <w:r w:rsidR="00FA31A6">
        <w:rPr>
          <w:sz w:val="24"/>
        </w:rPr>
        <w:t xml:space="preserve"> Because of the closing of the poverty gap, teacher quality </w:t>
      </w:r>
      <w:r w:rsidR="005F39F9">
        <w:rPr>
          <w:sz w:val="24"/>
        </w:rPr>
        <w:t>and state funding seems to be evening out when comparing urban and rural public schools.</w:t>
      </w:r>
      <w:r>
        <w:rPr>
          <w:sz w:val="24"/>
        </w:rPr>
        <w:t xml:space="preserve"> While the rate of poverty in urban areas has always been significantly lower t</w:t>
      </w:r>
      <w:r w:rsidR="006664C5">
        <w:rPr>
          <w:sz w:val="24"/>
        </w:rPr>
        <w:t>han in rural areas, that gap is closing</w:t>
      </w:r>
      <w:r>
        <w:rPr>
          <w:sz w:val="24"/>
        </w:rPr>
        <w:t xml:space="preserve">; according to a study conducted by the a sub-division of the United States Department of Agriculture, the poverty-rate in urban areas is currently higher than it has been since the 1950s (Rural/Urban Poverty Gap Narrows, 2011). </w:t>
      </w:r>
      <w:r w:rsidR="00091833">
        <w:rPr>
          <w:sz w:val="24"/>
        </w:rPr>
        <w:t xml:space="preserve">Because of this reality, </w:t>
      </w:r>
      <w:r w:rsidR="00762CF1">
        <w:rPr>
          <w:sz w:val="24"/>
        </w:rPr>
        <w:t xml:space="preserve">my hypothesis is justified in stating that students in urban areas underperform in comparison to students in rural areas. </w:t>
      </w:r>
    </w:p>
    <w:p w14:paraId="09D4DF28" w14:textId="7C5AAB1D" w:rsidR="006F4A9C" w:rsidRDefault="006F4A9C" w:rsidP="001D7DB3">
      <w:pPr>
        <w:spacing w:line="480" w:lineRule="auto"/>
        <w:contextualSpacing/>
        <w:jc w:val="left"/>
        <w:rPr>
          <w:sz w:val="24"/>
        </w:rPr>
      </w:pPr>
      <w:r>
        <w:rPr>
          <w:sz w:val="24"/>
        </w:rPr>
        <w:tab/>
      </w:r>
      <w:r w:rsidR="009322DA">
        <w:rPr>
          <w:sz w:val="24"/>
        </w:rPr>
        <w:t>Based on the</w:t>
      </w:r>
      <w:r w:rsidR="00E21A8E">
        <w:rPr>
          <w:sz w:val="24"/>
        </w:rPr>
        <w:t xml:space="preserve"> existing</w:t>
      </w:r>
      <w:r w:rsidR="009322DA">
        <w:rPr>
          <w:sz w:val="24"/>
        </w:rPr>
        <w:t xml:space="preserve"> literature as well as a preliminary </w:t>
      </w:r>
      <w:r w:rsidR="00B12EA4">
        <w:rPr>
          <w:sz w:val="24"/>
        </w:rPr>
        <w:t xml:space="preserve">analysis of the data, the predictions stated in this study </w:t>
      </w:r>
      <w:r w:rsidR="00B936EA">
        <w:rPr>
          <w:sz w:val="24"/>
        </w:rPr>
        <w:t>are more than</w:t>
      </w:r>
      <w:r w:rsidR="00B12EA4">
        <w:rPr>
          <w:sz w:val="24"/>
        </w:rPr>
        <w:t xml:space="preserve"> justified. Ever since </w:t>
      </w:r>
      <w:r w:rsidR="008E4ED4">
        <w:rPr>
          <w:sz w:val="24"/>
        </w:rPr>
        <w:t xml:space="preserve">sociologist James S. Coleman released his </w:t>
      </w:r>
      <w:r w:rsidR="008E4ED4">
        <w:rPr>
          <w:i/>
          <w:sz w:val="24"/>
        </w:rPr>
        <w:t>Equality of Educational Opportunity</w:t>
      </w:r>
      <w:r w:rsidR="008E4ED4">
        <w:rPr>
          <w:sz w:val="24"/>
        </w:rPr>
        <w:t xml:space="preserve"> report in 1966, </w:t>
      </w:r>
      <w:r w:rsidR="00594CAE">
        <w:rPr>
          <w:sz w:val="24"/>
        </w:rPr>
        <w:t>socioeconomic</w:t>
      </w:r>
      <w:r w:rsidR="006821EE">
        <w:rPr>
          <w:sz w:val="24"/>
        </w:rPr>
        <w:t xml:space="preserve"> status has been a powerful predictor of student academic achievement (Thomas &amp; Stockton, 2003, 1). </w:t>
      </w:r>
      <w:r w:rsidR="00810BCA">
        <w:rPr>
          <w:sz w:val="24"/>
        </w:rPr>
        <w:t xml:space="preserve">This being said, it is in accordance with the general consensus that </w:t>
      </w:r>
      <w:r w:rsidR="00F20E35">
        <w:rPr>
          <w:sz w:val="24"/>
        </w:rPr>
        <w:t xml:space="preserve">those belonging to a lower </w:t>
      </w:r>
      <w:r w:rsidR="00594CAE">
        <w:rPr>
          <w:sz w:val="24"/>
        </w:rPr>
        <w:t>socioeconomic</w:t>
      </w:r>
      <w:r w:rsidR="00F20E35">
        <w:rPr>
          <w:sz w:val="24"/>
        </w:rPr>
        <w:t xml:space="preserve"> status are at a risk of underperforming academically than those belonging to a higher </w:t>
      </w:r>
      <w:r w:rsidR="00594CAE">
        <w:rPr>
          <w:sz w:val="24"/>
        </w:rPr>
        <w:t>socioeconomic</w:t>
      </w:r>
      <w:r w:rsidR="00F20E35">
        <w:rPr>
          <w:sz w:val="24"/>
        </w:rPr>
        <w:t xml:space="preserve"> status. The National Center for Education Statistics reported that in 2007, the drop out rate of high school students from low-income families was at 16.7 percent while the drop out rate of students from higher-income families was only 3.2 percent (</w:t>
      </w:r>
      <w:r w:rsidR="00AF3A31">
        <w:rPr>
          <w:sz w:val="24"/>
        </w:rPr>
        <w:t xml:space="preserve">2008). </w:t>
      </w:r>
      <w:r w:rsidR="00493B1C">
        <w:rPr>
          <w:sz w:val="24"/>
        </w:rPr>
        <w:t xml:space="preserve">According to a study conducted by </w:t>
      </w:r>
      <w:r w:rsidR="00810BCA">
        <w:rPr>
          <w:sz w:val="24"/>
        </w:rPr>
        <w:t>Gregory</w:t>
      </w:r>
      <w:r w:rsidR="00493B1C">
        <w:rPr>
          <w:sz w:val="24"/>
        </w:rPr>
        <w:t xml:space="preserve"> J. Palardy,</w:t>
      </w:r>
      <w:r w:rsidR="000218B0">
        <w:rPr>
          <w:sz w:val="24"/>
        </w:rPr>
        <w:t xml:space="preserve"> students from a lower </w:t>
      </w:r>
      <w:r w:rsidR="00594CAE">
        <w:rPr>
          <w:sz w:val="24"/>
        </w:rPr>
        <w:t>socioeconomic</w:t>
      </w:r>
      <w:r w:rsidR="000218B0">
        <w:rPr>
          <w:sz w:val="24"/>
        </w:rPr>
        <w:t xml:space="preserve"> status w</w:t>
      </w:r>
      <w:r w:rsidR="00EF2883">
        <w:rPr>
          <w:sz w:val="24"/>
        </w:rPr>
        <w:t>ere considered to be 3.3 grades</w:t>
      </w:r>
      <w:r w:rsidR="000218B0">
        <w:rPr>
          <w:sz w:val="24"/>
        </w:rPr>
        <w:t xml:space="preserve"> behind students from </w:t>
      </w:r>
      <w:r w:rsidR="00942D8C">
        <w:rPr>
          <w:sz w:val="24"/>
        </w:rPr>
        <w:t xml:space="preserve">a higher </w:t>
      </w:r>
      <w:r w:rsidR="00594CAE">
        <w:rPr>
          <w:sz w:val="24"/>
        </w:rPr>
        <w:t>socioeconomic</w:t>
      </w:r>
      <w:r w:rsidR="00FA31A6">
        <w:rPr>
          <w:sz w:val="24"/>
        </w:rPr>
        <w:t xml:space="preserve"> status (2008, </w:t>
      </w:r>
      <w:r w:rsidR="00493B1C">
        <w:rPr>
          <w:sz w:val="24"/>
        </w:rPr>
        <w:t xml:space="preserve">37). </w:t>
      </w:r>
    </w:p>
    <w:p w14:paraId="68D447D3" w14:textId="77777777" w:rsidR="008E535F" w:rsidRDefault="00B2516F" w:rsidP="008E535F">
      <w:pPr>
        <w:spacing w:line="480" w:lineRule="auto"/>
        <w:contextualSpacing/>
        <w:jc w:val="left"/>
        <w:outlineLvl w:val="0"/>
        <w:rPr>
          <w:sz w:val="24"/>
        </w:rPr>
      </w:pPr>
      <w:r>
        <w:rPr>
          <w:sz w:val="24"/>
        </w:rPr>
        <w:tab/>
        <w:t xml:space="preserve">The following section of this study will explain the research design; within this section, I will specifically explain the sample, measurement of each variable, and methods employed to analyze the data. </w:t>
      </w:r>
    </w:p>
    <w:p w14:paraId="6CC6EAB2" w14:textId="77777777" w:rsidR="008E535F" w:rsidRDefault="008E535F" w:rsidP="008E535F">
      <w:pPr>
        <w:spacing w:line="480" w:lineRule="auto"/>
        <w:contextualSpacing/>
        <w:jc w:val="left"/>
        <w:outlineLvl w:val="0"/>
        <w:rPr>
          <w:b/>
          <w:color w:val="943634" w:themeColor="accent2" w:themeShade="BF"/>
          <w:sz w:val="28"/>
        </w:rPr>
      </w:pPr>
    </w:p>
    <w:p w14:paraId="26268F53" w14:textId="77777777" w:rsidR="008E535F" w:rsidRDefault="008E535F" w:rsidP="008E535F">
      <w:pPr>
        <w:spacing w:line="480" w:lineRule="auto"/>
        <w:contextualSpacing/>
        <w:jc w:val="left"/>
        <w:outlineLvl w:val="0"/>
        <w:rPr>
          <w:b/>
          <w:color w:val="943634" w:themeColor="accent2" w:themeShade="BF"/>
          <w:sz w:val="28"/>
        </w:rPr>
      </w:pPr>
    </w:p>
    <w:p w14:paraId="305522EB" w14:textId="77777777" w:rsidR="008E535F" w:rsidRDefault="008E535F" w:rsidP="008E535F">
      <w:pPr>
        <w:spacing w:line="480" w:lineRule="auto"/>
        <w:contextualSpacing/>
        <w:jc w:val="left"/>
        <w:outlineLvl w:val="0"/>
        <w:rPr>
          <w:b/>
          <w:color w:val="943634" w:themeColor="accent2" w:themeShade="BF"/>
          <w:sz w:val="28"/>
        </w:rPr>
      </w:pPr>
    </w:p>
    <w:p w14:paraId="7C09DFDF" w14:textId="77777777" w:rsidR="008E535F" w:rsidRDefault="00324DAD" w:rsidP="008E535F">
      <w:pPr>
        <w:spacing w:line="480" w:lineRule="auto"/>
        <w:contextualSpacing/>
        <w:jc w:val="left"/>
        <w:outlineLvl w:val="0"/>
        <w:rPr>
          <w:sz w:val="24"/>
        </w:rPr>
      </w:pPr>
      <w:r>
        <w:rPr>
          <w:b/>
          <w:color w:val="943634" w:themeColor="accent2" w:themeShade="BF"/>
          <w:sz w:val="28"/>
        </w:rPr>
        <w:t>IV. Research Design</w:t>
      </w:r>
    </w:p>
    <w:p w14:paraId="36121F20" w14:textId="21DE6B4B" w:rsidR="008E535F" w:rsidRPr="008E535F" w:rsidRDefault="00E64708" w:rsidP="008E535F">
      <w:pPr>
        <w:spacing w:line="480" w:lineRule="auto"/>
        <w:contextualSpacing/>
        <w:jc w:val="left"/>
        <w:outlineLvl w:val="0"/>
        <w:rPr>
          <w:sz w:val="24"/>
        </w:rPr>
      </w:pPr>
      <w:r w:rsidRPr="00E64708">
        <w:rPr>
          <w:i/>
          <w:sz w:val="28"/>
        </w:rPr>
        <w:t>IV.I.</w:t>
      </w:r>
      <w:r w:rsidRPr="00467876">
        <w:rPr>
          <w:i/>
          <w:sz w:val="28"/>
        </w:rPr>
        <w:t xml:space="preserve"> Sample </w:t>
      </w:r>
    </w:p>
    <w:p w14:paraId="1D4FF9EA" w14:textId="7040E6AA" w:rsidR="00E64708" w:rsidRPr="008E535F" w:rsidRDefault="00467876" w:rsidP="008E535F">
      <w:pPr>
        <w:spacing w:line="480" w:lineRule="auto"/>
        <w:ind w:firstLine="720"/>
        <w:contextualSpacing/>
        <w:jc w:val="left"/>
        <w:outlineLvl w:val="0"/>
        <w:rPr>
          <w:i/>
          <w:sz w:val="28"/>
        </w:rPr>
      </w:pPr>
      <w:r>
        <w:rPr>
          <w:sz w:val="24"/>
        </w:rPr>
        <w:t xml:space="preserve">For this inquiry, I produced a cross-sectional study analyzing a sample of </w:t>
      </w:r>
      <w:r w:rsidR="00FF166B">
        <w:rPr>
          <w:sz w:val="24"/>
        </w:rPr>
        <w:t>all</w:t>
      </w:r>
      <w:r>
        <w:rPr>
          <w:sz w:val="24"/>
        </w:rPr>
        <w:t xml:space="preserve"> Virginia primary and secondary public schools.</w:t>
      </w:r>
      <w:r w:rsidR="00900EC1">
        <w:rPr>
          <w:sz w:val="24"/>
        </w:rPr>
        <w:t xml:space="preserve"> In order for this analysis to be cogent, it is essential for the sample to encompass every public primary and secondary school in Virginia. This being said, it was necessary to design a purposive sample that included all of the public schools and corresponding counties and towns in order for it to be representative of the state’s public education system as a whole. </w:t>
      </w:r>
    </w:p>
    <w:p w14:paraId="52B856A7" w14:textId="10917EBD" w:rsidR="00900EC1" w:rsidRDefault="00900EC1" w:rsidP="008E535F">
      <w:pPr>
        <w:spacing w:line="480" w:lineRule="auto"/>
        <w:contextualSpacing/>
        <w:jc w:val="left"/>
        <w:rPr>
          <w:sz w:val="24"/>
        </w:rPr>
      </w:pPr>
      <w:r>
        <w:rPr>
          <w:sz w:val="24"/>
        </w:rPr>
        <w:tab/>
        <w:t xml:space="preserve">Because I exclusively </w:t>
      </w:r>
      <w:r w:rsidR="00FF166B">
        <w:rPr>
          <w:sz w:val="24"/>
        </w:rPr>
        <w:t>observed the 2011-2012 school year, my sample contains 1858 observations. My original intent was to collect da</w:t>
      </w:r>
      <w:r w:rsidR="004B1423">
        <w:rPr>
          <w:sz w:val="24"/>
        </w:rPr>
        <w:t xml:space="preserve">ta for several different states; however official reporting of test results for each state proved unobtainable. Also, given the fact that there is no national standardized test, it would be </w:t>
      </w:r>
      <w:r w:rsidR="00164F4D">
        <w:rPr>
          <w:sz w:val="24"/>
        </w:rPr>
        <w:t>problematic</w:t>
      </w:r>
      <w:r w:rsidR="004B1423">
        <w:rPr>
          <w:sz w:val="24"/>
        </w:rPr>
        <w:t xml:space="preserve"> to include different states’ standardized test results in the same data set. </w:t>
      </w:r>
      <w:r w:rsidR="00FF166B">
        <w:rPr>
          <w:sz w:val="24"/>
        </w:rPr>
        <w:t xml:space="preserve">Given the sample that I did </w:t>
      </w:r>
      <w:r w:rsidR="00164F4D">
        <w:rPr>
          <w:sz w:val="24"/>
        </w:rPr>
        <w:t>obtain, it is difficult to claim that my results are generalizable to the rest of the country; they may, however, apply to states the resemble Virginia. In any case</w:t>
      </w:r>
      <w:r w:rsidR="004B1423">
        <w:rPr>
          <w:sz w:val="24"/>
        </w:rPr>
        <w:t xml:space="preserve"> I believe by analyzing the effectiveness of the education system in Virginia</w:t>
      </w:r>
      <w:r w:rsidR="00164F4D">
        <w:rPr>
          <w:sz w:val="24"/>
        </w:rPr>
        <w:t xml:space="preserve"> and the determinants of student academic achievement</w:t>
      </w:r>
      <w:r w:rsidR="004B1423">
        <w:rPr>
          <w:sz w:val="24"/>
        </w:rPr>
        <w:t xml:space="preserve">, </w:t>
      </w:r>
      <w:r w:rsidR="00164F4D">
        <w:rPr>
          <w:sz w:val="24"/>
        </w:rPr>
        <w:t xml:space="preserve">policy recommendations can be made </w:t>
      </w:r>
      <w:r w:rsidR="004B1423">
        <w:rPr>
          <w:sz w:val="24"/>
        </w:rPr>
        <w:t xml:space="preserve">in order to improve </w:t>
      </w:r>
      <w:r w:rsidR="00164F4D">
        <w:rPr>
          <w:sz w:val="24"/>
        </w:rPr>
        <w:t>educational outcomes</w:t>
      </w:r>
      <w:r w:rsidR="004B1423">
        <w:rPr>
          <w:sz w:val="24"/>
        </w:rPr>
        <w:t xml:space="preserve"> on a national level. </w:t>
      </w:r>
    </w:p>
    <w:p w14:paraId="1CF184DC" w14:textId="5086D1C8" w:rsidR="004B1423" w:rsidRPr="000A3E35" w:rsidRDefault="007A512A" w:rsidP="00594CAE">
      <w:pPr>
        <w:spacing w:line="480" w:lineRule="auto"/>
        <w:contextualSpacing/>
        <w:jc w:val="left"/>
        <w:outlineLvl w:val="0"/>
        <w:rPr>
          <w:i/>
          <w:sz w:val="24"/>
        </w:rPr>
      </w:pPr>
      <w:r w:rsidRPr="002A0859">
        <w:rPr>
          <w:i/>
          <w:sz w:val="28"/>
        </w:rPr>
        <w:t>IV.II Measurement</w:t>
      </w:r>
    </w:p>
    <w:p w14:paraId="3EFFB64B" w14:textId="40627E2E" w:rsidR="00900EC1" w:rsidRDefault="002A0859" w:rsidP="00594CAE">
      <w:pPr>
        <w:spacing w:line="480" w:lineRule="auto"/>
        <w:contextualSpacing/>
        <w:jc w:val="left"/>
        <w:outlineLvl w:val="0"/>
        <w:rPr>
          <w:b/>
          <w:sz w:val="24"/>
        </w:rPr>
      </w:pPr>
      <w:r>
        <w:rPr>
          <w:b/>
          <w:sz w:val="24"/>
        </w:rPr>
        <w:t>Dependent Variable</w:t>
      </w:r>
    </w:p>
    <w:p w14:paraId="3195919E" w14:textId="3E218ABA" w:rsidR="002A0859" w:rsidRDefault="002A0859" w:rsidP="00467876">
      <w:pPr>
        <w:spacing w:line="480" w:lineRule="auto"/>
        <w:contextualSpacing/>
        <w:jc w:val="left"/>
        <w:rPr>
          <w:sz w:val="24"/>
        </w:rPr>
      </w:pPr>
      <w:r>
        <w:rPr>
          <w:sz w:val="24"/>
        </w:rPr>
        <w:tab/>
        <w:t xml:space="preserve">In my study, the dependent variable </w:t>
      </w:r>
      <w:r w:rsidR="00BB09C1">
        <w:rPr>
          <w:sz w:val="24"/>
        </w:rPr>
        <w:t>is denominated “academic achievement</w:t>
      </w:r>
      <w:r w:rsidR="00AC3BC0">
        <w:rPr>
          <w:sz w:val="24"/>
        </w:rPr>
        <w:t xml:space="preserve">” meaning the </w:t>
      </w:r>
      <w:r w:rsidR="00CA664F">
        <w:rPr>
          <w:sz w:val="24"/>
        </w:rPr>
        <w:t xml:space="preserve">overall accomplishment and success in academic studies. For the purpose of this investigation, I deem academic achievement as </w:t>
      </w:r>
      <w:r w:rsidR="00A30F31">
        <w:rPr>
          <w:sz w:val="24"/>
        </w:rPr>
        <w:t xml:space="preserve">the percentage of Virginia public primary and secondary school students who passed the English and math portions of the Standard of Learning (SOLs) standardized test. To collect this data, I utilized the </w:t>
      </w:r>
      <w:r w:rsidR="00AA7D06">
        <w:rPr>
          <w:sz w:val="24"/>
        </w:rPr>
        <w:t xml:space="preserve">Virginia Department of Education public school report card database. This database contains all SOL testing results for every public school in the state of Virginia for the 2011-2012 school year. </w:t>
      </w:r>
      <w:r w:rsidR="00596E3B">
        <w:rPr>
          <w:sz w:val="24"/>
        </w:rPr>
        <w:t xml:space="preserve">The dependent variable is measured in percentage with </w:t>
      </w:r>
      <w:r w:rsidR="00784F9A">
        <w:rPr>
          <w:sz w:val="24"/>
        </w:rPr>
        <w:t>1810</w:t>
      </w:r>
      <w:r w:rsidR="00596E3B">
        <w:rPr>
          <w:sz w:val="24"/>
        </w:rPr>
        <w:t xml:space="preserve"> observations and </w:t>
      </w:r>
      <w:r w:rsidR="00BD49C1">
        <w:rPr>
          <w:sz w:val="24"/>
        </w:rPr>
        <w:t xml:space="preserve">55 </w:t>
      </w:r>
      <w:r w:rsidR="00596E3B">
        <w:rPr>
          <w:sz w:val="24"/>
        </w:rPr>
        <w:t xml:space="preserve">missing for English and </w:t>
      </w:r>
      <w:r w:rsidR="00784F9A">
        <w:rPr>
          <w:sz w:val="24"/>
        </w:rPr>
        <w:t>1810</w:t>
      </w:r>
      <w:r w:rsidR="00596E3B">
        <w:rPr>
          <w:sz w:val="24"/>
        </w:rPr>
        <w:t xml:space="preserve"> observations and </w:t>
      </w:r>
      <w:r w:rsidR="00BD49C1">
        <w:rPr>
          <w:sz w:val="24"/>
        </w:rPr>
        <w:t>55</w:t>
      </w:r>
      <w:r w:rsidR="00596E3B">
        <w:rPr>
          <w:sz w:val="24"/>
        </w:rPr>
        <w:t xml:space="preserve"> missing for math. </w:t>
      </w:r>
      <w:r w:rsidR="005C1557">
        <w:rPr>
          <w:sz w:val="24"/>
        </w:rPr>
        <w:t xml:space="preserve">It is an interval-measured variable with a hypothetical range from 0 to 100 percent. </w:t>
      </w:r>
    </w:p>
    <w:p w14:paraId="5C19CFAF" w14:textId="7C4D592A" w:rsidR="00444240" w:rsidRDefault="005C1557" w:rsidP="00467876">
      <w:pPr>
        <w:spacing w:line="480" w:lineRule="auto"/>
        <w:contextualSpacing/>
        <w:jc w:val="left"/>
        <w:rPr>
          <w:sz w:val="24"/>
        </w:rPr>
      </w:pPr>
      <w:r>
        <w:rPr>
          <w:sz w:val="24"/>
        </w:rPr>
        <w:tab/>
      </w:r>
      <w:r w:rsidR="005124DC">
        <w:rPr>
          <w:sz w:val="24"/>
        </w:rPr>
        <w:t xml:space="preserve">In my study, the dependent variable ranges from 53 percent to 100 percent for </w:t>
      </w:r>
      <w:r w:rsidR="00444240">
        <w:rPr>
          <w:sz w:val="24"/>
        </w:rPr>
        <w:t>English, with 53 percent being indicative of Richmond Alternative School (Richmond) and 100 percent being indicative Haycock Elementary (Falls Church), Thomas Jefferso</w:t>
      </w:r>
      <w:r w:rsidR="00727C83">
        <w:rPr>
          <w:sz w:val="24"/>
        </w:rPr>
        <w:t xml:space="preserve">n High for Science and Technology (Alexandria), Westbriar Elementary (Vienna), Open High School (Richmond), Kemps Landing/Old Donation School (Virginia Beach), West Point High School (West Point), York River Academy (Yorktown), and Open High School (Richmond). </w:t>
      </w:r>
    </w:p>
    <w:p w14:paraId="2527FFE7" w14:textId="4ABCED4D" w:rsidR="00DB3537" w:rsidRDefault="00AA0757" w:rsidP="00467876">
      <w:pPr>
        <w:spacing w:line="480" w:lineRule="auto"/>
        <w:contextualSpacing/>
        <w:jc w:val="left"/>
        <w:rPr>
          <w:sz w:val="24"/>
        </w:rPr>
      </w:pPr>
      <w:r>
        <w:rPr>
          <w:sz w:val="24"/>
        </w:rPr>
        <w:t xml:space="preserve">I concluded </w:t>
      </w:r>
      <w:r w:rsidR="00FA676D">
        <w:rPr>
          <w:sz w:val="24"/>
        </w:rPr>
        <w:t>that this variable is not significantly skewed, as the</w:t>
      </w:r>
      <w:r w:rsidR="00400CDC">
        <w:rPr>
          <w:sz w:val="24"/>
        </w:rPr>
        <w:t xml:space="preserve"> absolute value of skewness divided by its standard error</w:t>
      </w:r>
      <w:r w:rsidR="00FA676D">
        <w:rPr>
          <w:sz w:val="24"/>
        </w:rPr>
        <w:t xml:space="preserve"> is less than 2. This suggests that the mean of </w:t>
      </w:r>
      <w:r w:rsidR="00AB7877">
        <w:rPr>
          <w:sz w:val="24"/>
        </w:rPr>
        <w:t xml:space="preserve">89.25 percent satisfactorily estimates the central tendency in the sample. </w:t>
      </w:r>
      <w:r w:rsidR="00DD576E">
        <w:rPr>
          <w:sz w:val="24"/>
        </w:rPr>
        <w:t xml:space="preserve">The standard deviation is 6.416, which is relatively low considering the </w:t>
      </w:r>
      <w:r w:rsidR="00400CDC">
        <w:rPr>
          <w:sz w:val="24"/>
        </w:rPr>
        <w:t>variable range</w:t>
      </w:r>
      <w:r w:rsidR="00DD576E">
        <w:rPr>
          <w:sz w:val="24"/>
        </w:rPr>
        <w:t xml:space="preserve"> of 47 percent. </w:t>
      </w:r>
      <w:r w:rsidR="00912343">
        <w:rPr>
          <w:sz w:val="24"/>
        </w:rPr>
        <w:t xml:space="preserve">A low dispersion such as this one suggests that the mean is typical of the sample and the cases tend to cluster around the mean, with very few extreme values. </w:t>
      </w:r>
      <w:r w:rsidR="00BD49C1">
        <w:rPr>
          <w:sz w:val="24"/>
        </w:rPr>
        <w:t xml:space="preserve">For math, the </w:t>
      </w:r>
      <w:r w:rsidR="008A6686">
        <w:rPr>
          <w:sz w:val="24"/>
        </w:rPr>
        <w:t>passing rate</w:t>
      </w:r>
      <w:r w:rsidR="00BD49C1">
        <w:rPr>
          <w:sz w:val="24"/>
        </w:rPr>
        <w:t xml:space="preserve"> ranges from 8 percent to </w:t>
      </w:r>
      <w:r w:rsidR="002174B9">
        <w:rPr>
          <w:sz w:val="24"/>
        </w:rPr>
        <w:t>100</w:t>
      </w:r>
      <w:r w:rsidR="00BD49C1">
        <w:rPr>
          <w:sz w:val="24"/>
        </w:rPr>
        <w:t xml:space="preserve"> percent</w:t>
      </w:r>
      <w:r w:rsidR="002A6C4B">
        <w:rPr>
          <w:sz w:val="24"/>
        </w:rPr>
        <w:t>, with 8 percent being indicative of Boones Mill Elementary (Boones Mill) and 100 percent being indicative of Thomas Jefferson High for Science and Technology (Alexandria)</w:t>
      </w:r>
      <w:r w:rsidR="00BD49C1">
        <w:rPr>
          <w:sz w:val="24"/>
        </w:rPr>
        <w:t xml:space="preserve">. </w:t>
      </w:r>
      <w:r w:rsidR="002174B9">
        <w:rPr>
          <w:sz w:val="24"/>
        </w:rPr>
        <w:t>I concluded that this variable is not significantly skewed</w:t>
      </w:r>
      <w:r w:rsidR="00164F4D">
        <w:rPr>
          <w:sz w:val="24"/>
        </w:rPr>
        <w:t xml:space="preserve">. </w:t>
      </w:r>
      <w:r w:rsidR="002174B9">
        <w:rPr>
          <w:sz w:val="24"/>
        </w:rPr>
        <w:t xml:space="preserve">This suggests that the mean of 68.22 percent satisfactorily estimates the central tendency in the sample. The standard deviation is 13.220, which is relatively low considering the range of 92 percent. </w:t>
      </w:r>
    </w:p>
    <w:p w14:paraId="353FEC8F" w14:textId="0A911537" w:rsidR="003B30B1" w:rsidRPr="00DB3537" w:rsidRDefault="000A3E35" w:rsidP="00594CAE">
      <w:pPr>
        <w:spacing w:line="480" w:lineRule="auto"/>
        <w:contextualSpacing/>
        <w:jc w:val="left"/>
        <w:outlineLvl w:val="0"/>
        <w:rPr>
          <w:sz w:val="24"/>
        </w:rPr>
      </w:pPr>
      <w:r>
        <w:rPr>
          <w:b/>
          <w:sz w:val="24"/>
        </w:rPr>
        <w:t>Explanatory Variables</w:t>
      </w:r>
    </w:p>
    <w:p w14:paraId="32C8A6AC" w14:textId="7B5BBEFD" w:rsidR="000A3E35" w:rsidRDefault="000A3E35" w:rsidP="00467876">
      <w:pPr>
        <w:spacing w:line="480" w:lineRule="auto"/>
        <w:contextualSpacing/>
        <w:jc w:val="left"/>
        <w:rPr>
          <w:sz w:val="24"/>
        </w:rPr>
      </w:pPr>
      <w:r w:rsidRPr="000A3E35">
        <w:rPr>
          <w:sz w:val="24"/>
        </w:rPr>
        <w:tab/>
        <w:t xml:space="preserve">Because education policy and academic achievement is </w:t>
      </w:r>
      <w:r w:rsidR="002841E4">
        <w:rPr>
          <w:sz w:val="24"/>
        </w:rPr>
        <w:t xml:space="preserve">such a contentious and multi-dimensional focus, it is crucial to explore all </w:t>
      </w:r>
      <w:r w:rsidR="008A6686">
        <w:rPr>
          <w:sz w:val="24"/>
        </w:rPr>
        <w:t>facets</w:t>
      </w:r>
      <w:r w:rsidR="002841E4">
        <w:rPr>
          <w:sz w:val="24"/>
        </w:rPr>
        <w:t xml:space="preserve"> of the topic. This being said, I </w:t>
      </w:r>
      <w:r w:rsidR="008A6686">
        <w:rPr>
          <w:sz w:val="24"/>
        </w:rPr>
        <w:t>focused on three explanatory variables that determine variables in academic achievement: racial makeup, region, and socioeconomic status of Virginia public schools</w:t>
      </w:r>
      <w:r w:rsidR="00A66C04">
        <w:rPr>
          <w:sz w:val="24"/>
        </w:rPr>
        <w:t xml:space="preserve">. </w:t>
      </w:r>
      <w:r w:rsidR="004D7F0E">
        <w:rPr>
          <w:sz w:val="24"/>
        </w:rPr>
        <w:t xml:space="preserve">I utilized the U.S. Census to </w:t>
      </w:r>
      <w:r w:rsidR="00BF2019">
        <w:rPr>
          <w:sz w:val="24"/>
        </w:rPr>
        <w:t xml:space="preserve">record the racial makeup of each Virginia public school as well as establish the median household income for each </w:t>
      </w:r>
      <w:r w:rsidR="00FF3F68">
        <w:rPr>
          <w:sz w:val="24"/>
        </w:rPr>
        <w:t xml:space="preserve">town in Virginia. I then recorded whether each school was </w:t>
      </w:r>
      <w:r w:rsidR="00DF14B2">
        <w:rPr>
          <w:sz w:val="24"/>
        </w:rPr>
        <w:t>placed in a rural or urban</w:t>
      </w:r>
      <w:r w:rsidR="008A6686">
        <w:rPr>
          <w:sz w:val="24"/>
        </w:rPr>
        <w:t xml:space="preserve"> also based on data from</w:t>
      </w:r>
      <w:r w:rsidR="00DF14B2">
        <w:rPr>
          <w:sz w:val="24"/>
        </w:rPr>
        <w:t xml:space="preserve"> the U.S. Census. </w:t>
      </w:r>
    </w:p>
    <w:p w14:paraId="69CC2B20" w14:textId="789F4A1E" w:rsidR="00DF14B2" w:rsidRPr="00A93A3D" w:rsidRDefault="00DF14B2" w:rsidP="00594CAE">
      <w:pPr>
        <w:spacing w:line="480" w:lineRule="auto"/>
        <w:ind w:firstLine="720"/>
        <w:contextualSpacing/>
        <w:jc w:val="left"/>
        <w:outlineLvl w:val="0"/>
        <w:rPr>
          <w:b/>
          <w:i/>
          <w:sz w:val="24"/>
        </w:rPr>
      </w:pPr>
      <w:r w:rsidRPr="00A93A3D">
        <w:rPr>
          <w:b/>
          <w:i/>
          <w:sz w:val="24"/>
        </w:rPr>
        <w:t>Racial Makeup</w:t>
      </w:r>
    </w:p>
    <w:p w14:paraId="7700169D" w14:textId="4D73DE3B" w:rsidR="00DF14B2" w:rsidRDefault="00DF14B2" w:rsidP="00467876">
      <w:pPr>
        <w:spacing w:line="480" w:lineRule="auto"/>
        <w:contextualSpacing/>
        <w:jc w:val="left"/>
        <w:rPr>
          <w:sz w:val="24"/>
        </w:rPr>
      </w:pPr>
      <w:r>
        <w:rPr>
          <w:sz w:val="24"/>
        </w:rPr>
        <w:tab/>
      </w:r>
      <w:r w:rsidR="00EC6696">
        <w:rPr>
          <w:sz w:val="24"/>
        </w:rPr>
        <w:t xml:space="preserve">The explanatory variable entitled “race” can be defined as the racial makeup of students in each public school in Virginia. The racial makeup consists of the percentage of black, white, and Hispanic students in each school. </w:t>
      </w:r>
      <w:r w:rsidR="00F25F3D">
        <w:rPr>
          <w:sz w:val="24"/>
        </w:rPr>
        <w:t xml:space="preserve">This explanatory variable </w:t>
      </w:r>
      <w:r w:rsidR="0008001A">
        <w:rPr>
          <w:sz w:val="24"/>
        </w:rPr>
        <w:t>is measured in percentage of students classified as each race</w:t>
      </w:r>
      <w:r w:rsidR="00D23493">
        <w:rPr>
          <w:sz w:val="24"/>
        </w:rPr>
        <w:t xml:space="preserve">. </w:t>
      </w:r>
    </w:p>
    <w:p w14:paraId="71215E9D" w14:textId="0733C305" w:rsidR="00D23493" w:rsidRDefault="00D23493" w:rsidP="00594CAE">
      <w:pPr>
        <w:spacing w:line="480" w:lineRule="auto"/>
        <w:contextualSpacing/>
        <w:jc w:val="left"/>
        <w:outlineLvl w:val="0"/>
        <w:rPr>
          <w:b/>
          <w:i/>
          <w:sz w:val="24"/>
          <w:u w:val="single"/>
        </w:rPr>
      </w:pPr>
      <w:r>
        <w:rPr>
          <w:sz w:val="24"/>
        </w:rPr>
        <w:tab/>
      </w:r>
      <w:r w:rsidRPr="00815F89">
        <w:rPr>
          <w:b/>
          <w:i/>
          <w:sz w:val="22"/>
          <w:u w:val="single"/>
        </w:rPr>
        <w:t>Racial Makeup – Black Students</w:t>
      </w:r>
    </w:p>
    <w:p w14:paraId="77BC7A3B" w14:textId="3D8204CA" w:rsidR="00FB36B2" w:rsidRDefault="00D23493" w:rsidP="00170506">
      <w:pPr>
        <w:spacing w:line="480" w:lineRule="auto"/>
        <w:contextualSpacing/>
        <w:jc w:val="left"/>
        <w:rPr>
          <w:sz w:val="24"/>
        </w:rPr>
      </w:pPr>
      <w:r>
        <w:rPr>
          <w:sz w:val="24"/>
        </w:rPr>
        <w:tab/>
        <w:t>This explanatory vari</w:t>
      </w:r>
      <w:r w:rsidR="00F06BC1">
        <w:rPr>
          <w:sz w:val="24"/>
        </w:rPr>
        <w:t xml:space="preserve">able </w:t>
      </w:r>
      <w:r w:rsidR="001050A2">
        <w:rPr>
          <w:sz w:val="24"/>
        </w:rPr>
        <w:t>is measured in percent with 1849</w:t>
      </w:r>
      <w:r w:rsidR="00F06BC1">
        <w:rPr>
          <w:sz w:val="24"/>
        </w:rPr>
        <w:t xml:space="preserve"> observations and 8 missing. </w:t>
      </w:r>
      <w:r w:rsidR="004F3C5F">
        <w:rPr>
          <w:sz w:val="24"/>
        </w:rPr>
        <w:t xml:space="preserve">It is an interval-measured variable </w:t>
      </w:r>
      <w:r w:rsidR="00626761">
        <w:rPr>
          <w:sz w:val="24"/>
        </w:rPr>
        <w:t xml:space="preserve">with a possible range of 0 to </w:t>
      </w:r>
      <w:r w:rsidR="00854497">
        <w:rPr>
          <w:sz w:val="24"/>
        </w:rPr>
        <w:t>100 percent</w:t>
      </w:r>
      <w:r w:rsidR="00A76228">
        <w:rPr>
          <w:sz w:val="24"/>
        </w:rPr>
        <w:t xml:space="preserve">. </w:t>
      </w:r>
      <w:r w:rsidR="00CF2B88">
        <w:rPr>
          <w:sz w:val="24"/>
        </w:rPr>
        <w:t>In my sample, this variable ranges from 0 to 79 percent</w:t>
      </w:r>
      <w:r w:rsidR="0008736B">
        <w:rPr>
          <w:sz w:val="24"/>
        </w:rPr>
        <w:t>;</w:t>
      </w:r>
      <w:r w:rsidR="008B3A10">
        <w:rPr>
          <w:sz w:val="24"/>
        </w:rPr>
        <w:t xml:space="preserve"> 0 being indicative of Churchville Elementary (</w:t>
      </w:r>
      <w:r w:rsidR="0008736B">
        <w:rPr>
          <w:sz w:val="24"/>
        </w:rPr>
        <w:t xml:space="preserve">Churchville), Bland County Elementary (Bland), Bland County High (Rocky Gap), Fancy Gap Elementary (Fancy Gap), Liberty Middle (Clifton), Union Mill Elementary (Clifton), Elydale Elementary (Ewing), Thomas Walker High (Ewing), Dufffield-Pattonsville Primary School (Duffield), Dungannon Intermediate (Dungannon), Rye Cove High (Duffield), Rye Cover Intermediate (Clinchport), and Cedar Bluff Elementary (Cedar Bluff), and 79 being indicative of A.P. Hill Elementary, J.E.B. Stuart Elementary, Peabody Middle, Petersburg High, Robert E. Lee Elementary, Vernon Johns Junior High, Walnut Hill Elementary, and Westview Early Childhood Education Center, all located in Petersburg. </w:t>
      </w:r>
      <w:r w:rsidR="00282BFD">
        <w:rPr>
          <w:sz w:val="24"/>
        </w:rPr>
        <w:t>By determining a skewness of .890</w:t>
      </w:r>
      <w:r w:rsidR="00300E30">
        <w:rPr>
          <w:sz w:val="24"/>
        </w:rPr>
        <w:t xml:space="preserve"> </w:t>
      </w:r>
      <w:r w:rsidR="00282BFD">
        <w:rPr>
          <w:sz w:val="24"/>
        </w:rPr>
        <w:t xml:space="preserve">, I concluded that this variable </w:t>
      </w:r>
      <w:r w:rsidR="00BD4247">
        <w:rPr>
          <w:sz w:val="24"/>
        </w:rPr>
        <w:t>is not significantly skewed</w:t>
      </w:r>
      <w:r w:rsidR="00854497">
        <w:rPr>
          <w:sz w:val="24"/>
        </w:rPr>
        <w:t xml:space="preserve">. </w:t>
      </w:r>
      <w:r w:rsidR="00BD4247">
        <w:rPr>
          <w:sz w:val="24"/>
        </w:rPr>
        <w:t xml:space="preserve">This suggests that the mean of 20.81 percent satisfactorily estimates the central tendency in the sample. </w:t>
      </w:r>
      <w:r w:rsidR="001B1D77">
        <w:rPr>
          <w:sz w:val="24"/>
        </w:rPr>
        <w:t xml:space="preserve">The standard deviation is 16.285, which is relatively low considering the range of </w:t>
      </w:r>
      <w:r w:rsidR="008034DC">
        <w:rPr>
          <w:sz w:val="24"/>
        </w:rPr>
        <w:t>79</w:t>
      </w:r>
      <w:r w:rsidR="00854497">
        <w:rPr>
          <w:sz w:val="24"/>
        </w:rPr>
        <w:t xml:space="preserve"> percent.</w:t>
      </w:r>
    </w:p>
    <w:p w14:paraId="1A1EB0A9" w14:textId="2B4E5916" w:rsidR="00E2235F" w:rsidRPr="00420C8B" w:rsidRDefault="00E2235F" w:rsidP="00594CAE">
      <w:pPr>
        <w:spacing w:line="480" w:lineRule="auto"/>
        <w:ind w:firstLine="720"/>
        <w:contextualSpacing/>
        <w:jc w:val="left"/>
        <w:outlineLvl w:val="0"/>
        <w:rPr>
          <w:b/>
          <w:i/>
          <w:sz w:val="22"/>
          <w:u w:val="single"/>
        </w:rPr>
      </w:pPr>
      <w:r w:rsidRPr="00420C8B">
        <w:rPr>
          <w:b/>
          <w:i/>
          <w:sz w:val="22"/>
          <w:u w:val="single"/>
        </w:rPr>
        <w:t>Racial Makeup – Hispanic Students</w:t>
      </w:r>
    </w:p>
    <w:p w14:paraId="7EAEF4DB" w14:textId="07602C98" w:rsidR="00E2235F" w:rsidRDefault="00E2235F" w:rsidP="00D23493">
      <w:pPr>
        <w:spacing w:line="480" w:lineRule="auto"/>
        <w:contextualSpacing/>
        <w:jc w:val="left"/>
        <w:rPr>
          <w:sz w:val="24"/>
        </w:rPr>
      </w:pPr>
      <w:r>
        <w:rPr>
          <w:sz w:val="24"/>
        </w:rPr>
        <w:tab/>
        <w:t xml:space="preserve">This explanatory variable is measured </w:t>
      </w:r>
      <w:r w:rsidR="001050A2">
        <w:rPr>
          <w:sz w:val="24"/>
        </w:rPr>
        <w:t>in percent with 1849</w:t>
      </w:r>
      <w:r w:rsidR="00452FC4">
        <w:rPr>
          <w:sz w:val="24"/>
        </w:rPr>
        <w:t xml:space="preserve"> observations and 8 missing. It is an interval-measured variable with a possible range of 0 to </w:t>
      </w:r>
      <w:r w:rsidR="00FE221D">
        <w:rPr>
          <w:sz w:val="24"/>
        </w:rPr>
        <w:t>100 percent</w:t>
      </w:r>
      <w:r w:rsidR="00452FC4">
        <w:rPr>
          <w:sz w:val="24"/>
        </w:rPr>
        <w:t xml:space="preserve">. In my sample, this variable ranges from </w:t>
      </w:r>
      <w:r w:rsidR="00FE221D">
        <w:rPr>
          <w:sz w:val="24"/>
        </w:rPr>
        <w:t xml:space="preserve">0 to 50 percent, with 0 percent being indicative of Charles City County Elementary (Charles City), Phenix Elementary (Phenix), Boones Mill Elementary (Boones Mill), Callaway Elementary (Callaway), Glade Hill Elementary (Glade Hill), Henry Elementary (Henry), Windy Gap Elementary (Hardy), Central High (King and Queen Court House), Elydale Elementary (Ewing), Thomas Walker High (Ewing), Duffield-Pattonsville Primary (Duffield), Rye Cover Intermediate (Clinchport), Capron Elementary (Capron), and Nottoway Elementary (Sedly), and 50 being indicative of Kegotank Elementary (Mappsville). </w:t>
      </w:r>
      <w:r w:rsidR="00976611">
        <w:rPr>
          <w:sz w:val="24"/>
        </w:rPr>
        <w:t xml:space="preserve">By determining a skewness of 1.781, I determined that this variable is not significantly skewed, as the skewness value is less than 2. This suggests that the mean of 7.78 percent satisfactorily </w:t>
      </w:r>
      <w:r w:rsidR="00FB36B2">
        <w:rPr>
          <w:sz w:val="24"/>
        </w:rPr>
        <w:t>estimates the central tendency in the sample. The standard deviation is 7.185, which is relatively low considering the range o</w:t>
      </w:r>
      <w:r w:rsidR="00FE221D">
        <w:rPr>
          <w:sz w:val="24"/>
        </w:rPr>
        <w:t>f 50</w:t>
      </w:r>
      <w:r w:rsidR="00FB36B2">
        <w:rPr>
          <w:sz w:val="24"/>
        </w:rPr>
        <w:t xml:space="preserve">. </w:t>
      </w:r>
    </w:p>
    <w:p w14:paraId="4D295AF3" w14:textId="77777777" w:rsidR="008E535F" w:rsidRDefault="008E535F" w:rsidP="008A027F">
      <w:pPr>
        <w:spacing w:line="480" w:lineRule="auto"/>
        <w:ind w:firstLine="720"/>
        <w:contextualSpacing/>
        <w:jc w:val="left"/>
        <w:outlineLvl w:val="0"/>
        <w:rPr>
          <w:b/>
          <w:i/>
          <w:sz w:val="22"/>
          <w:u w:val="single"/>
        </w:rPr>
      </w:pPr>
    </w:p>
    <w:p w14:paraId="65CE4153" w14:textId="4B31A711" w:rsidR="00FB36B2" w:rsidRPr="00420C8B" w:rsidRDefault="00FB36B2" w:rsidP="008E535F">
      <w:pPr>
        <w:spacing w:line="480" w:lineRule="auto"/>
        <w:ind w:left="720"/>
        <w:contextualSpacing/>
        <w:jc w:val="left"/>
        <w:outlineLvl w:val="0"/>
        <w:rPr>
          <w:b/>
          <w:i/>
          <w:sz w:val="22"/>
          <w:u w:val="single"/>
        </w:rPr>
      </w:pPr>
      <w:r w:rsidRPr="00420C8B">
        <w:rPr>
          <w:b/>
          <w:i/>
          <w:sz w:val="22"/>
          <w:u w:val="single"/>
        </w:rPr>
        <w:t>Racial Makeup – White Students</w:t>
      </w:r>
    </w:p>
    <w:p w14:paraId="2284E0B6" w14:textId="4B163119" w:rsidR="00420C8B" w:rsidRDefault="00FB36B2" w:rsidP="00D23493">
      <w:pPr>
        <w:spacing w:line="480" w:lineRule="auto"/>
        <w:contextualSpacing/>
        <w:jc w:val="left"/>
        <w:rPr>
          <w:sz w:val="24"/>
        </w:rPr>
      </w:pPr>
      <w:r>
        <w:rPr>
          <w:sz w:val="24"/>
        </w:rPr>
        <w:tab/>
      </w:r>
      <w:r w:rsidR="00420C8B">
        <w:rPr>
          <w:sz w:val="24"/>
        </w:rPr>
        <w:t xml:space="preserve">This explanatory variable is measured in percent with </w:t>
      </w:r>
      <w:r w:rsidR="001050A2">
        <w:rPr>
          <w:sz w:val="24"/>
        </w:rPr>
        <w:t>1849</w:t>
      </w:r>
      <w:r w:rsidR="00420C8B">
        <w:rPr>
          <w:sz w:val="24"/>
        </w:rPr>
        <w:t xml:space="preserve"> observations and 8 missing. It is an interval-measured variable with a possible range of 0 to </w:t>
      </w:r>
      <w:r w:rsidR="00FE221D">
        <w:rPr>
          <w:sz w:val="24"/>
        </w:rPr>
        <w:t>100 percent</w:t>
      </w:r>
      <w:r w:rsidR="00420C8B">
        <w:rPr>
          <w:sz w:val="24"/>
        </w:rPr>
        <w:t>. In my sample, this variable ranges from 16 to 100 perc</w:t>
      </w:r>
      <w:r w:rsidR="00300090">
        <w:rPr>
          <w:sz w:val="24"/>
        </w:rPr>
        <w:t xml:space="preserve">ent, with 16 being indicative of A.P. Hill Elementary, J.E.B. Stuart Elementary, Peabody Middle, Petersburg High, Robert E. Lee Elementary, Vernon Johns Junior High, Walnut Hill Elementary, and Westview Early Childhood Elementary Center, all located in Petersburg, and 100 being indicative of </w:t>
      </w:r>
      <w:r w:rsidR="00A20177">
        <w:rPr>
          <w:sz w:val="24"/>
        </w:rPr>
        <w:t>Elydale Elementary (Ewing), Thomas Walker High (Ewing), and Rye Cover Intermediate (</w:t>
      </w:r>
      <w:r w:rsidR="00934FC2">
        <w:rPr>
          <w:sz w:val="24"/>
        </w:rPr>
        <w:t>Clinchport).</w:t>
      </w:r>
      <w:r w:rsidR="00420C8B">
        <w:rPr>
          <w:sz w:val="24"/>
        </w:rPr>
        <w:t xml:space="preserve"> By determining a skewness of -.141, I determined that this variable is not significantly skewed, as the skewness value is less than 2. This suggests that the mean of 68.31 percent satisfactorily estimates the central tendency in the sample. The standard deviation is 16.935, which is relatively low considering the range of 84. </w:t>
      </w:r>
    </w:p>
    <w:p w14:paraId="2958B558" w14:textId="3D725194" w:rsidR="00FB36B2" w:rsidRPr="00392B39" w:rsidRDefault="00420C8B" w:rsidP="00594CAE">
      <w:pPr>
        <w:spacing w:line="480" w:lineRule="auto"/>
        <w:contextualSpacing/>
        <w:jc w:val="left"/>
        <w:outlineLvl w:val="0"/>
        <w:rPr>
          <w:b/>
          <w:i/>
          <w:sz w:val="24"/>
        </w:rPr>
      </w:pPr>
      <w:r>
        <w:rPr>
          <w:sz w:val="24"/>
        </w:rPr>
        <w:t xml:space="preserve"> </w:t>
      </w:r>
      <w:r w:rsidR="002F0A1D">
        <w:rPr>
          <w:sz w:val="24"/>
        </w:rPr>
        <w:tab/>
      </w:r>
      <w:r w:rsidR="00F43EE2" w:rsidRPr="00A93A3D">
        <w:rPr>
          <w:b/>
          <w:i/>
          <w:sz w:val="24"/>
        </w:rPr>
        <w:t>Socioeconomic Status</w:t>
      </w:r>
    </w:p>
    <w:p w14:paraId="2A1234F4" w14:textId="5C11EAB3" w:rsidR="00F43EE2" w:rsidRDefault="002F0A1D" w:rsidP="00D23493">
      <w:pPr>
        <w:spacing w:line="480" w:lineRule="auto"/>
        <w:contextualSpacing/>
        <w:jc w:val="left"/>
        <w:rPr>
          <w:sz w:val="24"/>
        </w:rPr>
      </w:pPr>
      <w:r>
        <w:rPr>
          <w:sz w:val="24"/>
        </w:rPr>
        <w:tab/>
        <w:t xml:space="preserve">The explanatory variable entitled “socioeconomic status” </w:t>
      </w:r>
      <w:r w:rsidR="00854497">
        <w:rPr>
          <w:sz w:val="24"/>
        </w:rPr>
        <w:t xml:space="preserve">is </w:t>
      </w:r>
      <w:r w:rsidR="00A817A2">
        <w:rPr>
          <w:sz w:val="24"/>
        </w:rPr>
        <w:t xml:space="preserve">defined as the overall median household income for each town that houses a Virginia public school. </w:t>
      </w:r>
      <w:r w:rsidR="001050A2">
        <w:rPr>
          <w:sz w:val="24"/>
        </w:rPr>
        <w:t xml:space="preserve">This explanatory variable is measured in United States dollars with 1857 observations and 0 missing. </w:t>
      </w:r>
      <w:r w:rsidR="005D730A">
        <w:rPr>
          <w:sz w:val="24"/>
        </w:rPr>
        <w:t xml:space="preserve">This categorical-measured variable </w:t>
      </w:r>
      <w:r w:rsidR="00F214F7">
        <w:rPr>
          <w:sz w:val="24"/>
        </w:rPr>
        <w:t>has a possible range of 1 to 5. The value 1 represents the Virginia towns with a median annual household income of less than 30,000 dollars, the value 2 represents the Virginia towns with a median annual household income between 30,000 dollars and 75,000 dollars, the value 3 represents the Virginia towns with a median annual household income between 75,000 dollars and 100,000, the value 4 represents the Virginia towns with a median</w:t>
      </w:r>
      <w:r w:rsidR="00F214F7" w:rsidRPr="00F214F7">
        <w:rPr>
          <w:sz w:val="24"/>
        </w:rPr>
        <w:t xml:space="preserve"> </w:t>
      </w:r>
      <w:r w:rsidR="00F214F7">
        <w:rPr>
          <w:sz w:val="24"/>
        </w:rPr>
        <w:t xml:space="preserve">annual household income between 100,000 dollars and 200,000 dollars, and the value 5 represents the Virginia towns with a median annual household income of more than 200,000 dollars. </w:t>
      </w:r>
      <w:r w:rsidR="009B1AB9">
        <w:rPr>
          <w:sz w:val="24"/>
        </w:rPr>
        <w:t>A complete list of each school and its corresponding ca</w:t>
      </w:r>
      <w:r w:rsidR="0009564B">
        <w:rPr>
          <w:sz w:val="24"/>
        </w:rPr>
        <w:t xml:space="preserve">tegory can be found in Table 1 in the Appendix section of this paper. </w:t>
      </w:r>
    </w:p>
    <w:p w14:paraId="68D68C44" w14:textId="75E9FA96" w:rsidR="00DD4485" w:rsidRDefault="00C246EB" w:rsidP="00D23493">
      <w:pPr>
        <w:spacing w:line="480" w:lineRule="auto"/>
        <w:contextualSpacing/>
        <w:jc w:val="left"/>
        <w:rPr>
          <w:sz w:val="24"/>
        </w:rPr>
      </w:pPr>
      <w:r>
        <w:rPr>
          <w:sz w:val="24"/>
        </w:rPr>
        <w:t xml:space="preserve">By determining the median and quantile range, I found that this variable is skewed, which can be seen in Figure 1. </w:t>
      </w:r>
      <w:r w:rsidR="00E7048C">
        <w:rPr>
          <w:sz w:val="24"/>
        </w:rPr>
        <w:t>Because 69.1 percent of all cases</w:t>
      </w:r>
      <w:r w:rsidR="0074580E">
        <w:rPr>
          <w:sz w:val="24"/>
        </w:rPr>
        <w:t>, or 1283 cases,</w:t>
      </w:r>
      <w:r w:rsidR="00E7048C">
        <w:rPr>
          <w:sz w:val="24"/>
        </w:rPr>
        <w:t xml:space="preserve"> fall into the code 2, the $30,000-$75,000 range, </w:t>
      </w:r>
      <w:r w:rsidR="00C32BA7">
        <w:rPr>
          <w:sz w:val="24"/>
        </w:rPr>
        <w:t xml:space="preserve">the median of this case is 2. </w:t>
      </w:r>
    </w:p>
    <w:p w14:paraId="6F5C2164" w14:textId="1EF73DEF" w:rsidR="000F1128" w:rsidRPr="00392B39" w:rsidRDefault="005D4382" w:rsidP="00594CAE">
      <w:pPr>
        <w:spacing w:line="480" w:lineRule="auto"/>
        <w:ind w:firstLine="720"/>
        <w:contextualSpacing/>
        <w:jc w:val="left"/>
        <w:outlineLvl w:val="0"/>
        <w:rPr>
          <w:b/>
          <w:i/>
          <w:sz w:val="24"/>
        </w:rPr>
      </w:pPr>
      <w:r w:rsidRPr="00A93A3D">
        <w:rPr>
          <w:b/>
          <w:i/>
          <w:sz w:val="24"/>
        </w:rPr>
        <w:t>Region</w:t>
      </w:r>
    </w:p>
    <w:p w14:paraId="152C0392" w14:textId="36372196" w:rsidR="005D4382" w:rsidRDefault="005D4382" w:rsidP="00D23493">
      <w:pPr>
        <w:spacing w:line="480" w:lineRule="auto"/>
        <w:contextualSpacing/>
        <w:jc w:val="left"/>
        <w:rPr>
          <w:sz w:val="24"/>
        </w:rPr>
      </w:pPr>
      <w:r>
        <w:rPr>
          <w:sz w:val="24"/>
        </w:rPr>
        <w:tab/>
      </w:r>
      <w:r w:rsidR="00DE518B">
        <w:rPr>
          <w:sz w:val="24"/>
        </w:rPr>
        <w:t xml:space="preserve">The explanatory variable entitled “region” can be defined as the classification of a town given by the U.S. Census Bureau </w:t>
      </w:r>
      <w:r w:rsidR="00912D3B">
        <w:rPr>
          <w:sz w:val="24"/>
        </w:rPr>
        <w:t xml:space="preserve">urban-rural classification. </w:t>
      </w:r>
      <w:r w:rsidR="000930FA">
        <w:rPr>
          <w:sz w:val="24"/>
        </w:rPr>
        <w:t xml:space="preserve">For the purpose of this study, an urban area is considered </w:t>
      </w:r>
      <w:r w:rsidR="00567B38">
        <w:rPr>
          <w:sz w:val="24"/>
        </w:rPr>
        <w:t xml:space="preserve">an area of at least 2,500 and 50,000 people or more and a rural area is an area not included in that urban classification. </w:t>
      </w:r>
    </w:p>
    <w:p w14:paraId="2C3F4773" w14:textId="0CB94A50" w:rsidR="00E83F09" w:rsidRDefault="000470FF" w:rsidP="00D23493">
      <w:pPr>
        <w:spacing w:line="480" w:lineRule="auto"/>
        <w:contextualSpacing/>
        <w:jc w:val="left"/>
        <w:rPr>
          <w:sz w:val="24"/>
        </w:rPr>
      </w:pPr>
      <w:r>
        <w:rPr>
          <w:sz w:val="24"/>
        </w:rPr>
        <w:tab/>
        <w:t xml:space="preserve">This explanatory variable </w:t>
      </w:r>
      <w:r w:rsidR="00576AA2">
        <w:rPr>
          <w:sz w:val="24"/>
        </w:rPr>
        <w:t xml:space="preserve">contains 1857 observations with 0 missing. This </w:t>
      </w:r>
      <w:r w:rsidR="00EF2883">
        <w:rPr>
          <w:sz w:val="24"/>
        </w:rPr>
        <w:t>nominal-level</w:t>
      </w:r>
      <w:r w:rsidR="00576AA2">
        <w:rPr>
          <w:sz w:val="24"/>
        </w:rPr>
        <w:t xml:space="preserve"> variable </w:t>
      </w:r>
      <w:r w:rsidR="00EF2883">
        <w:rPr>
          <w:sz w:val="24"/>
        </w:rPr>
        <w:t>takes values 1 or 2</w:t>
      </w:r>
      <w:r w:rsidR="00576AA2">
        <w:rPr>
          <w:sz w:val="24"/>
        </w:rPr>
        <w:t>. The value 1 represents rural areas and the value 2 represents urban areas.</w:t>
      </w:r>
      <w:r w:rsidR="00496788">
        <w:rPr>
          <w:sz w:val="24"/>
        </w:rPr>
        <w:t xml:space="preserve"> A complete list of each school and its corresponding category can be found in Table 2 in the </w:t>
      </w:r>
      <w:r w:rsidR="00A00704">
        <w:rPr>
          <w:sz w:val="24"/>
        </w:rPr>
        <w:t>Appendix section of this paper.</w:t>
      </w:r>
      <w:r w:rsidR="00E83F09">
        <w:rPr>
          <w:sz w:val="24"/>
        </w:rPr>
        <w:t xml:space="preserve"> </w:t>
      </w:r>
      <w:r w:rsidR="00603BE5">
        <w:rPr>
          <w:sz w:val="24"/>
        </w:rPr>
        <w:t xml:space="preserve">Because 79.8 percent of all cases, or 1481 cases are representative of urban areas, I found that this variable is slightly skewed. This can be seen in Figure 2. </w:t>
      </w:r>
    </w:p>
    <w:p w14:paraId="71FB23A6" w14:textId="27A82F5E" w:rsidR="005E40F7" w:rsidRPr="00573F50" w:rsidRDefault="00573F50" w:rsidP="00594CAE">
      <w:pPr>
        <w:spacing w:line="480" w:lineRule="auto"/>
        <w:contextualSpacing/>
        <w:jc w:val="left"/>
        <w:outlineLvl w:val="0"/>
        <w:rPr>
          <w:i/>
          <w:sz w:val="28"/>
        </w:rPr>
      </w:pPr>
      <w:r w:rsidRPr="00573F50">
        <w:rPr>
          <w:i/>
          <w:sz w:val="28"/>
        </w:rPr>
        <w:t xml:space="preserve">IV.III. Method </w:t>
      </w:r>
    </w:p>
    <w:p w14:paraId="68D9D0FF" w14:textId="418EAB83" w:rsidR="00D23493" w:rsidRDefault="00772A59" w:rsidP="00D23493">
      <w:pPr>
        <w:spacing w:line="480" w:lineRule="auto"/>
        <w:contextualSpacing/>
        <w:jc w:val="left"/>
        <w:rPr>
          <w:sz w:val="24"/>
        </w:rPr>
      </w:pPr>
      <w:r>
        <w:rPr>
          <w:sz w:val="24"/>
        </w:rPr>
        <w:tab/>
        <w:t>To analyze</w:t>
      </w:r>
      <w:r w:rsidR="00EF2883">
        <w:rPr>
          <w:sz w:val="24"/>
        </w:rPr>
        <w:t xml:space="preserve"> the relationship between the dependent and explanatory variables</w:t>
      </w:r>
      <w:r>
        <w:rPr>
          <w:sz w:val="24"/>
        </w:rPr>
        <w:t xml:space="preserve">, I employed </w:t>
      </w:r>
      <w:r w:rsidR="00D378FD">
        <w:rPr>
          <w:sz w:val="24"/>
        </w:rPr>
        <w:t>bivariate</w:t>
      </w:r>
      <w:r>
        <w:rPr>
          <w:sz w:val="24"/>
        </w:rPr>
        <w:t xml:space="preserve"> </w:t>
      </w:r>
      <w:r w:rsidR="00EF2883">
        <w:rPr>
          <w:sz w:val="24"/>
        </w:rPr>
        <w:t xml:space="preserve">descriptive </w:t>
      </w:r>
      <w:r>
        <w:rPr>
          <w:sz w:val="24"/>
        </w:rPr>
        <w:t>statistic</w:t>
      </w:r>
      <w:r w:rsidR="00C24BC1">
        <w:rPr>
          <w:sz w:val="24"/>
        </w:rPr>
        <w:t>s and inferential statistics.</w:t>
      </w:r>
      <w:r w:rsidR="00D378FD">
        <w:rPr>
          <w:sz w:val="24"/>
        </w:rPr>
        <w:t xml:space="preserve"> Means comparison was used to </w:t>
      </w:r>
      <w:r w:rsidR="00EF2883">
        <w:rPr>
          <w:sz w:val="24"/>
        </w:rPr>
        <w:t>describe</w:t>
      </w:r>
      <w:r w:rsidR="00D378FD">
        <w:rPr>
          <w:sz w:val="24"/>
        </w:rPr>
        <w:t xml:space="preserve"> the relationship, if any, between academic achievement and </w:t>
      </w:r>
      <w:r w:rsidR="00EF2883">
        <w:rPr>
          <w:sz w:val="24"/>
        </w:rPr>
        <w:t>each of the</w:t>
      </w:r>
      <w:r w:rsidR="00D378FD">
        <w:rPr>
          <w:sz w:val="24"/>
        </w:rPr>
        <w:t xml:space="preserve"> three explanatory variables. </w:t>
      </w:r>
      <w:r w:rsidR="00EF2883">
        <w:rPr>
          <w:sz w:val="24"/>
        </w:rPr>
        <w:t xml:space="preserve">Comparisons of means results are shown in </w:t>
      </w:r>
      <w:r w:rsidR="00E10CD4">
        <w:rPr>
          <w:sz w:val="24"/>
        </w:rPr>
        <w:t xml:space="preserve">in </w:t>
      </w:r>
      <w:r w:rsidR="00EF2883">
        <w:rPr>
          <w:sz w:val="24"/>
        </w:rPr>
        <w:t xml:space="preserve">Figures 1 through 6. Linear regression was also used an inferential technique </w:t>
      </w:r>
      <w:r w:rsidR="00C24BC1">
        <w:rPr>
          <w:sz w:val="24"/>
        </w:rPr>
        <w:t xml:space="preserve">to determine the average effect of the three explanatory variables on the dependent variable, as all variables are continuous. </w:t>
      </w:r>
      <w:r w:rsidR="00496788">
        <w:rPr>
          <w:sz w:val="24"/>
        </w:rPr>
        <w:t>Table 3</w:t>
      </w:r>
      <w:r w:rsidR="0054200B">
        <w:rPr>
          <w:sz w:val="24"/>
        </w:rPr>
        <w:t xml:space="preserve"> </w:t>
      </w:r>
      <w:r w:rsidR="009542FD">
        <w:rPr>
          <w:sz w:val="24"/>
        </w:rPr>
        <w:t xml:space="preserve">and Table </w:t>
      </w:r>
      <w:r w:rsidR="00496788">
        <w:rPr>
          <w:sz w:val="24"/>
        </w:rPr>
        <w:t>4</w:t>
      </w:r>
      <w:r w:rsidR="009542FD">
        <w:rPr>
          <w:sz w:val="24"/>
        </w:rPr>
        <w:t xml:space="preserve"> display</w:t>
      </w:r>
      <w:r w:rsidR="00EF2883">
        <w:rPr>
          <w:sz w:val="24"/>
        </w:rPr>
        <w:t xml:space="preserve"> the regression results.</w:t>
      </w:r>
      <w:r w:rsidR="00440D21">
        <w:rPr>
          <w:sz w:val="24"/>
        </w:rPr>
        <w:t xml:space="preserve"> </w:t>
      </w:r>
    </w:p>
    <w:p w14:paraId="22F33B28" w14:textId="2B779671" w:rsidR="00501C3F" w:rsidRDefault="00501C3F" w:rsidP="00594CAE">
      <w:pPr>
        <w:spacing w:line="480" w:lineRule="auto"/>
        <w:contextualSpacing/>
        <w:jc w:val="left"/>
        <w:outlineLvl w:val="0"/>
        <w:rPr>
          <w:b/>
          <w:color w:val="943634" w:themeColor="accent2" w:themeShade="BF"/>
          <w:sz w:val="28"/>
        </w:rPr>
      </w:pPr>
      <w:r>
        <w:rPr>
          <w:b/>
          <w:color w:val="943634" w:themeColor="accent2" w:themeShade="BF"/>
          <w:sz w:val="28"/>
        </w:rPr>
        <w:t>V. Findings</w:t>
      </w:r>
    </w:p>
    <w:p w14:paraId="35CCA721" w14:textId="53F9B12C" w:rsidR="0058685E" w:rsidRPr="00440BA0" w:rsidRDefault="00501C3F" w:rsidP="00D23493">
      <w:pPr>
        <w:spacing w:line="480" w:lineRule="auto"/>
        <w:contextualSpacing/>
        <w:jc w:val="left"/>
        <w:rPr>
          <w:sz w:val="24"/>
        </w:rPr>
      </w:pPr>
      <w:r>
        <w:rPr>
          <w:sz w:val="24"/>
        </w:rPr>
        <w:tab/>
      </w:r>
      <w:r w:rsidR="0063318E">
        <w:rPr>
          <w:sz w:val="24"/>
        </w:rPr>
        <w:t xml:space="preserve">I </w:t>
      </w:r>
      <w:r w:rsidR="00EF2883">
        <w:rPr>
          <w:sz w:val="24"/>
        </w:rPr>
        <w:t>expected</w:t>
      </w:r>
      <w:r w:rsidR="0063318E">
        <w:rPr>
          <w:sz w:val="24"/>
        </w:rPr>
        <w:t xml:space="preserve"> that </w:t>
      </w:r>
      <w:r w:rsidR="00A322BB">
        <w:rPr>
          <w:sz w:val="24"/>
        </w:rPr>
        <w:t xml:space="preserve">black and Hispanic students would underperform </w:t>
      </w:r>
      <w:r w:rsidR="00ED2F3E">
        <w:rPr>
          <w:sz w:val="24"/>
        </w:rPr>
        <w:t>compared to white student</w:t>
      </w:r>
      <w:r w:rsidR="00F00D82">
        <w:rPr>
          <w:sz w:val="24"/>
        </w:rPr>
        <w:t>s</w:t>
      </w:r>
      <w:r w:rsidR="00ED2F3E">
        <w:rPr>
          <w:sz w:val="24"/>
        </w:rPr>
        <w:t xml:space="preserve">. I also predicted that those </w:t>
      </w:r>
      <w:r w:rsidR="00EF2883">
        <w:rPr>
          <w:sz w:val="24"/>
        </w:rPr>
        <w:t xml:space="preserve">schools with more students </w:t>
      </w:r>
      <w:r w:rsidR="00ED2F3E">
        <w:rPr>
          <w:sz w:val="24"/>
        </w:rPr>
        <w:t xml:space="preserve">belonging to a lower </w:t>
      </w:r>
      <w:r w:rsidR="00F00D82">
        <w:rPr>
          <w:sz w:val="24"/>
        </w:rPr>
        <w:t>socio</w:t>
      </w:r>
      <w:r w:rsidR="00ED2F3E">
        <w:rPr>
          <w:sz w:val="24"/>
        </w:rPr>
        <w:t>economic status and those residing in an urban area underperform</w:t>
      </w:r>
      <w:r w:rsidR="00F00D82">
        <w:rPr>
          <w:sz w:val="24"/>
        </w:rPr>
        <w:t xml:space="preserve"> compared to </w:t>
      </w:r>
      <w:r w:rsidR="00EF2883">
        <w:rPr>
          <w:sz w:val="24"/>
        </w:rPr>
        <w:t>schools with students</w:t>
      </w:r>
      <w:r w:rsidR="00F00D82">
        <w:rPr>
          <w:sz w:val="24"/>
        </w:rPr>
        <w:t xml:space="preserve"> belonging to a higher socioeconomic status and those residing in a rural area. </w:t>
      </w:r>
      <w:r w:rsidR="0054200B">
        <w:rPr>
          <w:sz w:val="24"/>
        </w:rPr>
        <w:t xml:space="preserve">In order to accurately </w:t>
      </w:r>
      <w:r w:rsidR="0040305C">
        <w:rPr>
          <w:sz w:val="24"/>
        </w:rPr>
        <w:t>display the findings of this research,</w:t>
      </w:r>
      <w:r w:rsidR="00EF2883">
        <w:rPr>
          <w:sz w:val="24"/>
        </w:rPr>
        <w:t xml:space="preserve"> the following sections will </w:t>
      </w:r>
      <w:r w:rsidR="00C140B3">
        <w:rPr>
          <w:sz w:val="24"/>
        </w:rPr>
        <w:t xml:space="preserve">explain the results this study. </w:t>
      </w:r>
    </w:p>
    <w:p w14:paraId="405D5CE3" w14:textId="595A863B" w:rsidR="00B0438D" w:rsidRDefault="00064B88" w:rsidP="00D23493">
      <w:pPr>
        <w:spacing w:line="480" w:lineRule="auto"/>
        <w:contextualSpacing/>
        <w:jc w:val="left"/>
        <w:rPr>
          <w:i/>
          <w:sz w:val="28"/>
        </w:rPr>
      </w:pPr>
      <w:r>
        <w:rPr>
          <w:i/>
          <w:sz w:val="28"/>
        </w:rPr>
        <w:t xml:space="preserve">V.I. Bivariate </w:t>
      </w:r>
      <w:r w:rsidR="00854497">
        <w:rPr>
          <w:i/>
          <w:sz w:val="28"/>
        </w:rPr>
        <w:t>Descriptive Statistics</w:t>
      </w:r>
      <w:r>
        <w:rPr>
          <w:i/>
          <w:sz w:val="28"/>
        </w:rPr>
        <w:t xml:space="preserve"> – Racial Makeup</w:t>
      </w:r>
    </w:p>
    <w:p w14:paraId="4B457D54" w14:textId="084D1961" w:rsidR="00064B88" w:rsidRDefault="00064B88" w:rsidP="00D23493">
      <w:pPr>
        <w:spacing w:line="480" w:lineRule="auto"/>
        <w:contextualSpacing/>
        <w:jc w:val="left"/>
        <w:rPr>
          <w:sz w:val="24"/>
        </w:rPr>
      </w:pPr>
      <w:r>
        <w:rPr>
          <w:sz w:val="24"/>
        </w:rPr>
        <w:tab/>
        <w:t>Through a means comparison bivariate statistics t</w:t>
      </w:r>
      <w:r w:rsidR="004F3A16">
        <w:rPr>
          <w:sz w:val="24"/>
        </w:rPr>
        <w:t xml:space="preserve">ests, race was compared against academic achievement </w:t>
      </w:r>
      <w:r w:rsidR="00571561">
        <w:rPr>
          <w:sz w:val="24"/>
        </w:rPr>
        <w:t>in order to measure the effect that the racial makeup of each school has on the acade</w:t>
      </w:r>
      <w:r w:rsidR="00562110">
        <w:rPr>
          <w:sz w:val="24"/>
        </w:rPr>
        <w:t>mic achievement of its students</w:t>
      </w:r>
      <w:r w:rsidR="00685AB1">
        <w:rPr>
          <w:sz w:val="24"/>
        </w:rPr>
        <w:t xml:space="preserve">. </w:t>
      </w:r>
      <w:r w:rsidR="00E96A12">
        <w:rPr>
          <w:sz w:val="24"/>
        </w:rPr>
        <w:t xml:space="preserve">As shown in Figure </w:t>
      </w:r>
      <w:r w:rsidR="00C246EB">
        <w:rPr>
          <w:sz w:val="24"/>
        </w:rPr>
        <w:t>2</w:t>
      </w:r>
      <w:r w:rsidR="00E96A12">
        <w:rPr>
          <w:sz w:val="24"/>
        </w:rPr>
        <w:t xml:space="preserve">, 83.21 percent of all students who passed the English portion of the SOLs were black students, 86.84 percent of all students who passed the English portion were Hispanic students, and 92.39 percent of all students who passed the English portion were white students. In total, 87.85 percent of all students, regardless or race, passed the English portion of the SOLs. </w:t>
      </w:r>
    </w:p>
    <w:p w14:paraId="26D82E54" w14:textId="421F0404" w:rsidR="00E96A12" w:rsidRDefault="00E96A12" w:rsidP="00D23493">
      <w:pPr>
        <w:spacing w:line="480" w:lineRule="auto"/>
        <w:contextualSpacing/>
        <w:jc w:val="left"/>
        <w:rPr>
          <w:sz w:val="24"/>
        </w:rPr>
      </w:pPr>
      <w:r>
        <w:rPr>
          <w:sz w:val="24"/>
        </w:rPr>
        <w:tab/>
      </w:r>
      <w:r w:rsidR="0062153B">
        <w:rPr>
          <w:sz w:val="24"/>
        </w:rPr>
        <w:t xml:space="preserve">In regards to the math portion of the SOLs, 55.73 percent of all students who passed were black students, 65.00 percent were Hispanic students, </w:t>
      </w:r>
      <w:r w:rsidR="004561A0">
        <w:rPr>
          <w:sz w:val="24"/>
        </w:rPr>
        <w:t>and 74.20</w:t>
      </w:r>
      <w:r w:rsidR="0062153B">
        <w:rPr>
          <w:sz w:val="24"/>
        </w:rPr>
        <w:t xml:space="preserve"> percent </w:t>
      </w:r>
      <w:r w:rsidR="00864C57">
        <w:rPr>
          <w:sz w:val="24"/>
        </w:rPr>
        <w:t>were white students. In total, 65.58 percent of all students passed the math portion of the SOLs.</w:t>
      </w:r>
      <w:r w:rsidR="00382D19">
        <w:rPr>
          <w:sz w:val="24"/>
        </w:rPr>
        <w:t xml:space="preserve"> This </w:t>
      </w:r>
      <w:r w:rsidR="00854497">
        <w:rPr>
          <w:sz w:val="24"/>
        </w:rPr>
        <w:t>result</w:t>
      </w:r>
      <w:r w:rsidR="00382D19">
        <w:rPr>
          <w:sz w:val="24"/>
        </w:rPr>
        <w:t xml:space="preserve"> can be found in Figure 2.</w:t>
      </w:r>
      <w:r w:rsidR="00864C57">
        <w:rPr>
          <w:sz w:val="24"/>
        </w:rPr>
        <w:t xml:space="preserve"> While </w:t>
      </w:r>
      <w:r w:rsidR="007B1E05">
        <w:rPr>
          <w:sz w:val="24"/>
        </w:rPr>
        <w:t>the</w:t>
      </w:r>
      <w:r w:rsidR="00864C57">
        <w:rPr>
          <w:sz w:val="24"/>
        </w:rPr>
        <w:t xml:space="preserve"> </w:t>
      </w:r>
      <w:r w:rsidR="007B1E05">
        <w:rPr>
          <w:sz w:val="24"/>
        </w:rPr>
        <w:t>percentage of students who passed the math portion</w:t>
      </w:r>
      <w:r w:rsidR="00864C57">
        <w:rPr>
          <w:sz w:val="24"/>
        </w:rPr>
        <w:t xml:space="preserve"> is </w:t>
      </w:r>
      <w:r w:rsidR="00CF0E6F">
        <w:rPr>
          <w:sz w:val="24"/>
        </w:rPr>
        <w:t>particularly low</w:t>
      </w:r>
      <w:r w:rsidR="007B1E05">
        <w:rPr>
          <w:sz w:val="24"/>
        </w:rPr>
        <w:t xml:space="preserve">, </w:t>
      </w:r>
      <w:r w:rsidR="00A541DF">
        <w:rPr>
          <w:sz w:val="24"/>
        </w:rPr>
        <w:t xml:space="preserve">the total percent of all students who passed the English portion of the SOLs was to be expected. </w:t>
      </w:r>
      <w:r w:rsidR="007B1E05">
        <w:rPr>
          <w:sz w:val="24"/>
        </w:rPr>
        <w:t xml:space="preserve">These analyses lend support to my first hypothesis: black and Hispanic students tend to underperform in standardized tests compared to their white peers. </w:t>
      </w:r>
    </w:p>
    <w:p w14:paraId="17F26FAA" w14:textId="118CBF55" w:rsidR="003602F5" w:rsidRDefault="003602F5" w:rsidP="00594CAE">
      <w:pPr>
        <w:spacing w:line="480" w:lineRule="auto"/>
        <w:contextualSpacing/>
        <w:jc w:val="left"/>
        <w:outlineLvl w:val="0"/>
        <w:rPr>
          <w:i/>
          <w:sz w:val="28"/>
        </w:rPr>
      </w:pPr>
      <w:r w:rsidRPr="003602F5">
        <w:rPr>
          <w:i/>
          <w:sz w:val="28"/>
        </w:rPr>
        <w:t>V.II. Bivariate</w:t>
      </w:r>
      <w:r w:rsidR="00DB4459">
        <w:rPr>
          <w:i/>
          <w:sz w:val="28"/>
        </w:rPr>
        <w:t xml:space="preserve"> Descriptive</w:t>
      </w:r>
      <w:r w:rsidRPr="003602F5">
        <w:rPr>
          <w:i/>
          <w:sz w:val="28"/>
        </w:rPr>
        <w:t xml:space="preserve"> Statistics – Socioeconomic Status</w:t>
      </w:r>
    </w:p>
    <w:p w14:paraId="631CBA83" w14:textId="26247C79" w:rsidR="00A822F2" w:rsidRPr="0061031B" w:rsidRDefault="00BB1B02" w:rsidP="00987F24">
      <w:pPr>
        <w:autoSpaceDE w:val="0"/>
        <w:autoSpaceDN w:val="0"/>
        <w:adjustRightInd w:val="0"/>
        <w:spacing w:after="0" w:line="480" w:lineRule="auto"/>
        <w:jc w:val="left"/>
        <w:rPr>
          <w:sz w:val="24"/>
        </w:rPr>
      </w:pPr>
      <w:r w:rsidRPr="00987F24">
        <w:rPr>
          <w:sz w:val="24"/>
        </w:rPr>
        <w:tab/>
        <w:t xml:space="preserve">Through a means comparison bivariate statistics test, socioeconomic status was compared against academic achievement is in order to measure the effect that median annual household income of students has on their academic achievement. </w:t>
      </w:r>
      <w:r w:rsidR="00A822F2" w:rsidRPr="00987F24">
        <w:rPr>
          <w:sz w:val="24"/>
        </w:rPr>
        <w:t xml:space="preserve">As shown in Figure 3, </w:t>
      </w:r>
      <w:r w:rsidR="00531993">
        <w:rPr>
          <w:sz w:val="24"/>
        </w:rPr>
        <w:t xml:space="preserve">89.32 percent of schools with </w:t>
      </w:r>
      <w:r w:rsidR="0061031B">
        <w:rPr>
          <w:sz w:val="24"/>
        </w:rPr>
        <w:t>a</w:t>
      </w:r>
      <w:r w:rsidR="00531993">
        <w:rPr>
          <w:sz w:val="24"/>
        </w:rPr>
        <w:t xml:space="preserve"> majority of students who belonged to a family with a median annual household income of less than $30,000 </w:t>
      </w:r>
      <w:r w:rsidR="0061031B">
        <w:rPr>
          <w:sz w:val="24"/>
        </w:rPr>
        <w:t>reported passing rates on the English portion of the SOLs. Similarly, 88.51 percent of schools that reported passing rates of the English portion had a majority of students belonging to a family with a median annual household income between $30,000 and $75,000; 90.66 percent with a median household income between $75,000 and $100,000; 91.90 percent with a median annual household income between $100,000 and $200,000; and 97.50 percent with a median annual household income of more than $200,000. To</w:t>
      </w:r>
      <w:r w:rsidR="004C3EF8">
        <w:rPr>
          <w:rFonts w:ascii="Cambria" w:hAnsi="Cambria" w:cs="Times New Roman"/>
          <w:sz w:val="24"/>
          <w:szCs w:val="24"/>
        </w:rPr>
        <w:t xml:space="preserve"> put this d</w:t>
      </w:r>
      <w:r w:rsidR="00B8713B">
        <w:rPr>
          <w:rFonts w:ascii="Cambria" w:hAnsi="Cambria" w:cs="Times New Roman"/>
          <w:sz w:val="24"/>
          <w:szCs w:val="24"/>
        </w:rPr>
        <w:t xml:space="preserve">ata into context, 89.25 percent of schools </w:t>
      </w:r>
      <w:r w:rsidR="004C3EF8">
        <w:rPr>
          <w:rFonts w:ascii="Cambria" w:hAnsi="Cambria" w:cs="Times New Roman"/>
          <w:sz w:val="24"/>
          <w:szCs w:val="24"/>
        </w:rPr>
        <w:t xml:space="preserve">regardless of socioeconomic status passed the English portion of the SOLs. </w:t>
      </w:r>
    </w:p>
    <w:p w14:paraId="508C01B9" w14:textId="49064B8A" w:rsidR="00694D04" w:rsidRDefault="00694D04" w:rsidP="00987F24">
      <w:pPr>
        <w:autoSpaceDE w:val="0"/>
        <w:autoSpaceDN w:val="0"/>
        <w:adjustRightInd w:val="0"/>
        <w:spacing w:after="0" w:line="480" w:lineRule="auto"/>
        <w:jc w:val="left"/>
        <w:rPr>
          <w:rFonts w:ascii="Cambria" w:hAnsi="Cambria" w:cs="Times New Roman"/>
          <w:sz w:val="24"/>
          <w:szCs w:val="24"/>
        </w:rPr>
      </w:pPr>
      <w:r>
        <w:rPr>
          <w:rFonts w:ascii="Cambria" w:hAnsi="Cambria" w:cs="Times New Roman"/>
          <w:sz w:val="24"/>
          <w:szCs w:val="24"/>
        </w:rPr>
        <w:tab/>
        <w:t xml:space="preserve">When reviewing results for the math portion of the SOLs, </w:t>
      </w:r>
      <w:r w:rsidR="005A78FC">
        <w:rPr>
          <w:rFonts w:ascii="Cambria" w:hAnsi="Cambria" w:cs="Times New Roman"/>
          <w:sz w:val="24"/>
          <w:szCs w:val="24"/>
        </w:rPr>
        <w:t xml:space="preserve">as shown in Figure 4, </w:t>
      </w:r>
      <w:r>
        <w:rPr>
          <w:rFonts w:ascii="Cambria" w:hAnsi="Cambria" w:cs="Times New Roman"/>
          <w:sz w:val="24"/>
          <w:szCs w:val="24"/>
        </w:rPr>
        <w:t xml:space="preserve">the data shows that </w:t>
      </w:r>
      <w:r w:rsidR="00BB5C80">
        <w:rPr>
          <w:rFonts w:ascii="Cambria" w:hAnsi="Cambria" w:cs="Times New Roman"/>
          <w:sz w:val="24"/>
          <w:szCs w:val="24"/>
        </w:rPr>
        <w:t>65.61 percent of schools with a majority of students who belonged to a family with a median annual household income of less than $30,000 reported passing rates on the math portion of the SOLs. Similarly, 66.14 percent of schools that reported passing rates of the math portion had a majority of students belonging to a family with a median annual household income between $30,000 and $75,000; 72.36 percent had a median annual household income between $75,000 and $100,000; 77.90 percent had a me</w:t>
      </w:r>
      <w:r w:rsidR="006D6330">
        <w:rPr>
          <w:rFonts w:ascii="Cambria" w:hAnsi="Cambria" w:cs="Times New Roman"/>
          <w:sz w:val="24"/>
          <w:szCs w:val="24"/>
        </w:rPr>
        <w:t xml:space="preserve">dian annual household income between $100,000 and $200,000; and 88.50 percent had a median annual household income of more than $200,000. </w:t>
      </w:r>
      <w:r w:rsidR="003360B5">
        <w:rPr>
          <w:rFonts w:ascii="Cambria" w:hAnsi="Cambria" w:cs="Times New Roman"/>
          <w:sz w:val="24"/>
          <w:szCs w:val="24"/>
        </w:rPr>
        <w:t xml:space="preserve">To put this data into context, 68.22 percent of </w:t>
      </w:r>
      <w:r w:rsidR="006D6330">
        <w:rPr>
          <w:rFonts w:ascii="Cambria" w:hAnsi="Cambria" w:cs="Times New Roman"/>
          <w:sz w:val="24"/>
          <w:szCs w:val="24"/>
        </w:rPr>
        <w:t>schools</w:t>
      </w:r>
      <w:r w:rsidR="003360B5">
        <w:rPr>
          <w:rFonts w:ascii="Cambria" w:hAnsi="Cambria" w:cs="Times New Roman"/>
          <w:sz w:val="24"/>
          <w:szCs w:val="24"/>
        </w:rPr>
        <w:t xml:space="preserve"> regardless of socioeconomic status passed the math portion of the SOLs. When analyzing both the English portion data and the math portion data, </w:t>
      </w:r>
      <w:r w:rsidR="00B71CA1">
        <w:rPr>
          <w:rFonts w:ascii="Cambria" w:hAnsi="Cambria" w:cs="Times New Roman"/>
          <w:sz w:val="24"/>
          <w:szCs w:val="24"/>
        </w:rPr>
        <w:t xml:space="preserve">I can conclude that </w:t>
      </w:r>
      <w:r w:rsidR="006D6330">
        <w:rPr>
          <w:rFonts w:ascii="Cambria" w:hAnsi="Cambria" w:cs="Times New Roman"/>
          <w:sz w:val="24"/>
          <w:szCs w:val="24"/>
        </w:rPr>
        <w:t xml:space="preserve">the second research hypothesis received some support </w:t>
      </w:r>
      <w:r w:rsidR="006F6D2A">
        <w:rPr>
          <w:rFonts w:ascii="Cambria" w:hAnsi="Cambria" w:cs="Times New Roman"/>
          <w:sz w:val="24"/>
          <w:szCs w:val="24"/>
        </w:rPr>
        <w:t xml:space="preserve">in that the higher the socioeconomic status of the student, the better they perform academically. </w:t>
      </w:r>
    </w:p>
    <w:p w14:paraId="12E485C7" w14:textId="5F94DD52" w:rsidR="00F25FC3" w:rsidRPr="00F25FC3" w:rsidRDefault="00F25FC3" w:rsidP="00594CAE">
      <w:pPr>
        <w:autoSpaceDE w:val="0"/>
        <w:autoSpaceDN w:val="0"/>
        <w:adjustRightInd w:val="0"/>
        <w:spacing w:after="0" w:line="480" w:lineRule="auto"/>
        <w:jc w:val="left"/>
        <w:outlineLvl w:val="0"/>
        <w:rPr>
          <w:rFonts w:ascii="Cambria" w:hAnsi="Cambria" w:cs="Times New Roman"/>
          <w:i/>
          <w:sz w:val="28"/>
          <w:szCs w:val="24"/>
        </w:rPr>
      </w:pPr>
      <w:r w:rsidRPr="00F25FC3">
        <w:rPr>
          <w:rFonts w:ascii="Cambria" w:hAnsi="Cambria" w:cs="Times New Roman"/>
          <w:i/>
          <w:sz w:val="28"/>
          <w:szCs w:val="24"/>
        </w:rPr>
        <w:t xml:space="preserve">V.III. Bivariate </w:t>
      </w:r>
      <w:r w:rsidR="00DB4459">
        <w:rPr>
          <w:rFonts w:ascii="Cambria" w:hAnsi="Cambria" w:cs="Times New Roman"/>
          <w:i/>
          <w:sz w:val="28"/>
          <w:szCs w:val="24"/>
        </w:rPr>
        <w:t xml:space="preserve">Descriptive </w:t>
      </w:r>
      <w:r w:rsidRPr="00F25FC3">
        <w:rPr>
          <w:rFonts w:ascii="Cambria" w:hAnsi="Cambria" w:cs="Times New Roman"/>
          <w:i/>
          <w:sz w:val="28"/>
          <w:szCs w:val="24"/>
        </w:rPr>
        <w:t xml:space="preserve">Statistics – Region </w:t>
      </w:r>
    </w:p>
    <w:p w14:paraId="02EDC9D8" w14:textId="68B3ED7D" w:rsidR="003602F5" w:rsidRDefault="00F25FC3" w:rsidP="00D23493">
      <w:pPr>
        <w:spacing w:line="480" w:lineRule="auto"/>
        <w:contextualSpacing/>
        <w:jc w:val="left"/>
        <w:rPr>
          <w:sz w:val="24"/>
        </w:rPr>
      </w:pPr>
      <w:r>
        <w:rPr>
          <w:sz w:val="24"/>
        </w:rPr>
        <w:tab/>
      </w:r>
      <w:r w:rsidR="009C6EB5">
        <w:rPr>
          <w:sz w:val="24"/>
        </w:rPr>
        <w:t xml:space="preserve">Through a final means comparison bivariate statistics tests, </w:t>
      </w:r>
      <w:r w:rsidR="000B22BE">
        <w:rPr>
          <w:sz w:val="24"/>
        </w:rPr>
        <w:t xml:space="preserve">region was compared against </w:t>
      </w:r>
      <w:r w:rsidR="00D67C6D">
        <w:rPr>
          <w:sz w:val="24"/>
        </w:rPr>
        <w:t>academic achievement in order to measure the effect that region has on aca</w:t>
      </w:r>
      <w:r w:rsidR="002A60AC">
        <w:rPr>
          <w:sz w:val="24"/>
        </w:rPr>
        <w:t xml:space="preserve">demic achievement in the state of Virginia. As shown in Figure 5, 86.20 percent of </w:t>
      </w:r>
      <w:r w:rsidR="00FA0432">
        <w:rPr>
          <w:sz w:val="24"/>
        </w:rPr>
        <w:t>schools located in</w:t>
      </w:r>
      <w:r w:rsidR="002A60AC">
        <w:rPr>
          <w:sz w:val="24"/>
        </w:rPr>
        <w:t xml:space="preserve"> </w:t>
      </w:r>
      <w:r w:rsidR="00FA0432">
        <w:rPr>
          <w:sz w:val="24"/>
        </w:rPr>
        <w:t xml:space="preserve">rural areas </w:t>
      </w:r>
      <w:r w:rsidR="002A60AC">
        <w:rPr>
          <w:sz w:val="24"/>
        </w:rPr>
        <w:t xml:space="preserve">passed the English portion of the SOLs while 88.16 percent of </w:t>
      </w:r>
      <w:r w:rsidR="00FA0432">
        <w:rPr>
          <w:sz w:val="24"/>
        </w:rPr>
        <w:t>schools</w:t>
      </w:r>
      <w:r w:rsidR="002A60AC">
        <w:rPr>
          <w:sz w:val="24"/>
        </w:rPr>
        <w:t xml:space="preserve"> in an urban area passed that portion. To put these results into context, 87.85 percent </w:t>
      </w:r>
      <w:r w:rsidR="00FA0432">
        <w:rPr>
          <w:sz w:val="24"/>
        </w:rPr>
        <w:t xml:space="preserve">of schools </w:t>
      </w:r>
      <w:r w:rsidR="002A60AC">
        <w:rPr>
          <w:sz w:val="24"/>
        </w:rPr>
        <w:t xml:space="preserve">passed this portion. In terms of the math portion, </w:t>
      </w:r>
      <w:r w:rsidR="00CE7754">
        <w:rPr>
          <w:sz w:val="24"/>
        </w:rPr>
        <w:t xml:space="preserve">61.98 percent of students living in rural areas passed that portion while 66.26 percent of students living in urban areas passed that portion. To put this data into context, </w:t>
      </w:r>
      <w:r w:rsidR="00402785">
        <w:rPr>
          <w:sz w:val="24"/>
        </w:rPr>
        <w:t xml:space="preserve">65.58 percent living in both rural and urban areas passed the math portion. </w:t>
      </w:r>
      <w:r w:rsidR="00A7543D">
        <w:rPr>
          <w:sz w:val="24"/>
        </w:rPr>
        <w:t>After analyzing both sets of results, I concluded that this data actually disproved my</w:t>
      </w:r>
      <w:r w:rsidR="00FA0432">
        <w:rPr>
          <w:sz w:val="24"/>
        </w:rPr>
        <w:t xml:space="preserve"> third research hypothesis</w:t>
      </w:r>
      <w:r w:rsidR="00A7543D">
        <w:rPr>
          <w:sz w:val="24"/>
        </w:rPr>
        <w:t xml:space="preserve">. </w:t>
      </w:r>
      <w:r w:rsidR="005F5B33">
        <w:rPr>
          <w:sz w:val="24"/>
        </w:rPr>
        <w:t xml:space="preserve">I originally hypothesized that </w:t>
      </w:r>
      <w:r w:rsidR="00B5021F">
        <w:rPr>
          <w:sz w:val="24"/>
        </w:rPr>
        <w:t>students attending schools</w:t>
      </w:r>
      <w:r w:rsidR="00CA2977">
        <w:rPr>
          <w:sz w:val="24"/>
        </w:rPr>
        <w:t xml:space="preserve"> in urban areas would underperform compared to students </w:t>
      </w:r>
      <w:r w:rsidR="00B5021F">
        <w:rPr>
          <w:sz w:val="24"/>
        </w:rPr>
        <w:t xml:space="preserve">attending schools </w:t>
      </w:r>
      <w:r w:rsidR="00CA2977">
        <w:rPr>
          <w:sz w:val="24"/>
        </w:rPr>
        <w:t xml:space="preserve">in rural areas; however the data shows the opposite. </w:t>
      </w:r>
    </w:p>
    <w:p w14:paraId="71DCB37F" w14:textId="596B0D07" w:rsidR="00261AE8" w:rsidRPr="00261AE8" w:rsidRDefault="00261AE8" w:rsidP="00594CAE">
      <w:pPr>
        <w:spacing w:line="480" w:lineRule="auto"/>
        <w:contextualSpacing/>
        <w:jc w:val="left"/>
        <w:outlineLvl w:val="0"/>
        <w:rPr>
          <w:i/>
          <w:sz w:val="28"/>
        </w:rPr>
      </w:pPr>
      <w:r w:rsidRPr="00261AE8">
        <w:rPr>
          <w:i/>
          <w:sz w:val="28"/>
        </w:rPr>
        <w:t>V.IV. Linear Regression – Racial Makeup</w:t>
      </w:r>
    </w:p>
    <w:p w14:paraId="2E542730" w14:textId="5D3B9F7D" w:rsidR="003602F5" w:rsidRDefault="00D90278" w:rsidP="00D23493">
      <w:pPr>
        <w:spacing w:line="480" w:lineRule="auto"/>
        <w:contextualSpacing/>
        <w:jc w:val="left"/>
        <w:rPr>
          <w:sz w:val="24"/>
        </w:rPr>
      </w:pPr>
      <w:r>
        <w:rPr>
          <w:sz w:val="24"/>
        </w:rPr>
        <w:tab/>
        <w:t xml:space="preserve">In order to examine the relationship between the three explanatory variables and academic achievement more closely, </w:t>
      </w:r>
      <w:r w:rsidR="00B1167F">
        <w:rPr>
          <w:sz w:val="24"/>
        </w:rPr>
        <w:t>linear regression analysis was performed. The regre</w:t>
      </w:r>
      <w:r w:rsidR="009542FD">
        <w:rPr>
          <w:sz w:val="24"/>
        </w:rPr>
        <w:t xml:space="preserve">ssion analysis, shown in Table </w:t>
      </w:r>
      <w:r w:rsidR="00496788">
        <w:rPr>
          <w:sz w:val="24"/>
        </w:rPr>
        <w:t>3</w:t>
      </w:r>
      <w:r w:rsidR="00B1167F">
        <w:rPr>
          <w:sz w:val="24"/>
        </w:rPr>
        <w:t>, conveys the association between each explanatory variable as well as the subsets of each explanatory variable, mainly the racial makeup</w:t>
      </w:r>
      <w:r w:rsidR="00863D00">
        <w:rPr>
          <w:sz w:val="24"/>
        </w:rPr>
        <w:t xml:space="preserve"> and these variables’ relationship with the academic achievement through English SOLs scores. Table </w:t>
      </w:r>
      <w:r w:rsidR="00496788">
        <w:rPr>
          <w:sz w:val="24"/>
        </w:rPr>
        <w:t>4</w:t>
      </w:r>
      <w:r w:rsidR="00863D00">
        <w:rPr>
          <w:sz w:val="24"/>
        </w:rPr>
        <w:t xml:space="preserve"> coveys the association between each explanatory variable and its relationship with academic achievement through Math SOLs scores. </w:t>
      </w:r>
      <w:r w:rsidR="00B1167F">
        <w:rPr>
          <w:sz w:val="24"/>
        </w:rPr>
        <w:t xml:space="preserve">While the regression analysis produces results for each variable, only certain explanatory variables are considered significant enough to produce reliable culminations to the research question. </w:t>
      </w:r>
      <w:r w:rsidR="00FE5950">
        <w:rPr>
          <w:sz w:val="24"/>
        </w:rPr>
        <w:t xml:space="preserve">When analyzing the linear regression results for the racial makeup </w:t>
      </w:r>
      <w:r w:rsidR="00CF3BC2">
        <w:rPr>
          <w:sz w:val="24"/>
        </w:rPr>
        <w:t>variable, the results are best examined separately.</w:t>
      </w:r>
    </w:p>
    <w:p w14:paraId="02C9E774" w14:textId="4BCBE78F" w:rsidR="00653C4C" w:rsidRDefault="00FE5950" w:rsidP="00594CAE">
      <w:pPr>
        <w:spacing w:line="480" w:lineRule="auto"/>
        <w:contextualSpacing/>
        <w:jc w:val="left"/>
        <w:outlineLvl w:val="0"/>
        <w:rPr>
          <w:b/>
          <w:i/>
          <w:sz w:val="24"/>
        </w:rPr>
      </w:pPr>
      <w:r>
        <w:rPr>
          <w:b/>
          <w:i/>
          <w:sz w:val="24"/>
        </w:rPr>
        <w:t xml:space="preserve">English </w:t>
      </w:r>
      <w:r w:rsidR="00CF3BC2">
        <w:rPr>
          <w:b/>
          <w:i/>
          <w:sz w:val="24"/>
        </w:rPr>
        <w:t>Scores and Non-White Students</w:t>
      </w:r>
      <w:r w:rsidR="00D64BA1">
        <w:rPr>
          <w:b/>
          <w:i/>
          <w:sz w:val="24"/>
        </w:rPr>
        <w:t xml:space="preserve"> v. White Students</w:t>
      </w:r>
    </w:p>
    <w:p w14:paraId="53734FD6" w14:textId="55F3EF8A" w:rsidR="00CF3BC2" w:rsidRDefault="00CF3BC2" w:rsidP="00CF3BC2">
      <w:pPr>
        <w:spacing w:line="480" w:lineRule="auto"/>
        <w:contextualSpacing/>
        <w:jc w:val="left"/>
        <w:rPr>
          <w:rFonts w:eastAsia="Times New Roman" w:cs="Times New Roman"/>
          <w:sz w:val="24"/>
          <w:szCs w:val="24"/>
        </w:rPr>
      </w:pPr>
      <w:r>
        <w:rPr>
          <w:sz w:val="24"/>
        </w:rPr>
        <w:tab/>
        <w:t xml:space="preserve">After running a linear regression for academic achievement in SOL English scores for non-white students, it was </w:t>
      </w:r>
      <w:r w:rsidR="0000667D">
        <w:rPr>
          <w:sz w:val="24"/>
        </w:rPr>
        <w:t>concluded with 99 percent certainty that</w:t>
      </w:r>
      <w:r>
        <w:rPr>
          <w:sz w:val="24"/>
        </w:rPr>
        <w:t xml:space="preserve"> </w:t>
      </w:r>
      <w:r>
        <w:rPr>
          <w:rFonts w:eastAsia="Times New Roman" w:cs="Times New Roman"/>
          <w:sz w:val="24"/>
          <w:szCs w:val="24"/>
        </w:rPr>
        <w:t>as</w:t>
      </w:r>
      <w:r w:rsidRPr="00CF3BC2">
        <w:rPr>
          <w:rFonts w:eastAsia="Times New Roman" w:cs="Times New Roman"/>
          <w:sz w:val="24"/>
          <w:szCs w:val="24"/>
        </w:rPr>
        <w:t xml:space="preserve"> the percentage o</w:t>
      </w:r>
      <w:r>
        <w:rPr>
          <w:rFonts w:eastAsia="Times New Roman" w:cs="Times New Roman"/>
          <w:sz w:val="24"/>
          <w:szCs w:val="24"/>
        </w:rPr>
        <w:t>f black students at the school-</w:t>
      </w:r>
      <w:r w:rsidR="00532381">
        <w:rPr>
          <w:rFonts w:eastAsia="Times New Roman" w:cs="Times New Roman"/>
          <w:sz w:val="24"/>
          <w:szCs w:val="24"/>
        </w:rPr>
        <w:t xml:space="preserve">level </w:t>
      </w:r>
      <w:r>
        <w:rPr>
          <w:rFonts w:eastAsia="Times New Roman" w:cs="Times New Roman"/>
          <w:sz w:val="24"/>
          <w:szCs w:val="24"/>
        </w:rPr>
        <w:t>i</w:t>
      </w:r>
      <w:r w:rsidRPr="00CF3BC2">
        <w:rPr>
          <w:rFonts w:eastAsia="Times New Roman" w:cs="Times New Roman"/>
          <w:sz w:val="24"/>
          <w:szCs w:val="24"/>
        </w:rPr>
        <w:t>ncreases by one point, the percent of all students who pass the English portion of the SOL</w:t>
      </w:r>
      <w:r>
        <w:rPr>
          <w:rFonts w:eastAsia="Times New Roman" w:cs="Times New Roman"/>
          <w:sz w:val="24"/>
          <w:szCs w:val="24"/>
        </w:rPr>
        <w:t xml:space="preserve"> decreases by .13 percent. Similarly, it was found that a</w:t>
      </w:r>
      <w:r w:rsidRPr="00CF3BC2">
        <w:rPr>
          <w:rFonts w:eastAsia="Times New Roman" w:cs="Times New Roman"/>
          <w:sz w:val="24"/>
          <w:szCs w:val="24"/>
        </w:rPr>
        <w:t>s the percentage of Hispanic students increases by one point, the percent of all students who pass the math portion of th</w:t>
      </w:r>
      <w:r w:rsidR="0000667D">
        <w:rPr>
          <w:rFonts w:eastAsia="Times New Roman" w:cs="Times New Roman"/>
          <w:sz w:val="24"/>
          <w:szCs w:val="24"/>
        </w:rPr>
        <w:t xml:space="preserve">e SOL decreases by .048 percent, however this is not statistically significant. </w:t>
      </w:r>
    </w:p>
    <w:p w14:paraId="3CB100B6" w14:textId="77777777" w:rsidR="0092111A" w:rsidRDefault="00D64BA1" w:rsidP="0092111A">
      <w:pPr>
        <w:spacing w:line="480" w:lineRule="auto"/>
        <w:contextualSpacing/>
        <w:jc w:val="left"/>
        <w:rPr>
          <w:sz w:val="24"/>
        </w:rPr>
      </w:pPr>
      <w:r>
        <w:rPr>
          <w:sz w:val="24"/>
        </w:rPr>
        <w:tab/>
        <w:t xml:space="preserve">After running a linear regression for academic achievement in SOL English scores for white students, however, it was concluded with 99 percent certainty that as the percentage of white students at the school-level increases by one point, the percentage of all students who pass the English portion of the SOLs increases by .096 percent. When analyzing this linear regression as a whole, it can be concluded that </w:t>
      </w:r>
      <w:r w:rsidR="00FD7B1D">
        <w:rPr>
          <w:sz w:val="24"/>
        </w:rPr>
        <w:t xml:space="preserve">white students tend to </w:t>
      </w:r>
      <w:r w:rsidR="006A0F45">
        <w:rPr>
          <w:sz w:val="24"/>
        </w:rPr>
        <w:t>perform slightly better than students</w:t>
      </w:r>
      <w:r w:rsidR="00FD7B1D">
        <w:rPr>
          <w:sz w:val="24"/>
        </w:rPr>
        <w:t xml:space="preserve"> compared to non-white students on the English portion of the SOLs. </w:t>
      </w:r>
    </w:p>
    <w:p w14:paraId="515AE4A2" w14:textId="6D75274C" w:rsidR="00FD7B1D" w:rsidRPr="0092111A" w:rsidRDefault="00FD7B1D" w:rsidP="0092111A">
      <w:pPr>
        <w:spacing w:line="480" w:lineRule="auto"/>
        <w:contextualSpacing/>
        <w:jc w:val="left"/>
        <w:rPr>
          <w:sz w:val="24"/>
        </w:rPr>
      </w:pPr>
      <w:r>
        <w:rPr>
          <w:b/>
          <w:i/>
          <w:sz w:val="24"/>
        </w:rPr>
        <w:t>Math Scores and Non-White Students vs. White Students</w:t>
      </w:r>
    </w:p>
    <w:p w14:paraId="49004A34" w14:textId="5E6D96E9" w:rsidR="00FD7B1D" w:rsidRDefault="00FD7B1D" w:rsidP="00D23493">
      <w:pPr>
        <w:spacing w:line="480" w:lineRule="auto"/>
        <w:contextualSpacing/>
        <w:jc w:val="left"/>
        <w:rPr>
          <w:sz w:val="24"/>
        </w:rPr>
      </w:pPr>
      <w:r>
        <w:rPr>
          <w:sz w:val="24"/>
        </w:rPr>
        <w:tab/>
      </w:r>
      <w:r w:rsidR="00B607CC">
        <w:rPr>
          <w:sz w:val="24"/>
        </w:rPr>
        <w:t xml:space="preserve">After running a linear regression for academic achievement in SOL math scores for non-white students, it was concluded with 99 percent certainty that as the percentage of black students at the school-level increases by one point, the percentage of students who pass the math portion of the SOLs decreases by .23 percent. It was also concluded with 99 percent certainty that </w:t>
      </w:r>
      <w:r w:rsidR="00882D84">
        <w:rPr>
          <w:sz w:val="24"/>
        </w:rPr>
        <w:t xml:space="preserve">as the percentage of Hispanic students at the school-level increases by one point, the percentage of students who pass the math portion decreases by .17 points. </w:t>
      </w:r>
    </w:p>
    <w:p w14:paraId="389CC31E" w14:textId="77AAC9A9" w:rsidR="00A62C3A" w:rsidRDefault="00882D84" w:rsidP="00D23493">
      <w:pPr>
        <w:spacing w:line="480" w:lineRule="auto"/>
        <w:contextualSpacing/>
        <w:jc w:val="left"/>
        <w:rPr>
          <w:sz w:val="24"/>
        </w:rPr>
      </w:pPr>
      <w:r>
        <w:rPr>
          <w:sz w:val="24"/>
        </w:rPr>
        <w:tab/>
        <w:t xml:space="preserve">After running a linear regression for academic achievement in SOL math scores for white students, however, it was concluded with 99 percent certainty that as the percentage of white students at the school-level increases by one point, the percentage of students who pass the math portion also increases by .12 percent. When analyzing this linear regression as a whole, it can be concluded that white students tend to over-perform compared to non-white students on the math portion of the SOLs. </w:t>
      </w:r>
    </w:p>
    <w:p w14:paraId="6CBF9DA5" w14:textId="3569D853" w:rsidR="001F2F79" w:rsidRDefault="001F2F79" w:rsidP="00594CAE">
      <w:pPr>
        <w:spacing w:line="480" w:lineRule="auto"/>
        <w:contextualSpacing/>
        <w:jc w:val="left"/>
        <w:outlineLvl w:val="0"/>
        <w:rPr>
          <w:i/>
          <w:sz w:val="28"/>
        </w:rPr>
      </w:pPr>
      <w:r w:rsidRPr="00A62C3A">
        <w:rPr>
          <w:i/>
          <w:sz w:val="28"/>
        </w:rPr>
        <w:t xml:space="preserve">V.V. </w:t>
      </w:r>
      <w:r w:rsidR="00A62C3A" w:rsidRPr="00A62C3A">
        <w:rPr>
          <w:i/>
          <w:sz w:val="28"/>
        </w:rPr>
        <w:t xml:space="preserve">Linear Regression – Socioeconomic Status </w:t>
      </w:r>
    </w:p>
    <w:p w14:paraId="6682401A" w14:textId="18D5ACA7" w:rsidR="00863D00" w:rsidRDefault="000D6224" w:rsidP="00D23493">
      <w:pPr>
        <w:spacing w:line="480" w:lineRule="auto"/>
        <w:contextualSpacing/>
        <w:jc w:val="left"/>
        <w:rPr>
          <w:sz w:val="24"/>
        </w:rPr>
      </w:pPr>
      <w:r>
        <w:rPr>
          <w:sz w:val="28"/>
        </w:rPr>
        <w:tab/>
      </w:r>
      <w:r w:rsidRPr="002B0681">
        <w:rPr>
          <w:sz w:val="24"/>
        </w:rPr>
        <w:t>In order to examine the relationship b</w:t>
      </w:r>
      <w:r w:rsidR="00237737">
        <w:rPr>
          <w:sz w:val="24"/>
        </w:rPr>
        <w:t>etween socioeconomic status and</w:t>
      </w:r>
      <w:r w:rsidR="009661F5" w:rsidRPr="002B0681">
        <w:rPr>
          <w:sz w:val="24"/>
        </w:rPr>
        <w:t xml:space="preserve"> academic achievement, linear regression was </w:t>
      </w:r>
      <w:r w:rsidR="00430C9F">
        <w:rPr>
          <w:sz w:val="24"/>
        </w:rPr>
        <w:t xml:space="preserve">performed </w:t>
      </w:r>
      <w:r w:rsidR="00490C4F">
        <w:rPr>
          <w:sz w:val="24"/>
        </w:rPr>
        <w:t xml:space="preserve">in order to more closely </w:t>
      </w:r>
      <w:r w:rsidR="00061D38">
        <w:rPr>
          <w:sz w:val="24"/>
        </w:rPr>
        <w:t>scrutinized</w:t>
      </w:r>
      <w:r w:rsidR="00490C4F">
        <w:rPr>
          <w:sz w:val="24"/>
        </w:rPr>
        <w:t xml:space="preserve"> this relationshi</w:t>
      </w:r>
      <w:r w:rsidR="00B2516F">
        <w:rPr>
          <w:sz w:val="24"/>
        </w:rPr>
        <w:t xml:space="preserve">p. </w:t>
      </w:r>
      <w:r w:rsidR="00702F65">
        <w:rPr>
          <w:sz w:val="24"/>
        </w:rPr>
        <w:t xml:space="preserve">After running a linear regression for academic achievement in SOL English scores and socioeconomic status, </w:t>
      </w:r>
      <w:r w:rsidR="00DA7397">
        <w:rPr>
          <w:sz w:val="24"/>
        </w:rPr>
        <w:t xml:space="preserve">it was concluded with 99 percent certainty that </w:t>
      </w:r>
      <w:r w:rsidR="00E63D18">
        <w:rPr>
          <w:sz w:val="24"/>
        </w:rPr>
        <w:t xml:space="preserve">socioeconomic status has a .00000603 percent effect on academic achievement for the English portion of the SOL. This is an extremely small number, however it is statistically significant. </w:t>
      </w:r>
      <w:r w:rsidR="006B0119">
        <w:rPr>
          <w:sz w:val="24"/>
        </w:rPr>
        <w:t xml:space="preserve">After running a linear regression for academic achievement in SOL math scores and socioeconomic status, it was concluded with a 99 percent certainty that socioeconomic status has a.00 percent effect on academic achievement. This is an extremely small number as well, however it is not </w:t>
      </w:r>
      <w:r w:rsidR="00AB1F92">
        <w:rPr>
          <w:sz w:val="24"/>
        </w:rPr>
        <w:t xml:space="preserve">infinitely zero; it is just too small for the software to identify. This data is very interesting because it shows that while socioeconomic status does have an effect on academic achievement, it is </w:t>
      </w:r>
      <w:r w:rsidR="00D46315">
        <w:rPr>
          <w:sz w:val="24"/>
        </w:rPr>
        <w:t xml:space="preserve">an extremely small effect. </w:t>
      </w:r>
    </w:p>
    <w:p w14:paraId="706E6B05" w14:textId="77777777" w:rsidR="00931781" w:rsidRDefault="00931781" w:rsidP="00931781">
      <w:pPr>
        <w:spacing w:line="480" w:lineRule="auto"/>
        <w:contextualSpacing/>
        <w:jc w:val="left"/>
        <w:rPr>
          <w:i/>
          <w:sz w:val="28"/>
        </w:rPr>
      </w:pPr>
      <w:r w:rsidRPr="000A7BF2">
        <w:rPr>
          <w:i/>
          <w:sz w:val="28"/>
        </w:rPr>
        <w:t xml:space="preserve">V.VI. Linear Regression – Region </w:t>
      </w:r>
    </w:p>
    <w:p w14:paraId="570C89AA" w14:textId="77777777" w:rsidR="00931781" w:rsidRDefault="00931781" w:rsidP="00931781">
      <w:pPr>
        <w:spacing w:line="480" w:lineRule="auto"/>
        <w:ind w:firstLine="720"/>
        <w:contextualSpacing/>
        <w:jc w:val="left"/>
        <w:rPr>
          <w:sz w:val="24"/>
        </w:rPr>
      </w:pPr>
      <w:r w:rsidRPr="002B0681">
        <w:rPr>
          <w:sz w:val="24"/>
        </w:rPr>
        <w:t xml:space="preserve">In order to examine the relationship between </w:t>
      </w:r>
      <w:r>
        <w:rPr>
          <w:sz w:val="24"/>
        </w:rPr>
        <w:t xml:space="preserve">region </w:t>
      </w:r>
      <w:r w:rsidRPr="002B0681">
        <w:rPr>
          <w:sz w:val="24"/>
        </w:rPr>
        <w:t xml:space="preserve">and academic achievement, linear regression was </w:t>
      </w:r>
      <w:r>
        <w:rPr>
          <w:sz w:val="24"/>
        </w:rPr>
        <w:t xml:space="preserve">performed in order to more closely scrutinized this relationship. After running a linear regression for academic achievement in SOL English scores and region, it was concluded with a 99 percent certainty that students who live in urban areas are 2 percent more likely to pass the English portion than rural areas. When running a linear regression for academic achievement in SOL math scores and region, it was concluded with a 99 percent certainty that students who live in urban areas are 5.95 percent more likely to pass the math portion of the SOLs than students that live in rural areas. </w:t>
      </w:r>
    </w:p>
    <w:p w14:paraId="34C43806" w14:textId="66A6061C" w:rsidR="004011CE" w:rsidRDefault="004011CE" w:rsidP="00594CAE">
      <w:pPr>
        <w:spacing w:line="480" w:lineRule="auto"/>
        <w:contextualSpacing/>
        <w:jc w:val="left"/>
        <w:outlineLvl w:val="0"/>
        <w:rPr>
          <w:b/>
          <w:color w:val="943634" w:themeColor="accent2" w:themeShade="BF"/>
          <w:sz w:val="28"/>
        </w:rPr>
      </w:pPr>
      <w:r w:rsidRPr="004011CE">
        <w:rPr>
          <w:b/>
          <w:color w:val="943634" w:themeColor="accent2" w:themeShade="BF"/>
          <w:sz w:val="28"/>
        </w:rPr>
        <w:t>VI. Conclusion</w:t>
      </w:r>
    </w:p>
    <w:p w14:paraId="456B18A7" w14:textId="77777777" w:rsidR="00DD1B53" w:rsidRDefault="00DD1B53" w:rsidP="00DD1B53">
      <w:pPr>
        <w:spacing w:line="480" w:lineRule="auto"/>
        <w:contextualSpacing/>
        <w:jc w:val="left"/>
        <w:rPr>
          <w:sz w:val="24"/>
        </w:rPr>
      </w:pPr>
      <w:r>
        <w:rPr>
          <w:sz w:val="24"/>
        </w:rPr>
        <w:t>The goal of this paper was to analyze race, socioeconomic status, and region and how these three factors affect academic achievement in Virginia public schools grades K-12. I contended that white students out-perform non-white students academically, students who belong to families with a higher socioeconomic status out-perform those from a lower socioeconomic status, and those who live in rural areas underperform in comparison to those who live in urban areas. I utilized school-level data to run bivariate</w:t>
      </w:r>
      <w:r w:rsidRPr="002A7664">
        <w:rPr>
          <w:sz w:val="24"/>
        </w:rPr>
        <w:t xml:space="preserve"> </w:t>
      </w:r>
      <w:r>
        <w:rPr>
          <w:sz w:val="24"/>
        </w:rPr>
        <w:t xml:space="preserve">statistics and linear regression in order to determine the nature of the relationship between these variables. </w:t>
      </w:r>
    </w:p>
    <w:p w14:paraId="389D8C12" w14:textId="77777777" w:rsidR="00DD1B53" w:rsidRDefault="00DD1B53" w:rsidP="00DD1B53">
      <w:pPr>
        <w:spacing w:line="480" w:lineRule="auto"/>
        <w:contextualSpacing/>
        <w:jc w:val="left"/>
        <w:rPr>
          <w:sz w:val="24"/>
        </w:rPr>
      </w:pPr>
      <w:r>
        <w:rPr>
          <w:sz w:val="24"/>
        </w:rPr>
        <w:tab/>
        <w:t xml:space="preserve">I used existing knowledge to formulate three viable hypotheses through quantitative methods. In my findings, it was proven that non-white students underperform in comparison to their white counterparts and that students belonging to a family in a lower socioeconomic status underperform in comparison to those belonging to a family in a higher socioeconomic status. My findings went against my original hypothesis regarding region; after further investigation, it was proven that my original hypothesis regarding region was nullified. </w:t>
      </w:r>
    </w:p>
    <w:p w14:paraId="0F135A5F" w14:textId="77777777" w:rsidR="00DD1B53" w:rsidRDefault="00DD1B53" w:rsidP="00DD1B53">
      <w:pPr>
        <w:spacing w:line="480" w:lineRule="auto"/>
        <w:contextualSpacing/>
        <w:jc w:val="left"/>
        <w:rPr>
          <w:sz w:val="24"/>
        </w:rPr>
      </w:pPr>
      <w:r>
        <w:rPr>
          <w:sz w:val="24"/>
        </w:rPr>
        <w:tab/>
        <w:t xml:space="preserve">This particular examination of the topic is extremely significant and remarkable. The research and findings of this analysis have opened the doors to several different questions regarding academic achievement and the future of United States publically educated children in terms of mathematic scores. After analyzing all student scores for both the math and English portion of the SOLs, all students significantly underperformed in math compared to their performance in English. While 87.85 percent of all students passed the English portion of the SOL, only 65.58 percent passed the math portion. This number is staggering, and begs the question: why is there such a performance gap between math and English in the public school system? </w:t>
      </w:r>
    </w:p>
    <w:p w14:paraId="747E9B17" w14:textId="77777777" w:rsidR="00DD1B53" w:rsidRDefault="00DD1B53" w:rsidP="00DD1B53">
      <w:pPr>
        <w:spacing w:line="480" w:lineRule="auto"/>
        <w:ind w:firstLine="720"/>
        <w:contextualSpacing/>
        <w:jc w:val="left"/>
        <w:rPr>
          <w:sz w:val="24"/>
        </w:rPr>
      </w:pPr>
      <w:r>
        <w:rPr>
          <w:sz w:val="24"/>
        </w:rPr>
        <w:t>It is unquestionably worthwhile to explore this more with further research, however it can potentially be answered by the fact that the United States ranks notoriously poor in comparison to other students. Data from the 2012 Program for International Student Assessment (PISA) conducted by the Organization for Economic Cooperation and Development  (OECD) showed that “students at the 90</w:t>
      </w:r>
      <w:r w:rsidRPr="00565B02">
        <w:rPr>
          <w:sz w:val="24"/>
          <w:vertAlign w:val="superscript"/>
        </w:rPr>
        <w:t>th</w:t>
      </w:r>
      <w:r>
        <w:rPr>
          <w:sz w:val="24"/>
        </w:rPr>
        <w:t xml:space="preserve"> percentile in the United States – the very top – are below the average student in Shanghai,” (Barshay, 2013). The United States has always had a significantly lower average math score compared to other OECD countries; only 2 percent of United States students reached the highest level of performance in math in comparison to other countries with an average of 3 percent in total (Barshay, 2013). </w:t>
      </w:r>
    </w:p>
    <w:p w14:paraId="3810C47B" w14:textId="77777777" w:rsidR="00DD1B53" w:rsidRDefault="00DD1B53" w:rsidP="00DD1B53">
      <w:pPr>
        <w:spacing w:line="480" w:lineRule="auto"/>
        <w:ind w:firstLine="720"/>
        <w:contextualSpacing/>
        <w:jc w:val="left"/>
        <w:rPr>
          <w:sz w:val="24"/>
        </w:rPr>
      </w:pPr>
      <w:r>
        <w:rPr>
          <w:sz w:val="24"/>
        </w:rPr>
        <w:t xml:space="preserve">An initial and inevitable response to this type of staggering realization is that clearly there are other factors that contribute to academic attainment in the United States, or lack thereof. This being said, this type of study is justified and obligatory; however it is imperative that more study be done to further enhance this research. While this study examines the effect of race, region, and socioeconomic status on academic achievement, perhaps further study is necessary regarding the effect of each of these variables while controlling for the others. </w:t>
      </w:r>
    </w:p>
    <w:p w14:paraId="764E77B9" w14:textId="77777777" w:rsidR="00DD1B53" w:rsidRDefault="00DD1B53" w:rsidP="00DD1B53">
      <w:pPr>
        <w:spacing w:line="480" w:lineRule="auto"/>
        <w:ind w:firstLine="720"/>
        <w:contextualSpacing/>
        <w:jc w:val="left"/>
        <w:rPr>
          <w:sz w:val="24"/>
        </w:rPr>
      </w:pPr>
      <w:r>
        <w:rPr>
          <w:sz w:val="24"/>
        </w:rPr>
        <w:t xml:space="preserve">With all of this in mind, it can be asserted without a doubt that the American education system, specifically the public education system, is broken and attention needs to be paid in order to provide a better future for our youth. Policy makers must pay attention to the education system and provide reasonable and effective yet sustainable suggestions to fix the broken system. Without argument, it is known that 86.8 percent of children under the age of 18 years old living in poverty belong to a nonwhite minority (U.S. Bureau of the Census, 2010). From this statistic alone, we can see the correlation between nonwhite students while controlling for their lower socioeconomic status and academic achievement, and vice versa. Perhaps one of the best policy suggestions could be that there needs to be something done in order to make sure that students attending all types of schools receive the same education. </w:t>
      </w:r>
    </w:p>
    <w:p w14:paraId="3B53FAA1" w14:textId="77777777" w:rsidR="00DD1B53" w:rsidRDefault="00DD1B53" w:rsidP="00DD1B53">
      <w:pPr>
        <w:spacing w:line="480" w:lineRule="auto"/>
        <w:ind w:firstLine="720"/>
        <w:contextualSpacing/>
        <w:jc w:val="left"/>
        <w:rPr>
          <w:sz w:val="24"/>
        </w:rPr>
      </w:pPr>
      <w:r>
        <w:rPr>
          <w:sz w:val="24"/>
        </w:rPr>
        <w:t xml:space="preserve">While this paper indicates a direct relationship between race, region, socioeconomic status and academic achievement, legislators must determine the source of the evident problem in terms of achievement gap in public education. Further research is most definitely essential to finding an answer to this problem so that a solution can be found. Although there is certainly more research that needs to be done on this topic, this paper can conclude that there is a direct relationship between these three variables and academic achievement. </w:t>
      </w:r>
    </w:p>
    <w:p w14:paraId="38E507DA" w14:textId="77777777" w:rsidR="00DD1B53" w:rsidRPr="004011CE" w:rsidRDefault="00DD1B53" w:rsidP="00851406">
      <w:pPr>
        <w:spacing w:line="480" w:lineRule="auto"/>
        <w:contextualSpacing/>
        <w:jc w:val="left"/>
        <w:rPr>
          <w:b/>
          <w:color w:val="943634" w:themeColor="accent2" w:themeShade="BF"/>
          <w:sz w:val="28"/>
        </w:rPr>
      </w:pPr>
    </w:p>
    <w:p w14:paraId="31A2B6F0" w14:textId="043872C7" w:rsidR="00CA498C" w:rsidRDefault="00CA498C" w:rsidP="00D23493">
      <w:pPr>
        <w:spacing w:line="480" w:lineRule="auto"/>
        <w:contextualSpacing/>
        <w:jc w:val="left"/>
        <w:rPr>
          <w:sz w:val="24"/>
        </w:rPr>
      </w:pPr>
    </w:p>
    <w:p w14:paraId="0C8EDC98" w14:textId="77777777" w:rsidR="004011CE" w:rsidRDefault="004011CE" w:rsidP="00D23493">
      <w:pPr>
        <w:spacing w:line="480" w:lineRule="auto"/>
        <w:contextualSpacing/>
        <w:jc w:val="left"/>
        <w:rPr>
          <w:sz w:val="24"/>
        </w:rPr>
      </w:pPr>
    </w:p>
    <w:p w14:paraId="5FB166FE" w14:textId="77777777" w:rsidR="004011CE" w:rsidRDefault="004011CE" w:rsidP="00D23493">
      <w:pPr>
        <w:spacing w:line="480" w:lineRule="auto"/>
        <w:contextualSpacing/>
        <w:jc w:val="left"/>
        <w:rPr>
          <w:sz w:val="24"/>
        </w:rPr>
      </w:pPr>
    </w:p>
    <w:p w14:paraId="46AF0D80" w14:textId="77777777" w:rsidR="00334D37" w:rsidRDefault="00334D37" w:rsidP="00D23493">
      <w:pPr>
        <w:spacing w:line="480" w:lineRule="auto"/>
        <w:contextualSpacing/>
        <w:jc w:val="left"/>
        <w:rPr>
          <w:sz w:val="24"/>
        </w:rPr>
      </w:pPr>
    </w:p>
    <w:p w14:paraId="1B8E113F" w14:textId="77777777" w:rsidR="00A47FD3" w:rsidRDefault="00A47FD3" w:rsidP="00D23493">
      <w:pPr>
        <w:spacing w:line="480" w:lineRule="auto"/>
        <w:contextualSpacing/>
        <w:jc w:val="left"/>
        <w:rPr>
          <w:sz w:val="24"/>
        </w:rPr>
      </w:pPr>
    </w:p>
    <w:p w14:paraId="34385B8E" w14:textId="77777777" w:rsidR="00A47FD3" w:rsidRDefault="00A47FD3" w:rsidP="00D23493">
      <w:pPr>
        <w:spacing w:line="480" w:lineRule="auto"/>
        <w:contextualSpacing/>
        <w:jc w:val="left"/>
        <w:rPr>
          <w:sz w:val="24"/>
        </w:rPr>
      </w:pPr>
    </w:p>
    <w:p w14:paraId="711D1CDE" w14:textId="77777777" w:rsidR="00A47FD3" w:rsidRDefault="00A47FD3" w:rsidP="00D23493">
      <w:pPr>
        <w:spacing w:line="480" w:lineRule="auto"/>
        <w:contextualSpacing/>
        <w:jc w:val="left"/>
        <w:rPr>
          <w:sz w:val="24"/>
        </w:rPr>
      </w:pPr>
    </w:p>
    <w:p w14:paraId="04E95907" w14:textId="77777777" w:rsidR="00A47FD3" w:rsidRDefault="00A47FD3" w:rsidP="00D23493">
      <w:pPr>
        <w:spacing w:line="480" w:lineRule="auto"/>
        <w:contextualSpacing/>
        <w:jc w:val="left"/>
        <w:rPr>
          <w:sz w:val="24"/>
        </w:rPr>
      </w:pPr>
    </w:p>
    <w:p w14:paraId="07091612" w14:textId="77777777" w:rsidR="00A47FD3" w:rsidRDefault="00A47FD3" w:rsidP="00D23493">
      <w:pPr>
        <w:spacing w:line="480" w:lineRule="auto"/>
        <w:contextualSpacing/>
        <w:jc w:val="left"/>
        <w:rPr>
          <w:sz w:val="24"/>
        </w:rPr>
      </w:pPr>
    </w:p>
    <w:p w14:paraId="02A070AF" w14:textId="77777777" w:rsidR="00A47FD3" w:rsidRDefault="00A47FD3" w:rsidP="00D23493">
      <w:pPr>
        <w:spacing w:line="480" w:lineRule="auto"/>
        <w:contextualSpacing/>
        <w:jc w:val="left"/>
        <w:rPr>
          <w:sz w:val="24"/>
        </w:rPr>
      </w:pPr>
    </w:p>
    <w:p w14:paraId="600F8944" w14:textId="77777777" w:rsidR="00A47FD3" w:rsidRDefault="00A47FD3" w:rsidP="00D23493">
      <w:pPr>
        <w:spacing w:line="480" w:lineRule="auto"/>
        <w:contextualSpacing/>
        <w:jc w:val="left"/>
        <w:rPr>
          <w:sz w:val="24"/>
        </w:rPr>
      </w:pPr>
    </w:p>
    <w:p w14:paraId="4F11EF8A" w14:textId="77777777" w:rsidR="00A47FD3" w:rsidRDefault="00A47FD3" w:rsidP="00D23493">
      <w:pPr>
        <w:spacing w:line="480" w:lineRule="auto"/>
        <w:contextualSpacing/>
        <w:jc w:val="left"/>
        <w:rPr>
          <w:sz w:val="24"/>
        </w:rPr>
      </w:pPr>
    </w:p>
    <w:p w14:paraId="7E1F58F2" w14:textId="77777777" w:rsidR="00A47FD3" w:rsidRDefault="00A47FD3" w:rsidP="00D23493">
      <w:pPr>
        <w:spacing w:line="480" w:lineRule="auto"/>
        <w:contextualSpacing/>
        <w:jc w:val="left"/>
        <w:rPr>
          <w:sz w:val="24"/>
        </w:rPr>
      </w:pPr>
    </w:p>
    <w:p w14:paraId="13A437A0" w14:textId="77777777" w:rsidR="00A47FD3" w:rsidRDefault="00A47FD3" w:rsidP="00D23493">
      <w:pPr>
        <w:spacing w:line="480" w:lineRule="auto"/>
        <w:contextualSpacing/>
        <w:jc w:val="left"/>
        <w:rPr>
          <w:sz w:val="24"/>
        </w:rPr>
      </w:pPr>
    </w:p>
    <w:p w14:paraId="1DF6A468" w14:textId="77777777" w:rsidR="00A47FD3" w:rsidRDefault="00A47FD3" w:rsidP="00D23493">
      <w:pPr>
        <w:spacing w:line="480" w:lineRule="auto"/>
        <w:contextualSpacing/>
        <w:jc w:val="left"/>
        <w:rPr>
          <w:sz w:val="24"/>
        </w:rPr>
      </w:pPr>
    </w:p>
    <w:p w14:paraId="1A0DF4DD" w14:textId="77777777" w:rsidR="00A47FD3" w:rsidRDefault="00A47FD3" w:rsidP="00D23493">
      <w:pPr>
        <w:spacing w:line="480" w:lineRule="auto"/>
        <w:contextualSpacing/>
        <w:jc w:val="left"/>
        <w:rPr>
          <w:sz w:val="24"/>
        </w:rPr>
      </w:pPr>
    </w:p>
    <w:p w14:paraId="5D4C5B91" w14:textId="4AD846F0" w:rsidR="004011CE" w:rsidRDefault="004011CE" w:rsidP="00594CAE">
      <w:pPr>
        <w:pStyle w:val="Title"/>
        <w:outlineLvl w:val="0"/>
      </w:pPr>
      <w:r>
        <w:t>Bibliography</w:t>
      </w:r>
    </w:p>
    <w:p w14:paraId="7794008D" w14:textId="77777777" w:rsidR="00951FFF" w:rsidRPr="00951FFF" w:rsidRDefault="00951FFF" w:rsidP="00951FFF">
      <w:pPr>
        <w:spacing w:line="240" w:lineRule="auto"/>
        <w:contextualSpacing/>
        <w:jc w:val="left"/>
        <w:rPr>
          <w:sz w:val="24"/>
          <w:szCs w:val="24"/>
        </w:rPr>
      </w:pPr>
      <w:r w:rsidRPr="00951FFF">
        <w:rPr>
          <w:sz w:val="24"/>
          <w:szCs w:val="24"/>
        </w:rPr>
        <w:t xml:space="preserve">American Psychological Association. (2015). </w:t>
      </w:r>
      <w:r w:rsidRPr="00951FFF">
        <w:rPr>
          <w:i/>
          <w:sz w:val="24"/>
          <w:szCs w:val="24"/>
        </w:rPr>
        <w:t>Education &amp;Socioeconomic Status</w:t>
      </w:r>
      <w:r w:rsidRPr="00951FFF">
        <w:rPr>
          <w:sz w:val="24"/>
          <w:szCs w:val="24"/>
        </w:rPr>
        <w:t xml:space="preserve">. Retrieved </w:t>
      </w:r>
    </w:p>
    <w:p w14:paraId="03E6216E" w14:textId="77777777" w:rsidR="00951FFF" w:rsidRPr="00951FFF" w:rsidRDefault="00951FFF" w:rsidP="00951FFF">
      <w:pPr>
        <w:spacing w:line="240" w:lineRule="auto"/>
        <w:contextualSpacing/>
        <w:jc w:val="left"/>
        <w:rPr>
          <w:sz w:val="24"/>
          <w:szCs w:val="24"/>
        </w:rPr>
      </w:pPr>
      <w:r w:rsidRPr="00951FFF">
        <w:rPr>
          <w:sz w:val="24"/>
          <w:szCs w:val="24"/>
        </w:rPr>
        <w:tab/>
        <w:t xml:space="preserve">from </w:t>
      </w:r>
      <w:hyperlink r:id="rId7" w:history="1">
        <w:r w:rsidRPr="00951FFF">
          <w:rPr>
            <w:rStyle w:val="Hyperlink"/>
            <w:sz w:val="24"/>
            <w:szCs w:val="24"/>
          </w:rPr>
          <w:t>http://www.apa.org/pi/ses/resources/publications/factsheet-education.pdf</w:t>
        </w:r>
      </w:hyperlink>
      <w:r w:rsidRPr="00951FFF">
        <w:rPr>
          <w:sz w:val="24"/>
          <w:szCs w:val="24"/>
        </w:rPr>
        <w:t xml:space="preserve">. </w:t>
      </w:r>
    </w:p>
    <w:p w14:paraId="2E9D2459" w14:textId="77777777" w:rsidR="00951FFF" w:rsidRPr="00951FFF" w:rsidRDefault="00951FFF" w:rsidP="00951FFF">
      <w:pPr>
        <w:spacing w:line="240" w:lineRule="auto"/>
        <w:contextualSpacing/>
        <w:jc w:val="left"/>
        <w:rPr>
          <w:sz w:val="24"/>
          <w:szCs w:val="24"/>
        </w:rPr>
      </w:pPr>
    </w:p>
    <w:p w14:paraId="5D882453" w14:textId="77777777" w:rsidR="00951FFF" w:rsidRPr="00951FFF" w:rsidRDefault="00951FFF" w:rsidP="00951FFF">
      <w:pPr>
        <w:spacing w:line="240" w:lineRule="auto"/>
        <w:contextualSpacing/>
        <w:jc w:val="left"/>
        <w:rPr>
          <w:sz w:val="24"/>
          <w:szCs w:val="24"/>
        </w:rPr>
      </w:pPr>
      <w:r w:rsidRPr="00951FFF">
        <w:rPr>
          <w:sz w:val="24"/>
          <w:szCs w:val="24"/>
        </w:rPr>
        <w:t xml:space="preserve">Barshay, Jill. (2013). Top Us Students Fare Poorly in International PISA Test Scores, </w:t>
      </w:r>
    </w:p>
    <w:p w14:paraId="4AE6749F" w14:textId="77777777" w:rsidR="00951FFF" w:rsidRPr="00951FFF" w:rsidRDefault="00951FFF" w:rsidP="00951FFF">
      <w:pPr>
        <w:spacing w:line="240" w:lineRule="auto"/>
        <w:ind w:left="720"/>
        <w:contextualSpacing/>
        <w:jc w:val="left"/>
        <w:rPr>
          <w:sz w:val="24"/>
          <w:szCs w:val="24"/>
        </w:rPr>
      </w:pPr>
      <w:r w:rsidRPr="00951FFF">
        <w:rPr>
          <w:sz w:val="24"/>
          <w:szCs w:val="24"/>
        </w:rPr>
        <w:t xml:space="preserve">Shanghai Tops the World, Finland Slips. Retrieved from Education By the Numbers. </w:t>
      </w:r>
      <w:hyperlink r:id="rId8" w:history="1">
        <w:r w:rsidRPr="00951FFF">
          <w:rPr>
            <w:rStyle w:val="Hyperlink"/>
            <w:sz w:val="24"/>
            <w:szCs w:val="24"/>
          </w:rPr>
          <w:t>http://educationbythenumbers.org/content/top-us-students-fare-poorly-international-pisa-test-scores-shanghai-tops-world-finland-slips_693/</w:t>
        </w:r>
      </w:hyperlink>
      <w:r w:rsidRPr="00951FFF">
        <w:rPr>
          <w:sz w:val="24"/>
          <w:szCs w:val="24"/>
        </w:rPr>
        <w:t xml:space="preserve">. </w:t>
      </w:r>
    </w:p>
    <w:p w14:paraId="0614C3E5" w14:textId="77777777" w:rsidR="00951FFF" w:rsidRPr="00951FFF" w:rsidRDefault="00951FFF" w:rsidP="00951FFF">
      <w:pPr>
        <w:spacing w:line="240" w:lineRule="auto"/>
        <w:contextualSpacing/>
        <w:jc w:val="left"/>
        <w:rPr>
          <w:sz w:val="24"/>
          <w:szCs w:val="24"/>
        </w:rPr>
      </w:pPr>
    </w:p>
    <w:p w14:paraId="65ABCA48" w14:textId="77777777" w:rsidR="00951FFF" w:rsidRPr="00951FFF" w:rsidRDefault="00951FFF" w:rsidP="00951FFF">
      <w:pPr>
        <w:spacing w:line="240" w:lineRule="auto"/>
        <w:contextualSpacing/>
        <w:jc w:val="left"/>
        <w:rPr>
          <w:sz w:val="24"/>
          <w:szCs w:val="24"/>
        </w:rPr>
      </w:pPr>
      <w:r w:rsidRPr="00951FFF">
        <w:rPr>
          <w:sz w:val="24"/>
          <w:szCs w:val="24"/>
        </w:rPr>
        <w:t xml:space="preserve">Bates, L. A. &amp; Glick, J.E. (September 2013). Does it matter if teachers and schools match the </w:t>
      </w:r>
    </w:p>
    <w:p w14:paraId="0A7C1ECD" w14:textId="77777777" w:rsidR="00951FFF" w:rsidRPr="00951FFF" w:rsidRDefault="00951FFF" w:rsidP="00951FFF">
      <w:pPr>
        <w:spacing w:line="240" w:lineRule="auto"/>
        <w:ind w:left="720"/>
        <w:contextualSpacing/>
        <w:jc w:val="left"/>
        <w:rPr>
          <w:sz w:val="24"/>
          <w:szCs w:val="24"/>
        </w:rPr>
      </w:pPr>
      <w:r w:rsidRPr="00951FFF">
        <w:rPr>
          <w:sz w:val="24"/>
          <w:szCs w:val="24"/>
        </w:rPr>
        <w:t xml:space="preserve">students? Racial and ethnic disparities in problem behavior. </w:t>
      </w:r>
      <w:r w:rsidRPr="00951FFF">
        <w:rPr>
          <w:i/>
          <w:sz w:val="24"/>
          <w:szCs w:val="24"/>
        </w:rPr>
        <w:t xml:space="preserve">Social Science Research, 42. </w:t>
      </w:r>
    </w:p>
    <w:p w14:paraId="56B64E80" w14:textId="77777777" w:rsidR="00951FFF" w:rsidRPr="00951FFF" w:rsidRDefault="00951FFF" w:rsidP="00951FFF">
      <w:pPr>
        <w:spacing w:line="240" w:lineRule="auto"/>
        <w:contextualSpacing/>
        <w:jc w:val="left"/>
        <w:rPr>
          <w:sz w:val="24"/>
          <w:szCs w:val="24"/>
        </w:rPr>
      </w:pPr>
    </w:p>
    <w:p w14:paraId="2AEE6EE6" w14:textId="77777777" w:rsidR="00951FFF" w:rsidRPr="00951FFF" w:rsidRDefault="00951FFF" w:rsidP="00951FFF">
      <w:pPr>
        <w:spacing w:line="240" w:lineRule="auto"/>
        <w:contextualSpacing/>
        <w:jc w:val="left"/>
        <w:rPr>
          <w:sz w:val="24"/>
          <w:szCs w:val="24"/>
        </w:rPr>
      </w:pPr>
      <w:r w:rsidRPr="00951FFF">
        <w:rPr>
          <w:sz w:val="24"/>
          <w:szCs w:val="24"/>
        </w:rPr>
        <w:t xml:space="preserve">Borland, M.V. &amp; Howsen, R.M. (1999). A note On student academic performance: In </w:t>
      </w:r>
    </w:p>
    <w:p w14:paraId="182144B3" w14:textId="77777777" w:rsidR="00951FFF" w:rsidRPr="00951FFF" w:rsidRDefault="00951FFF" w:rsidP="00951FFF">
      <w:pPr>
        <w:spacing w:line="240" w:lineRule="auto"/>
        <w:contextualSpacing/>
        <w:jc w:val="left"/>
        <w:rPr>
          <w:i/>
          <w:sz w:val="24"/>
          <w:szCs w:val="24"/>
        </w:rPr>
      </w:pPr>
      <w:r w:rsidRPr="00951FFF">
        <w:rPr>
          <w:sz w:val="24"/>
          <w:szCs w:val="24"/>
        </w:rPr>
        <w:tab/>
        <w:t xml:space="preserve">rural verses urban areas. </w:t>
      </w:r>
      <w:r w:rsidRPr="00951FFF">
        <w:rPr>
          <w:i/>
          <w:sz w:val="24"/>
          <w:szCs w:val="24"/>
        </w:rPr>
        <w:t>American Journal of Economics and Sociology, 58.</w:t>
      </w:r>
    </w:p>
    <w:p w14:paraId="4F554405" w14:textId="77777777" w:rsidR="00951FFF" w:rsidRPr="00951FFF" w:rsidRDefault="00951FFF" w:rsidP="00951FFF">
      <w:pPr>
        <w:spacing w:line="240" w:lineRule="auto"/>
        <w:contextualSpacing/>
        <w:jc w:val="left"/>
        <w:rPr>
          <w:i/>
          <w:sz w:val="24"/>
          <w:szCs w:val="24"/>
        </w:rPr>
      </w:pPr>
    </w:p>
    <w:p w14:paraId="151F481D" w14:textId="77777777" w:rsidR="00951FFF" w:rsidRPr="00951FFF" w:rsidRDefault="00951FFF" w:rsidP="00951FFF">
      <w:pPr>
        <w:spacing w:line="240" w:lineRule="auto"/>
        <w:contextualSpacing/>
        <w:jc w:val="left"/>
        <w:rPr>
          <w:sz w:val="24"/>
          <w:szCs w:val="24"/>
        </w:rPr>
      </w:pPr>
      <w:r w:rsidRPr="00951FFF">
        <w:rPr>
          <w:sz w:val="24"/>
          <w:szCs w:val="24"/>
        </w:rPr>
        <w:t xml:space="preserve">Bradbury, K., Burke, M.A., &amp; Triest, R.K. (2013). The effrt of foreclosure on Boston public </w:t>
      </w:r>
    </w:p>
    <w:p w14:paraId="6C1E4145" w14:textId="77777777" w:rsidR="00951FFF" w:rsidRPr="00951FFF" w:rsidRDefault="00951FFF" w:rsidP="00951FFF">
      <w:pPr>
        <w:spacing w:line="240" w:lineRule="auto"/>
        <w:contextualSpacing/>
        <w:jc w:val="left"/>
        <w:rPr>
          <w:i/>
          <w:sz w:val="24"/>
          <w:szCs w:val="24"/>
        </w:rPr>
      </w:pPr>
      <w:r w:rsidRPr="00951FFF">
        <w:rPr>
          <w:sz w:val="24"/>
          <w:szCs w:val="24"/>
        </w:rPr>
        <w:tab/>
        <w:t xml:space="preserve">school student academic performance. </w:t>
      </w:r>
      <w:r w:rsidRPr="00951FFF">
        <w:rPr>
          <w:i/>
          <w:sz w:val="24"/>
          <w:szCs w:val="24"/>
        </w:rPr>
        <w:t xml:space="preserve">Working Paper Series (Federal Reserve Bank </w:t>
      </w:r>
      <w:r w:rsidRPr="00951FFF">
        <w:rPr>
          <w:i/>
          <w:sz w:val="24"/>
          <w:szCs w:val="24"/>
        </w:rPr>
        <w:tab/>
        <w:t xml:space="preserve">of Boston). </w:t>
      </w:r>
    </w:p>
    <w:p w14:paraId="5FBAF1DF" w14:textId="77777777" w:rsidR="00951FFF" w:rsidRPr="00951FFF" w:rsidRDefault="00951FFF" w:rsidP="00951FFF">
      <w:pPr>
        <w:spacing w:line="240" w:lineRule="auto"/>
        <w:contextualSpacing/>
        <w:jc w:val="left"/>
        <w:rPr>
          <w:b/>
          <w:sz w:val="24"/>
          <w:szCs w:val="24"/>
        </w:rPr>
      </w:pPr>
    </w:p>
    <w:p w14:paraId="21DDD0F4" w14:textId="77777777" w:rsidR="00951FFF" w:rsidRPr="00951FFF" w:rsidRDefault="00951FFF" w:rsidP="00951FFF">
      <w:pPr>
        <w:spacing w:line="240" w:lineRule="auto"/>
        <w:contextualSpacing/>
        <w:jc w:val="left"/>
        <w:rPr>
          <w:i/>
          <w:sz w:val="24"/>
          <w:szCs w:val="24"/>
        </w:rPr>
      </w:pPr>
      <w:r w:rsidRPr="00951FFF">
        <w:rPr>
          <w:sz w:val="24"/>
          <w:szCs w:val="24"/>
        </w:rPr>
        <w:t xml:space="preserve">Cooper, D., Hersh, A., &amp; O’Leary, A. (2012). </w:t>
      </w:r>
      <w:r w:rsidRPr="00951FFF">
        <w:rPr>
          <w:i/>
          <w:sz w:val="24"/>
          <w:szCs w:val="24"/>
        </w:rPr>
        <w:t xml:space="preserve">The Competition that Really Matters: Comparing </w:t>
      </w:r>
    </w:p>
    <w:p w14:paraId="55A5EB6B" w14:textId="77777777" w:rsidR="00951FFF" w:rsidRPr="00951FFF" w:rsidRDefault="00951FFF" w:rsidP="00951FFF">
      <w:pPr>
        <w:spacing w:line="240" w:lineRule="auto"/>
        <w:ind w:left="720"/>
        <w:contextualSpacing/>
        <w:jc w:val="left"/>
        <w:rPr>
          <w:sz w:val="24"/>
          <w:szCs w:val="24"/>
        </w:rPr>
      </w:pPr>
      <w:r w:rsidRPr="00951FFF">
        <w:rPr>
          <w:i/>
          <w:sz w:val="24"/>
          <w:szCs w:val="24"/>
        </w:rPr>
        <w:t>U.S., China, and Indian Investments in the Next-Generation Workforce</w:t>
      </w:r>
      <w:r w:rsidRPr="00951FFF">
        <w:rPr>
          <w:sz w:val="24"/>
          <w:szCs w:val="24"/>
        </w:rPr>
        <w:t xml:space="preserve">. Retrieved from </w:t>
      </w:r>
      <w:hyperlink r:id="rId9" w:history="1">
        <w:r w:rsidRPr="00951FFF">
          <w:rPr>
            <w:rStyle w:val="Hyperlink"/>
            <w:sz w:val="24"/>
            <w:szCs w:val="24"/>
          </w:rPr>
          <w:t>https://www.americanprogress.org/issues/economy/report/2012/08/21/11983/the-competition-that-really-matters/</w:t>
        </w:r>
      </w:hyperlink>
      <w:r w:rsidRPr="00951FFF">
        <w:rPr>
          <w:sz w:val="24"/>
          <w:szCs w:val="24"/>
        </w:rPr>
        <w:t xml:space="preserve">. </w:t>
      </w:r>
    </w:p>
    <w:p w14:paraId="59454C59" w14:textId="77777777" w:rsidR="00951FFF" w:rsidRPr="00951FFF" w:rsidRDefault="00951FFF" w:rsidP="00951FFF">
      <w:pPr>
        <w:spacing w:line="240" w:lineRule="auto"/>
        <w:contextualSpacing/>
        <w:jc w:val="left"/>
        <w:rPr>
          <w:i/>
          <w:sz w:val="24"/>
          <w:szCs w:val="24"/>
        </w:rPr>
      </w:pPr>
    </w:p>
    <w:p w14:paraId="528EE26D" w14:textId="77777777" w:rsidR="00951FFF" w:rsidRPr="00951FFF" w:rsidRDefault="00951FFF" w:rsidP="00951FFF">
      <w:pPr>
        <w:spacing w:line="240" w:lineRule="auto"/>
        <w:contextualSpacing/>
        <w:jc w:val="left"/>
        <w:rPr>
          <w:sz w:val="24"/>
          <w:szCs w:val="24"/>
        </w:rPr>
      </w:pPr>
      <w:r w:rsidRPr="00951FFF">
        <w:rPr>
          <w:sz w:val="24"/>
          <w:szCs w:val="24"/>
        </w:rPr>
        <w:t xml:space="preserve">Feldman, C. (2012, September 12). Education in America: For Obama and Romney, </w:t>
      </w:r>
    </w:p>
    <w:p w14:paraId="4E913F3F" w14:textId="77777777" w:rsidR="00951FFF" w:rsidRPr="00951FFF" w:rsidRDefault="00951FFF" w:rsidP="00951FFF">
      <w:pPr>
        <w:spacing w:line="240" w:lineRule="auto"/>
        <w:ind w:left="720"/>
        <w:contextualSpacing/>
        <w:jc w:val="left"/>
        <w:rPr>
          <w:sz w:val="24"/>
          <w:szCs w:val="24"/>
        </w:rPr>
      </w:pPr>
      <w:r w:rsidRPr="00951FFF">
        <w:rPr>
          <w:sz w:val="24"/>
          <w:szCs w:val="24"/>
        </w:rPr>
        <w:t xml:space="preserve">Why it Matters in the Election. </w:t>
      </w:r>
      <w:r w:rsidRPr="00951FFF">
        <w:rPr>
          <w:i/>
          <w:sz w:val="24"/>
          <w:szCs w:val="24"/>
        </w:rPr>
        <w:t>Huffington Post</w:t>
      </w:r>
      <w:r w:rsidRPr="00951FFF">
        <w:rPr>
          <w:sz w:val="24"/>
          <w:szCs w:val="24"/>
        </w:rPr>
        <w:t xml:space="preserve">. Retrieved from </w:t>
      </w:r>
      <w:hyperlink r:id="rId10" w:history="1">
        <w:r w:rsidRPr="00951FFF">
          <w:rPr>
            <w:rStyle w:val="Hyperlink"/>
            <w:sz w:val="24"/>
            <w:szCs w:val="24"/>
          </w:rPr>
          <w:t>http://www.huffingtonpost.com/2012/09/12/education-in-the-election_n_1876105.html</w:t>
        </w:r>
      </w:hyperlink>
      <w:r w:rsidRPr="00951FFF">
        <w:rPr>
          <w:sz w:val="24"/>
          <w:szCs w:val="24"/>
        </w:rPr>
        <w:t xml:space="preserve">. </w:t>
      </w:r>
    </w:p>
    <w:p w14:paraId="353430F3" w14:textId="77777777" w:rsidR="00951FFF" w:rsidRPr="00951FFF" w:rsidRDefault="00951FFF" w:rsidP="00951FFF">
      <w:pPr>
        <w:spacing w:line="240" w:lineRule="auto"/>
        <w:contextualSpacing/>
        <w:jc w:val="left"/>
        <w:rPr>
          <w:sz w:val="24"/>
          <w:szCs w:val="24"/>
        </w:rPr>
      </w:pPr>
    </w:p>
    <w:p w14:paraId="2E46A4AF" w14:textId="77777777" w:rsidR="00951FFF" w:rsidRPr="00951FFF" w:rsidRDefault="00951FFF" w:rsidP="00951FFF">
      <w:pPr>
        <w:spacing w:line="240" w:lineRule="auto"/>
        <w:contextualSpacing/>
        <w:jc w:val="left"/>
        <w:rPr>
          <w:sz w:val="24"/>
          <w:szCs w:val="24"/>
        </w:rPr>
      </w:pPr>
      <w:r w:rsidRPr="00951FFF">
        <w:rPr>
          <w:sz w:val="24"/>
          <w:szCs w:val="24"/>
        </w:rPr>
        <w:t xml:space="preserve">Feulner, E. (2015, January 31). Why is the United States’ economic freedom ranking so low? </w:t>
      </w:r>
    </w:p>
    <w:p w14:paraId="67288F36" w14:textId="77777777" w:rsidR="00951FFF" w:rsidRPr="00951FFF" w:rsidRDefault="00951FFF" w:rsidP="00951FFF">
      <w:pPr>
        <w:spacing w:line="240" w:lineRule="auto"/>
        <w:ind w:left="720"/>
        <w:contextualSpacing/>
        <w:jc w:val="left"/>
        <w:rPr>
          <w:sz w:val="24"/>
          <w:szCs w:val="24"/>
        </w:rPr>
      </w:pPr>
      <w:r w:rsidRPr="00951FFF">
        <w:rPr>
          <w:i/>
          <w:sz w:val="24"/>
          <w:szCs w:val="24"/>
        </w:rPr>
        <w:t xml:space="preserve">The Daily Signal. </w:t>
      </w:r>
      <w:r w:rsidRPr="00951FFF">
        <w:rPr>
          <w:sz w:val="24"/>
          <w:szCs w:val="24"/>
        </w:rPr>
        <w:t xml:space="preserve">Retrieved from </w:t>
      </w:r>
      <w:hyperlink r:id="rId11" w:history="1">
        <w:r w:rsidRPr="00951FFF">
          <w:rPr>
            <w:rStyle w:val="Hyperlink"/>
            <w:sz w:val="24"/>
            <w:szCs w:val="24"/>
          </w:rPr>
          <w:t>http://dailysignal.com/2015/01/31/why-is-the-united-states-economic-freedom-ranking-so-low/</w:t>
        </w:r>
      </w:hyperlink>
      <w:r w:rsidRPr="00951FFF">
        <w:rPr>
          <w:sz w:val="24"/>
          <w:szCs w:val="24"/>
        </w:rPr>
        <w:t xml:space="preserve">. </w:t>
      </w:r>
    </w:p>
    <w:p w14:paraId="1A0AE8F4" w14:textId="77777777" w:rsidR="00951FFF" w:rsidRPr="00951FFF" w:rsidRDefault="00951FFF" w:rsidP="00951FFF">
      <w:pPr>
        <w:spacing w:line="240" w:lineRule="auto"/>
        <w:contextualSpacing/>
        <w:jc w:val="left"/>
        <w:rPr>
          <w:sz w:val="24"/>
          <w:szCs w:val="24"/>
        </w:rPr>
      </w:pPr>
    </w:p>
    <w:p w14:paraId="2F97A66B" w14:textId="77777777" w:rsidR="00951FFF" w:rsidRPr="00951FFF" w:rsidRDefault="00951FFF" w:rsidP="00951FFF">
      <w:pPr>
        <w:spacing w:line="240" w:lineRule="auto"/>
        <w:contextualSpacing/>
        <w:jc w:val="left"/>
        <w:rPr>
          <w:i/>
          <w:sz w:val="24"/>
          <w:szCs w:val="24"/>
        </w:rPr>
      </w:pPr>
      <w:r w:rsidRPr="00951FFF">
        <w:rPr>
          <w:sz w:val="24"/>
          <w:szCs w:val="24"/>
        </w:rPr>
        <w:t xml:space="preserve">Guisbond, L., Neill, M., &amp; Schaeffer, B. (2012). </w:t>
      </w:r>
      <w:r w:rsidRPr="00951FFF">
        <w:rPr>
          <w:i/>
          <w:sz w:val="24"/>
          <w:szCs w:val="24"/>
        </w:rPr>
        <w:t xml:space="preserve">NCLB’s Lost Decade for Educational Progress: </w:t>
      </w:r>
    </w:p>
    <w:p w14:paraId="67D81F2D" w14:textId="77777777" w:rsidR="00951FFF" w:rsidRPr="00951FFF" w:rsidRDefault="00951FFF" w:rsidP="00951FFF">
      <w:pPr>
        <w:spacing w:line="240" w:lineRule="auto"/>
        <w:ind w:left="720"/>
        <w:contextualSpacing/>
        <w:jc w:val="left"/>
        <w:rPr>
          <w:sz w:val="24"/>
          <w:szCs w:val="24"/>
        </w:rPr>
      </w:pPr>
      <w:r w:rsidRPr="00951FFF">
        <w:rPr>
          <w:i/>
          <w:sz w:val="24"/>
          <w:szCs w:val="24"/>
        </w:rPr>
        <w:t>What Can We Learn from this Policy Failure?</w:t>
      </w:r>
      <w:r w:rsidRPr="00951FFF">
        <w:rPr>
          <w:sz w:val="24"/>
          <w:szCs w:val="24"/>
        </w:rPr>
        <w:t xml:space="preserve"> Retrieved from </w:t>
      </w:r>
      <w:hyperlink r:id="rId12" w:history="1">
        <w:r w:rsidRPr="00951FFF">
          <w:rPr>
            <w:rStyle w:val="Hyperlink"/>
            <w:sz w:val="24"/>
            <w:szCs w:val="24"/>
          </w:rPr>
          <w:t>http://fairtest.org/NCLB-lost-decade-report-home</w:t>
        </w:r>
      </w:hyperlink>
      <w:r w:rsidRPr="00951FFF">
        <w:rPr>
          <w:sz w:val="24"/>
          <w:szCs w:val="24"/>
        </w:rPr>
        <w:t xml:space="preserve">. </w:t>
      </w:r>
    </w:p>
    <w:p w14:paraId="6930E60D" w14:textId="77777777" w:rsidR="00951FFF" w:rsidRPr="00951FFF" w:rsidRDefault="00951FFF" w:rsidP="00951FFF">
      <w:pPr>
        <w:spacing w:line="240" w:lineRule="auto"/>
        <w:contextualSpacing/>
        <w:jc w:val="left"/>
        <w:rPr>
          <w:sz w:val="24"/>
          <w:szCs w:val="24"/>
        </w:rPr>
      </w:pPr>
    </w:p>
    <w:p w14:paraId="13F65F5C" w14:textId="77777777" w:rsidR="00951FFF" w:rsidRPr="00951FFF" w:rsidRDefault="00951FFF" w:rsidP="00951FFF">
      <w:pPr>
        <w:spacing w:line="240" w:lineRule="auto"/>
        <w:contextualSpacing/>
        <w:jc w:val="left"/>
        <w:rPr>
          <w:sz w:val="24"/>
          <w:szCs w:val="24"/>
        </w:rPr>
      </w:pPr>
      <w:r w:rsidRPr="00951FFF">
        <w:rPr>
          <w:sz w:val="24"/>
          <w:szCs w:val="24"/>
        </w:rPr>
        <w:t xml:space="preserve">Lauen, D.L. &amp; Gladdis, M.S. (2013). Exposure to Classroom Poverty and Test </w:t>
      </w:r>
    </w:p>
    <w:p w14:paraId="6DB50FB4" w14:textId="77777777" w:rsidR="00951FFF" w:rsidRPr="00951FFF" w:rsidRDefault="00951FFF" w:rsidP="00951FFF">
      <w:pPr>
        <w:spacing w:line="240" w:lineRule="auto"/>
        <w:contextualSpacing/>
        <w:jc w:val="left"/>
        <w:rPr>
          <w:sz w:val="24"/>
          <w:szCs w:val="24"/>
        </w:rPr>
      </w:pPr>
      <w:r w:rsidRPr="00951FFF">
        <w:rPr>
          <w:sz w:val="24"/>
          <w:szCs w:val="24"/>
        </w:rPr>
        <w:tab/>
        <w:t xml:space="preserve">Score Achievement Contextual Effects or Selection? </w:t>
      </w:r>
      <w:r w:rsidRPr="00951FFF">
        <w:rPr>
          <w:i/>
          <w:sz w:val="24"/>
          <w:szCs w:val="24"/>
        </w:rPr>
        <w:t>American Journal of Sociology</w:t>
      </w:r>
      <w:r w:rsidRPr="00951FFF">
        <w:rPr>
          <w:sz w:val="24"/>
          <w:szCs w:val="24"/>
        </w:rPr>
        <w:t xml:space="preserve">. </w:t>
      </w:r>
    </w:p>
    <w:p w14:paraId="562870F0" w14:textId="77777777" w:rsidR="00951FFF" w:rsidRPr="00951FFF" w:rsidRDefault="00951FFF" w:rsidP="00951FFF">
      <w:pPr>
        <w:spacing w:line="240" w:lineRule="auto"/>
        <w:contextualSpacing/>
        <w:jc w:val="left"/>
        <w:rPr>
          <w:sz w:val="24"/>
          <w:szCs w:val="24"/>
        </w:rPr>
      </w:pPr>
    </w:p>
    <w:p w14:paraId="71A8193D" w14:textId="77777777" w:rsidR="00951FFF" w:rsidRDefault="00951FFF" w:rsidP="00951FFF">
      <w:pPr>
        <w:spacing w:line="240" w:lineRule="auto"/>
        <w:contextualSpacing/>
        <w:jc w:val="left"/>
        <w:rPr>
          <w:sz w:val="24"/>
          <w:szCs w:val="24"/>
        </w:rPr>
      </w:pPr>
    </w:p>
    <w:p w14:paraId="58DD3551" w14:textId="77777777" w:rsidR="00951FFF" w:rsidRDefault="00951FFF" w:rsidP="00951FFF">
      <w:pPr>
        <w:spacing w:line="240" w:lineRule="auto"/>
        <w:contextualSpacing/>
        <w:jc w:val="left"/>
        <w:rPr>
          <w:sz w:val="24"/>
          <w:szCs w:val="24"/>
        </w:rPr>
      </w:pPr>
    </w:p>
    <w:p w14:paraId="39533D84" w14:textId="77777777" w:rsidR="00951FFF" w:rsidRDefault="00951FFF" w:rsidP="00951FFF">
      <w:pPr>
        <w:spacing w:line="240" w:lineRule="auto"/>
        <w:contextualSpacing/>
        <w:jc w:val="left"/>
        <w:rPr>
          <w:sz w:val="24"/>
          <w:szCs w:val="24"/>
        </w:rPr>
      </w:pPr>
    </w:p>
    <w:p w14:paraId="68818D76" w14:textId="77777777" w:rsidR="00951FFF" w:rsidRPr="00951FFF" w:rsidRDefault="00951FFF" w:rsidP="00951FFF">
      <w:pPr>
        <w:spacing w:line="240" w:lineRule="auto"/>
        <w:contextualSpacing/>
        <w:jc w:val="left"/>
        <w:rPr>
          <w:sz w:val="24"/>
          <w:szCs w:val="24"/>
        </w:rPr>
      </w:pPr>
      <w:r w:rsidRPr="00951FFF">
        <w:rPr>
          <w:sz w:val="24"/>
          <w:szCs w:val="24"/>
        </w:rPr>
        <w:t xml:space="preserve">Loftus, Tom. (6 February 2015). Ky. Senate passes charter schools bill. </w:t>
      </w:r>
      <w:r w:rsidRPr="00951FFF">
        <w:rPr>
          <w:i/>
          <w:sz w:val="24"/>
          <w:szCs w:val="24"/>
        </w:rPr>
        <w:t xml:space="preserve">The Courier Journal. </w:t>
      </w:r>
    </w:p>
    <w:p w14:paraId="4D1CE5BF" w14:textId="77777777" w:rsidR="00951FFF" w:rsidRPr="00951FFF" w:rsidRDefault="00951FFF" w:rsidP="00951FFF">
      <w:pPr>
        <w:spacing w:line="240" w:lineRule="auto"/>
        <w:ind w:left="720"/>
        <w:contextualSpacing/>
        <w:jc w:val="left"/>
        <w:rPr>
          <w:sz w:val="24"/>
          <w:szCs w:val="24"/>
        </w:rPr>
      </w:pPr>
      <w:r w:rsidRPr="00951FFF">
        <w:rPr>
          <w:sz w:val="24"/>
          <w:szCs w:val="24"/>
        </w:rPr>
        <w:t xml:space="preserve">Retrieved from </w:t>
      </w:r>
      <w:hyperlink r:id="rId13" w:history="1">
        <w:r w:rsidRPr="00951FFF">
          <w:rPr>
            <w:rStyle w:val="Hyperlink"/>
            <w:sz w:val="24"/>
            <w:szCs w:val="24"/>
          </w:rPr>
          <w:t>http://www.cincinnati.com/story/news/politics/2015/02/06/kentucky-charter-schools-bill/23005733/</w:t>
        </w:r>
      </w:hyperlink>
      <w:r w:rsidRPr="00951FFF">
        <w:rPr>
          <w:sz w:val="24"/>
          <w:szCs w:val="24"/>
        </w:rPr>
        <w:t xml:space="preserve">. </w:t>
      </w:r>
    </w:p>
    <w:p w14:paraId="68A6B038" w14:textId="77777777" w:rsidR="00951FFF" w:rsidRPr="00951FFF" w:rsidRDefault="00951FFF" w:rsidP="00951FFF">
      <w:pPr>
        <w:spacing w:line="240" w:lineRule="auto"/>
        <w:ind w:left="720"/>
        <w:contextualSpacing/>
        <w:jc w:val="left"/>
        <w:rPr>
          <w:sz w:val="24"/>
          <w:szCs w:val="24"/>
        </w:rPr>
      </w:pPr>
    </w:p>
    <w:p w14:paraId="5DC33A65" w14:textId="77777777" w:rsidR="00951FFF" w:rsidRPr="00951FFF" w:rsidRDefault="00951FFF" w:rsidP="00951FFF">
      <w:pPr>
        <w:spacing w:line="240" w:lineRule="auto"/>
        <w:contextualSpacing/>
        <w:jc w:val="left"/>
        <w:rPr>
          <w:sz w:val="24"/>
          <w:szCs w:val="24"/>
        </w:rPr>
      </w:pPr>
      <w:r w:rsidRPr="00951FFF">
        <w:rPr>
          <w:sz w:val="24"/>
          <w:szCs w:val="24"/>
        </w:rPr>
        <w:t xml:space="preserve">National Priorities Project. (2014). </w:t>
      </w:r>
      <w:r w:rsidRPr="00951FFF">
        <w:rPr>
          <w:i/>
          <w:sz w:val="24"/>
          <w:szCs w:val="24"/>
        </w:rPr>
        <w:t>Federal Spending: Where Does the Money Go</w:t>
      </w:r>
      <w:r w:rsidRPr="00951FFF">
        <w:rPr>
          <w:sz w:val="24"/>
          <w:szCs w:val="24"/>
        </w:rPr>
        <w:t xml:space="preserve">. Retrieved </w:t>
      </w:r>
    </w:p>
    <w:p w14:paraId="25A41DAB" w14:textId="77777777" w:rsidR="00951FFF" w:rsidRPr="00951FFF" w:rsidRDefault="00951FFF" w:rsidP="00951FFF">
      <w:pPr>
        <w:spacing w:line="240" w:lineRule="auto"/>
        <w:ind w:left="720"/>
        <w:contextualSpacing/>
        <w:jc w:val="left"/>
        <w:rPr>
          <w:sz w:val="24"/>
          <w:szCs w:val="24"/>
        </w:rPr>
      </w:pPr>
      <w:r w:rsidRPr="00951FFF">
        <w:rPr>
          <w:sz w:val="24"/>
          <w:szCs w:val="24"/>
        </w:rPr>
        <w:t xml:space="preserve">from </w:t>
      </w:r>
      <w:hyperlink r:id="rId14" w:history="1">
        <w:r w:rsidRPr="00951FFF">
          <w:rPr>
            <w:rStyle w:val="Hyperlink"/>
            <w:sz w:val="24"/>
            <w:szCs w:val="24"/>
          </w:rPr>
          <w:t>https://www.nationalpriorities.org/budget-basics/federal-budget-101/spending/</w:t>
        </w:r>
      </w:hyperlink>
      <w:r w:rsidRPr="00951FFF">
        <w:rPr>
          <w:sz w:val="24"/>
          <w:szCs w:val="24"/>
        </w:rPr>
        <w:t xml:space="preserve">. </w:t>
      </w:r>
    </w:p>
    <w:p w14:paraId="2412EEF5" w14:textId="77777777" w:rsidR="00951FFF" w:rsidRPr="00951FFF" w:rsidRDefault="00951FFF" w:rsidP="00951FFF">
      <w:pPr>
        <w:spacing w:line="240" w:lineRule="auto"/>
        <w:contextualSpacing/>
        <w:jc w:val="left"/>
        <w:rPr>
          <w:sz w:val="24"/>
          <w:szCs w:val="24"/>
        </w:rPr>
      </w:pPr>
    </w:p>
    <w:p w14:paraId="0565EB93" w14:textId="77777777" w:rsidR="00951FFF" w:rsidRPr="00951FFF" w:rsidRDefault="00951FFF" w:rsidP="00951FFF">
      <w:pPr>
        <w:spacing w:line="240" w:lineRule="auto"/>
        <w:contextualSpacing/>
        <w:jc w:val="left"/>
        <w:rPr>
          <w:i/>
          <w:sz w:val="24"/>
          <w:szCs w:val="24"/>
        </w:rPr>
      </w:pPr>
      <w:r w:rsidRPr="00951FFF">
        <w:rPr>
          <w:sz w:val="24"/>
          <w:szCs w:val="24"/>
        </w:rPr>
        <w:t xml:space="preserve">Northwestern University Feinberg School of Medicine. (2011). </w:t>
      </w:r>
      <w:r w:rsidRPr="00951FFF">
        <w:rPr>
          <w:i/>
          <w:sz w:val="24"/>
          <w:szCs w:val="24"/>
        </w:rPr>
        <w:t xml:space="preserve">A Profile of Health and </w:t>
      </w:r>
    </w:p>
    <w:p w14:paraId="320B0D37" w14:textId="77777777" w:rsidR="00951FFF" w:rsidRPr="00951FFF" w:rsidRDefault="00951FFF" w:rsidP="00951FFF">
      <w:pPr>
        <w:spacing w:line="240" w:lineRule="auto"/>
        <w:ind w:left="720"/>
        <w:contextualSpacing/>
        <w:jc w:val="left"/>
        <w:rPr>
          <w:sz w:val="24"/>
          <w:szCs w:val="24"/>
        </w:rPr>
      </w:pPr>
      <w:r w:rsidRPr="00951FFF">
        <w:rPr>
          <w:i/>
          <w:sz w:val="24"/>
          <w:szCs w:val="24"/>
        </w:rPr>
        <w:t>Health Resources within Chicago’s 77 Community Areas.</w:t>
      </w:r>
      <w:r w:rsidRPr="00951FFF">
        <w:rPr>
          <w:sz w:val="24"/>
          <w:szCs w:val="24"/>
        </w:rPr>
        <w:t xml:space="preserve"> Retrieved from </w:t>
      </w:r>
      <w:hyperlink r:id="rId15" w:history="1">
        <w:r w:rsidRPr="00951FFF">
          <w:rPr>
            <w:rStyle w:val="Hyperlink"/>
            <w:sz w:val="24"/>
            <w:szCs w:val="24"/>
          </w:rPr>
          <w:t>http://chicagohealth77.org/characteristics/socioeconomic/</w:t>
        </w:r>
      </w:hyperlink>
      <w:r w:rsidRPr="00951FFF">
        <w:rPr>
          <w:sz w:val="24"/>
          <w:szCs w:val="24"/>
        </w:rPr>
        <w:t xml:space="preserve">. </w:t>
      </w:r>
    </w:p>
    <w:p w14:paraId="6D06D444" w14:textId="77777777" w:rsidR="00951FFF" w:rsidRPr="00951FFF" w:rsidRDefault="00951FFF" w:rsidP="00951FFF">
      <w:pPr>
        <w:spacing w:line="240" w:lineRule="auto"/>
        <w:contextualSpacing/>
        <w:jc w:val="left"/>
        <w:rPr>
          <w:sz w:val="24"/>
          <w:szCs w:val="24"/>
        </w:rPr>
      </w:pPr>
    </w:p>
    <w:p w14:paraId="3A0A1403" w14:textId="77777777" w:rsidR="00951FFF" w:rsidRPr="00951FFF" w:rsidRDefault="00951FFF" w:rsidP="00951FFF">
      <w:pPr>
        <w:spacing w:line="240" w:lineRule="auto"/>
        <w:contextualSpacing/>
        <w:jc w:val="left"/>
        <w:rPr>
          <w:sz w:val="24"/>
          <w:szCs w:val="24"/>
        </w:rPr>
      </w:pPr>
      <w:r w:rsidRPr="00951FFF">
        <w:rPr>
          <w:sz w:val="24"/>
          <w:szCs w:val="24"/>
        </w:rPr>
        <w:t xml:space="preserve">Palardy, G.J. (2008). Differential school effects among low, middle, and high social </w:t>
      </w:r>
    </w:p>
    <w:p w14:paraId="2FAE92BA" w14:textId="77777777" w:rsidR="00951FFF" w:rsidRPr="00951FFF" w:rsidRDefault="00951FFF" w:rsidP="00951FFF">
      <w:pPr>
        <w:spacing w:line="240" w:lineRule="auto"/>
        <w:ind w:left="720"/>
        <w:contextualSpacing/>
        <w:jc w:val="left"/>
        <w:rPr>
          <w:i/>
          <w:sz w:val="24"/>
          <w:szCs w:val="24"/>
        </w:rPr>
      </w:pPr>
      <w:r w:rsidRPr="00951FFF">
        <w:rPr>
          <w:sz w:val="24"/>
          <w:szCs w:val="24"/>
        </w:rPr>
        <w:t xml:space="preserve">class composition schools: A multiple group, mtulilevel latent growth curve analysis. </w:t>
      </w:r>
      <w:r w:rsidRPr="00951FFF">
        <w:rPr>
          <w:i/>
          <w:sz w:val="24"/>
          <w:szCs w:val="24"/>
        </w:rPr>
        <w:t>School Effectiveness and School Improvement</w:t>
      </w:r>
      <w:r w:rsidRPr="00951FFF">
        <w:rPr>
          <w:sz w:val="24"/>
          <w:szCs w:val="24"/>
        </w:rPr>
        <w:t>,</w:t>
      </w:r>
      <w:r w:rsidRPr="00951FFF">
        <w:rPr>
          <w:i/>
          <w:sz w:val="24"/>
          <w:szCs w:val="24"/>
        </w:rPr>
        <w:t xml:space="preserve"> 19. </w:t>
      </w:r>
    </w:p>
    <w:p w14:paraId="573FC907" w14:textId="77777777" w:rsidR="00951FFF" w:rsidRPr="00951FFF" w:rsidRDefault="00951FFF" w:rsidP="00951FFF">
      <w:pPr>
        <w:spacing w:line="240" w:lineRule="auto"/>
        <w:contextualSpacing/>
        <w:jc w:val="left"/>
        <w:rPr>
          <w:sz w:val="24"/>
          <w:szCs w:val="24"/>
        </w:rPr>
      </w:pPr>
    </w:p>
    <w:p w14:paraId="450FFB1E" w14:textId="77777777" w:rsidR="00951FFF" w:rsidRPr="00951FFF" w:rsidRDefault="00951FFF" w:rsidP="00951FFF">
      <w:pPr>
        <w:spacing w:line="240" w:lineRule="auto"/>
        <w:contextualSpacing/>
        <w:jc w:val="left"/>
        <w:rPr>
          <w:sz w:val="24"/>
          <w:szCs w:val="24"/>
        </w:rPr>
      </w:pPr>
      <w:r w:rsidRPr="00951FFF">
        <w:rPr>
          <w:sz w:val="24"/>
          <w:szCs w:val="24"/>
        </w:rPr>
        <w:t xml:space="preserve">Ryan, J. (2013, December 3). Americans Schools vs. the World: Expensive, Unequal, Bad </w:t>
      </w:r>
    </w:p>
    <w:p w14:paraId="1121851E" w14:textId="77777777" w:rsidR="00951FFF" w:rsidRPr="00951FFF" w:rsidRDefault="00951FFF" w:rsidP="00951FFF">
      <w:pPr>
        <w:spacing w:line="240" w:lineRule="auto"/>
        <w:ind w:left="720"/>
        <w:contextualSpacing/>
        <w:jc w:val="left"/>
        <w:rPr>
          <w:sz w:val="24"/>
          <w:szCs w:val="24"/>
        </w:rPr>
      </w:pPr>
      <w:r w:rsidRPr="00951FFF">
        <w:rPr>
          <w:sz w:val="24"/>
          <w:szCs w:val="24"/>
        </w:rPr>
        <w:t xml:space="preserve">at Math. </w:t>
      </w:r>
      <w:r w:rsidRPr="00951FFF">
        <w:rPr>
          <w:i/>
          <w:sz w:val="24"/>
          <w:szCs w:val="24"/>
        </w:rPr>
        <w:t>The Atlantic</w:t>
      </w:r>
      <w:r w:rsidRPr="00951FFF">
        <w:rPr>
          <w:sz w:val="24"/>
          <w:szCs w:val="24"/>
        </w:rPr>
        <w:t xml:space="preserve">. Retrieved from </w:t>
      </w:r>
      <w:hyperlink r:id="rId16" w:history="1">
        <w:r w:rsidRPr="00951FFF">
          <w:rPr>
            <w:rStyle w:val="Hyperlink"/>
            <w:sz w:val="24"/>
            <w:szCs w:val="24"/>
          </w:rPr>
          <w:t>http://www.theatlantic.com/education/archive/2013/12/american-schools-vs-the-world-expensive-unequal-bad-at-math/281983/</w:t>
        </w:r>
      </w:hyperlink>
      <w:r w:rsidRPr="00951FFF">
        <w:rPr>
          <w:sz w:val="24"/>
          <w:szCs w:val="24"/>
        </w:rPr>
        <w:t xml:space="preserve">. </w:t>
      </w:r>
    </w:p>
    <w:p w14:paraId="4DFC93DC" w14:textId="77777777" w:rsidR="00951FFF" w:rsidRPr="00951FFF" w:rsidRDefault="00951FFF" w:rsidP="00951FFF">
      <w:pPr>
        <w:spacing w:line="240" w:lineRule="auto"/>
        <w:contextualSpacing/>
        <w:jc w:val="left"/>
        <w:rPr>
          <w:b/>
          <w:sz w:val="24"/>
          <w:szCs w:val="24"/>
        </w:rPr>
      </w:pPr>
    </w:p>
    <w:p w14:paraId="6DC12F18" w14:textId="77777777" w:rsidR="00951FFF" w:rsidRPr="00951FFF" w:rsidRDefault="00951FFF" w:rsidP="00951FFF">
      <w:pPr>
        <w:spacing w:line="240" w:lineRule="auto"/>
        <w:contextualSpacing/>
        <w:jc w:val="left"/>
        <w:rPr>
          <w:sz w:val="24"/>
          <w:szCs w:val="24"/>
        </w:rPr>
      </w:pPr>
      <w:r w:rsidRPr="00951FFF">
        <w:rPr>
          <w:sz w:val="24"/>
          <w:szCs w:val="24"/>
        </w:rPr>
        <w:t xml:space="preserve">“Rural/Urban Poverty Gap Narrows.” (22 September 2011). </w:t>
      </w:r>
      <w:r w:rsidRPr="00951FFF">
        <w:rPr>
          <w:i/>
          <w:sz w:val="24"/>
          <w:szCs w:val="24"/>
        </w:rPr>
        <w:t>The Daily Yonder</w:t>
      </w:r>
      <w:r w:rsidRPr="00951FFF">
        <w:rPr>
          <w:sz w:val="24"/>
          <w:szCs w:val="24"/>
        </w:rPr>
        <w:t xml:space="preserve">. Retrieved </w:t>
      </w:r>
    </w:p>
    <w:p w14:paraId="27389332" w14:textId="77777777" w:rsidR="00951FFF" w:rsidRPr="00951FFF" w:rsidRDefault="00951FFF" w:rsidP="00951FFF">
      <w:pPr>
        <w:spacing w:line="240" w:lineRule="auto"/>
        <w:ind w:left="720"/>
        <w:contextualSpacing/>
        <w:jc w:val="left"/>
        <w:rPr>
          <w:sz w:val="24"/>
          <w:szCs w:val="24"/>
        </w:rPr>
      </w:pPr>
      <w:r w:rsidRPr="00951FFF">
        <w:rPr>
          <w:sz w:val="24"/>
          <w:szCs w:val="24"/>
        </w:rPr>
        <w:t xml:space="preserve">from </w:t>
      </w:r>
      <w:hyperlink r:id="rId17" w:history="1">
        <w:r w:rsidRPr="00951FFF">
          <w:rPr>
            <w:rStyle w:val="Hyperlink"/>
            <w:sz w:val="24"/>
            <w:szCs w:val="24"/>
          </w:rPr>
          <w:t>http://www.dailyyonder.com/ruralurban-poverty-gap-narrows/2011/09/19/3526</w:t>
        </w:r>
      </w:hyperlink>
      <w:r w:rsidRPr="00951FFF">
        <w:rPr>
          <w:sz w:val="24"/>
          <w:szCs w:val="24"/>
        </w:rPr>
        <w:t xml:space="preserve">. </w:t>
      </w:r>
    </w:p>
    <w:p w14:paraId="4073B929" w14:textId="77777777" w:rsidR="00951FFF" w:rsidRPr="00951FFF" w:rsidRDefault="00951FFF" w:rsidP="00951FFF">
      <w:pPr>
        <w:spacing w:line="240" w:lineRule="auto"/>
        <w:contextualSpacing/>
        <w:jc w:val="left"/>
        <w:rPr>
          <w:sz w:val="24"/>
          <w:szCs w:val="24"/>
        </w:rPr>
      </w:pPr>
    </w:p>
    <w:p w14:paraId="32932520" w14:textId="77777777" w:rsidR="00951FFF" w:rsidRPr="00951FFF" w:rsidRDefault="00951FFF" w:rsidP="00951FFF">
      <w:pPr>
        <w:spacing w:line="240" w:lineRule="auto"/>
        <w:contextualSpacing/>
        <w:jc w:val="left"/>
        <w:rPr>
          <w:sz w:val="24"/>
          <w:szCs w:val="24"/>
        </w:rPr>
      </w:pPr>
      <w:r w:rsidRPr="00951FFF">
        <w:rPr>
          <w:sz w:val="24"/>
          <w:szCs w:val="24"/>
        </w:rPr>
        <w:t xml:space="preserve">The White House, Office of the Press Secretary. (2012). New report highlights impacts of </w:t>
      </w:r>
    </w:p>
    <w:p w14:paraId="5203FE30" w14:textId="77777777" w:rsidR="00951FFF" w:rsidRPr="00951FFF" w:rsidRDefault="00951FFF" w:rsidP="00951FFF">
      <w:pPr>
        <w:spacing w:line="240" w:lineRule="auto"/>
        <w:ind w:left="720"/>
        <w:contextualSpacing/>
        <w:jc w:val="left"/>
        <w:rPr>
          <w:sz w:val="24"/>
          <w:szCs w:val="24"/>
        </w:rPr>
      </w:pPr>
      <w:r w:rsidRPr="00951FFF">
        <w:rPr>
          <w:sz w:val="24"/>
          <w:szCs w:val="24"/>
        </w:rPr>
        <w:t xml:space="preserve">teacher layoffs, need to invest in education [Press Release]. Retrieved from </w:t>
      </w:r>
      <w:hyperlink r:id="rId18" w:history="1">
        <w:r w:rsidRPr="00951FFF">
          <w:rPr>
            <w:rStyle w:val="Hyperlink"/>
            <w:sz w:val="24"/>
            <w:szCs w:val="24"/>
          </w:rPr>
          <w:t>http://www.whitehouse.gov/the-press-office/2012/08/18/new-report-highlights-impacts-teacher-layoffs-need-invest-education</w:t>
        </w:r>
      </w:hyperlink>
      <w:r w:rsidRPr="00951FFF">
        <w:rPr>
          <w:sz w:val="24"/>
          <w:szCs w:val="24"/>
        </w:rPr>
        <w:t xml:space="preserve">. </w:t>
      </w:r>
    </w:p>
    <w:p w14:paraId="7E3B4ECD" w14:textId="77777777" w:rsidR="00951FFF" w:rsidRPr="00951FFF" w:rsidRDefault="00951FFF" w:rsidP="00951FFF">
      <w:pPr>
        <w:spacing w:line="240" w:lineRule="auto"/>
        <w:contextualSpacing/>
        <w:jc w:val="left"/>
        <w:rPr>
          <w:sz w:val="24"/>
          <w:szCs w:val="24"/>
        </w:rPr>
      </w:pPr>
    </w:p>
    <w:p w14:paraId="444B06BC" w14:textId="77777777" w:rsidR="00951FFF" w:rsidRPr="00951FFF" w:rsidRDefault="00951FFF" w:rsidP="00951FFF">
      <w:pPr>
        <w:spacing w:line="240" w:lineRule="auto"/>
        <w:contextualSpacing/>
        <w:jc w:val="left"/>
        <w:rPr>
          <w:sz w:val="24"/>
          <w:szCs w:val="24"/>
        </w:rPr>
      </w:pPr>
      <w:r w:rsidRPr="00951FFF">
        <w:rPr>
          <w:sz w:val="24"/>
          <w:szCs w:val="24"/>
        </w:rPr>
        <w:t xml:space="preserve">Thomas, J. &amp; Stockton, C. (2003). Socioeconomic status, race, gender &amp; retention: Impact on </w:t>
      </w:r>
    </w:p>
    <w:p w14:paraId="0D4E224E" w14:textId="77777777" w:rsidR="00951FFF" w:rsidRPr="00951FFF" w:rsidRDefault="00951FFF" w:rsidP="00951FFF">
      <w:pPr>
        <w:spacing w:line="240" w:lineRule="auto"/>
        <w:contextualSpacing/>
        <w:jc w:val="left"/>
        <w:rPr>
          <w:i/>
          <w:sz w:val="24"/>
          <w:szCs w:val="24"/>
        </w:rPr>
      </w:pPr>
      <w:r w:rsidRPr="00951FFF">
        <w:rPr>
          <w:sz w:val="24"/>
          <w:szCs w:val="24"/>
        </w:rPr>
        <w:tab/>
        <w:t xml:space="preserve">student achievement. </w:t>
      </w:r>
      <w:r w:rsidRPr="00951FFF">
        <w:rPr>
          <w:i/>
          <w:sz w:val="24"/>
          <w:szCs w:val="24"/>
        </w:rPr>
        <w:t>University of South Carolina, Aiken</w:t>
      </w:r>
      <w:r w:rsidRPr="00951FFF">
        <w:rPr>
          <w:sz w:val="24"/>
          <w:szCs w:val="24"/>
        </w:rPr>
        <w:t xml:space="preserve">. </w:t>
      </w:r>
    </w:p>
    <w:p w14:paraId="0986D32B" w14:textId="77777777" w:rsidR="00951FFF" w:rsidRPr="00951FFF" w:rsidRDefault="00951FFF" w:rsidP="00951FFF">
      <w:pPr>
        <w:spacing w:line="240" w:lineRule="auto"/>
        <w:contextualSpacing/>
        <w:jc w:val="left"/>
        <w:rPr>
          <w:sz w:val="24"/>
          <w:szCs w:val="24"/>
        </w:rPr>
      </w:pPr>
    </w:p>
    <w:p w14:paraId="145FE161" w14:textId="77777777" w:rsidR="00951FFF" w:rsidRPr="00951FFF" w:rsidRDefault="00951FFF" w:rsidP="00951FFF">
      <w:pPr>
        <w:contextualSpacing/>
        <w:jc w:val="left"/>
        <w:rPr>
          <w:rFonts w:cs="Times New Roman"/>
          <w:sz w:val="24"/>
          <w:szCs w:val="24"/>
        </w:rPr>
      </w:pPr>
      <w:r w:rsidRPr="00951FFF">
        <w:rPr>
          <w:rFonts w:cs="Times New Roman"/>
          <w:sz w:val="24"/>
          <w:szCs w:val="24"/>
        </w:rPr>
        <w:t xml:space="preserve">U.S. Bureau of the Census. (2010). Income, Poverty, and Health Insurance Coverage in the </w:t>
      </w:r>
    </w:p>
    <w:p w14:paraId="3D560807" w14:textId="77777777" w:rsidR="00951FFF" w:rsidRPr="00951FFF" w:rsidRDefault="00951FFF" w:rsidP="00951FFF">
      <w:pPr>
        <w:ind w:firstLine="720"/>
        <w:contextualSpacing/>
        <w:jc w:val="left"/>
        <w:rPr>
          <w:rFonts w:cs="Times New Roman"/>
          <w:sz w:val="24"/>
          <w:szCs w:val="24"/>
        </w:rPr>
      </w:pPr>
      <w:r w:rsidRPr="00951FFF">
        <w:rPr>
          <w:rFonts w:cs="Times New Roman"/>
          <w:sz w:val="24"/>
          <w:szCs w:val="24"/>
        </w:rPr>
        <w:t xml:space="preserve">United States. Report P60, n. 238, Table B-2, p. 68-73. </w:t>
      </w:r>
    </w:p>
    <w:p w14:paraId="287EBA74" w14:textId="77777777" w:rsidR="00951FFF" w:rsidRPr="00951FFF" w:rsidRDefault="00951FFF" w:rsidP="00951FFF">
      <w:pPr>
        <w:spacing w:line="240" w:lineRule="auto"/>
        <w:contextualSpacing/>
        <w:jc w:val="left"/>
        <w:rPr>
          <w:sz w:val="24"/>
          <w:szCs w:val="24"/>
        </w:rPr>
      </w:pPr>
    </w:p>
    <w:p w14:paraId="20C3B9AD" w14:textId="77777777" w:rsidR="00951FFF" w:rsidRPr="00951FFF" w:rsidRDefault="00951FFF" w:rsidP="00951FFF">
      <w:pPr>
        <w:spacing w:line="240" w:lineRule="auto"/>
        <w:contextualSpacing/>
        <w:jc w:val="left"/>
        <w:rPr>
          <w:sz w:val="24"/>
          <w:szCs w:val="24"/>
        </w:rPr>
      </w:pPr>
      <w:r w:rsidRPr="00951FFF">
        <w:rPr>
          <w:sz w:val="24"/>
          <w:szCs w:val="24"/>
        </w:rPr>
        <w:t xml:space="preserve">U.S. Census Bureau. (2013). </w:t>
      </w:r>
      <w:r w:rsidRPr="00951FFF">
        <w:rPr>
          <w:i/>
          <w:sz w:val="24"/>
          <w:szCs w:val="24"/>
        </w:rPr>
        <w:t>Race: About</w:t>
      </w:r>
      <w:r w:rsidRPr="00951FFF">
        <w:rPr>
          <w:sz w:val="24"/>
          <w:szCs w:val="24"/>
        </w:rPr>
        <w:t xml:space="preserve">. Retreived from </w:t>
      </w:r>
    </w:p>
    <w:p w14:paraId="0FB6EAE8" w14:textId="77777777" w:rsidR="00951FFF" w:rsidRPr="00951FFF" w:rsidRDefault="00951FFF" w:rsidP="00951FFF">
      <w:pPr>
        <w:spacing w:line="240" w:lineRule="auto"/>
        <w:contextualSpacing/>
        <w:jc w:val="left"/>
        <w:rPr>
          <w:sz w:val="24"/>
          <w:szCs w:val="24"/>
        </w:rPr>
      </w:pPr>
      <w:r w:rsidRPr="00951FFF">
        <w:rPr>
          <w:sz w:val="24"/>
          <w:szCs w:val="24"/>
        </w:rPr>
        <w:tab/>
      </w:r>
      <w:hyperlink r:id="rId19" w:history="1">
        <w:r w:rsidRPr="00951FFF">
          <w:rPr>
            <w:rStyle w:val="Hyperlink"/>
            <w:sz w:val="24"/>
            <w:szCs w:val="24"/>
          </w:rPr>
          <w:t>http://www.census.gov/topics/population/race/about.html</w:t>
        </w:r>
      </w:hyperlink>
      <w:r w:rsidRPr="00951FFF">
        <w:rPr>
          <w:sz w:val="24"/>
          <w:szCs w:val="24"/>
        </w:rPr>
        <w:t xml:space="preserve">. </w:t>
      </w:r>
    </w:p>
    <w:p w14:paraId="775E7D93" w14:textId="77777777" w:rsidR="00951FFF" w:rsidRPr="00951FFF" w:rsidRDefault="00951FFF" w:rsidP="00951FFF">
      <w:pPr>
        <w:spacing w:line="240" w:lineRule="auto"/>
        <w:contextualSpacing/>
        <w:jc w:val="left"/>
        <w:rPr>
          <w:sz w:val="24"/>
          <w:szCs w:val="24"/>
        </w:rPr>
      </w:pPr>
    </w:p>
    <w:p w14:paraId="7F04728D" w14:textId="77777777" w:rsidR="00951FFF" w:rsidRPr="00951FFF" w:rsidRDefault="00951FFF" w:rsidP="00951FFF">
      <w:pPr>
        <w:spacing w:line="240" w:lineRule="auto"/>
        <w:contextualSpacing/>
        <w:jc w:val="left"/>
        <w:rPr>
          <w:sz w:val="24"/>
          <w:szCs w:val="24"/>
        </w:rPr>
      </w:pPr>
      <w:r w:rsidRPr="00951FFF">
        <w:rPr>
          <w:sz w:val="24"/>
          <w:szCs w:val="24"/>
        </w:rPr>
        <w:t xml:space="preserve">U.S. Census Bureau. (2014). </w:t>
      </w:r>
      <w:r w:rsidRPr="00951FFF">
        <w:rPr>
          <w:i/>
          <w:sz w:val="24"/>
          <w:szCs w:val="24"/>
        </w:rPr>
        <w:t>Urban and Rural Classification</w:t>
      </w:r>
      <w:r w:rsidRPr="00951FFF">
        <w:rPr>
          <w:sz w:val="24"/>
          <w:szCs w:val="24"/>
        </w:rPr>
        <w:t xml:space="preserve">. Retrieved from </w:t>
      </w:r>
    </w:p>
    <w:p w14:paraId="68AB78B1" w14:textId="77777777" w:rsidR="00951FFF" w:rsidRPr="00951FFF" w:rsidRDefault="00951FFF" w:rsidP="00951FFF">
      <w:pPr>
        <w:spacing w:line="240" w:lineRule="auto"/>
        <w:contextualSpacing/>
        <w:jc w:val="left"/>
        <w:rPr>
          <w:sz w:val="24"/>
          <w:szCs w:val="24"/>
        </w:rPr>
      </w:pPr>
      <w:r w:rsidRPr="00951FFF">
        <w:rPr>
          <w:sz w:val="24"/>
          <w:szCs w:val="24"/>
        </w:rPr>
        <w:tab/>
      </w:r>
      <w:hyperlink r:id="rId20" w:history="1">
        <w:r w:rsidRPr="00951FFF">
          <w:rPr>
            <w:rStyle w:val="Hyperlink"/>
            <w:sz w:val="24"/>
            <w:szCs w:val="24"/>
          </w:rPr>
          <w:t>https://www.census.gov/geo/reference/urban-rural.html</w:t>
        </w:r>
      </w:hyperlink>
      <w:r w:rsidRPr="00951FFF">
        <w:rPr>
          <w:sz w:val="24"/>
          <w:szCs w:val="24"/>
        </w:rPr>
        <w:t xml:space="preserve">. </w:t>
      </w:r>
    </w:p>
    <w:p w14:paraId="154206AE" w14:textId="77777777" w:rsidR="00951FFF" w:rsidRPr="00951FFF" w:rsidRDefault="00951FFF" w:rsidP="00951FFF">
      <w:pPr>
        <w:spacing w:line="240" w:lineRule="auto"/>
        <w:contextualSpacing/>
        <w:jc w:val="left"/>
        <w:rPr>
          <w:sz w:val="24"/>
          <w:szCs w:val="24"/>
        </w:rPr>
      </w:pPr>
    </w:p>
    <w:p w14:paraId="2106F5AA" w14:textId="77777777" w:rsidR="00951FFF" w:rsidRPr="00951FFF" w:rsidRDefault="00951FFF" w:rsidP="00951FFF">
      <w:pPr>
        <w:spacing w:line="240" w:lineRule="auto"/>
        <w:contextualSpacing/>
        <w:jc w:val="left"/>
        <w:rPr>
          <w:sz w:val="24"/>
          <w:szCs w:val="24"/>
        </w:rPr>
      </w:pPr>
      <w:r w:rsidRPr="00951FFF">
        <w:rPr>
          <w:sz w:val="24"/>
          <w:szCs w:val="24"/>
        </w:rPr>
        <w:t xml:space="preserve">U.S. Census Bureau. (2015). </w:t>
      </w:r>
      <w:r w:rsidRPr="00951FFF">
        <w:rPr>
          <w:i/>
          <w:sz w:val="24"/>
          <w:szCs w:val="24"/>
        </w:rPr>
        <w:t>State &amp; County QuickFacts</w:t>
      </w:r>
      <w:r w:rsidRPr="00951FFF">
        <w:rPr>
          <w:sz w:val="24"/>
          <w:szCs w:val="24"/>
        </w:rPr>
        <w:t xml:space="preserve">. Retrieved from </w:t>
      </w:r>
    </w:p>
    <w:p w14:paraId="230B33EE" w14:textId="77777777" w:rsidR="00951FFF" w:rsidRPr="00951FFF" w:rsidRDefault="00951FFF" w:rsidP="00951FFF">
      <w:pPr>
        <w:spacing w:line="240" w:lineRule="auto"/>
        <w:contextualSpacing/>
        <w:jc w:val="left"/>
        <w:rPr>
          <w:sz w:val="24"/>
          <w:szCs w:val="24"/>
        </w:rPr>
      </w:pPr>
      <w:r w:rsidRPr="00951FFF">
        <w:rPr>
          <w:sz w:val="24"/>
          <w:szCs w:val="24"/>
        </w:rPr>
        <w:tab/>
      </w:r>
      <w:hyperlink r:id="rId21" w:history="1">
        <w:r w:rsidRPr="00951FFF">
          <w:rPr>
            <w:rStyle w:val="Hyperlink"/>
            <w:sz w:val="24"/>
            <w:szCs w:val="24"/>
          </w:rPr>
          <w:t>http://quickfacts.census.gov/qfd/index.html</w:t>
        </w:r>
      </w:hyperlink>
      <w:r w:rsidRPr="00951FFF">
        <w:rPr>
          <w:sz w:val="24"/>
          <w:szCs w:val="24"/>
        </w:rPr>
        <w:t xml:space="preserve">. </w:t>
      </w:r>
    </w:p>
    <w:p w14:paraId="7FD3FBA3" w14:textId="77777777" w:rsidR="00951FFF" w:rsidRPr="00951FFF" w:rsidRDefault="00951FFF" w:rsidP="00951FFF">
      <w:pPr>
        <w:spacing w:line="240" w:lineRule="auto"/>
        <w:contextualSpacing/>
        <w:jc w:val="left"/>
        <w:rPr>
          <w:sz w:val="24"/>
          <w:szCs w:val="24"/>
        </w:rPr>
      </w:pPr>
    </w:p>
    <w:p w14:paraId="026995AD" w14:textId="77777777" w:rsidR="00951FFF" w:rsidRPr="00951FFF" w:rsidRDefault="00951FFF" w:rsidP="00951FFF">
      <w:pPr>
        <w:spacing w:line="240" w:lineRule="auto"/>
        <w:contextualSpacing/>
        <w:jc w:val="left"/>
        <w:rPr>
          <w:sz w:val="24"/>
          <w:szCs w:val="24"/>
        </w:rPr>
      </w:pPr>
      <w:r w:rsidRPr="00951FFF">
        <w:rPr>
          <w:sz w:val="24"/>
          <w:szCs w:val="24"/>
        </w:rPr>
        <w:t xml:space="preserve">U.S. Department of Education, National Center for Education Statistics. (2014). </w:t>
      </w:r>
      <w:r w:rsidRPr="00951FFF">
        <w:rPr>
          <w:i/>
          <w:sz w:val="24"/>
          <w:szCs w:val="24"/>
        </w:rPr>
        <w:t>Fast Facts</w:t>
      </w:r>
      <w:r w:rsidRPr="00951FFF">
        <w:rPr>
          <w:sz w:val="24"/>
          <w:szCs w:val="24"/>
        </w:rPr>
        <w:t xml:space="preserve">. </w:t>
      </w:r>
    </w:p>
    <w:p w14:paraId="279FD242" w14:textId="77777777" w:rsidR="00951FFF" w:rsidRPr="00951FFF" w:rsidRDefault="00951FFF" w:rsidP="00951FFF">
      <w:pPr>
        <w:spacing w:line="240" w:lineRule="auto"/>
        <w:contextualSpacing/>
        <w:jc w:val="left"/>
        <w:rPr>
          <w:sz w:val="24"/>
          <w:szCs w:val="24"/>
        </w:rPr>
      </w:pPr>
      <w:r w:rsidRPr="00951FFF">
        <w:rPr>
          <w:sz w:val="24"/>
          <w:szCs w:val="24"/>
        </w:rPr>
        <w:tab/>
        <w:t xml:space="preserve">Retrieved from </w:t>
      </w:r>
      <w:hyperlink r:id="rId22" w:history="1">
        <w:r w:rsidRPr="00951FFF">
          <w:rPr>
            <w:rStyle w:val="Hyperlink"/>
            <w:sz w:val="24"/>
            <w:szCs w:val="24"/>
          </w:rPr>
          <w:t>http://nces.ed.gov/fastfacts/display.asp?id=66</w:t>
        </w:r>
      </w:hyperlink>
      <w:r w:rsidRPr="00951FFF">
        <w:rPr>
          <w:sz w:val="24"/>
          <w:szCs w:val="24"/>
        </w:rPr>
        <w:t xml:space="preserve">. </w:t>
      </w:r>
    </w:p>
    <w:p w14:paraId="3952019A" w14:textId="77777777" w:rsidR="00951FFF" w:rsidRPr="00951FFF" w:rsidRDefault="00951FFF" w:rsidP="00951FFF">
      <w:pPr>
        <w:spacing w:line="240" w:lineRule="auto"/>
        <w:contextualSpacing/>
        <w:jc w:val="left"/>
        <w:rPr>
          <w:sz w:val="24"/>
          <w:szCs w:val="24"/>
        </w:rPr>
      </w:pPr>
    </w:p>
    <w:p w14:paraId="1A143056" w14:textId="77777777" w:rsidR="00951FFF" w:rsidRPr="00951FFF" w:rsidRDefault="00951FFF" w:rsidP="00951FFF">
      <w:pPr>
        <w:spacing w:line="240" w:lineRule="auto"/>
        <w:contextualSpacing/>
        <w:jc w:val="left"/>
        <w:rPr>
          <w:sz w:val="24"/>
          <w:szCs w:val="24"/>
        </w:rPr>
      </w:pPr>
      <w:r w:rsidRPr="00951FFF">
        <w:rPr>
          <w:sz w:val="24"/>
          <w:szCs w:val="24"/>
        </w:rPr>
        <w:t xml:space="preserve">U.S. Department of Education, National Center for Education Statistics. (2015). </w:t>
      </w:r>
      <w:r w:rsidRPr="00951FFF">
        <w:rPr>
          <w:i/>
          <w:sz w:val="24"/>
          <w:szCs w:val="24"/>
        </w:rPr>
        <w:t>Fast Facts</w:t>
      </w:r>
      <w:r w:rsidRPr="00951FFF">
        <w:rPr>
          <w:sz w:val="24"/>
          <w:szCs w:val="24"/>
        </w:rPr>
        <w:t xml:space="preserve">. </w:t>
      </w:r>
    </w:p>
    <w:p w14:paraId="138F2059" w14:textId="77777777" w:rsidR="00951FFF" w:rsidRPr="00951FFF" w:rsidRDefault="00951FFF" w:rsidP="00951FFF">
      <w:pPr>
        <w:spacing w:line="240" w:lineRule="auto"/>
        <w:contextualSpacing/>
        <w:jc w:val="left"/>
        <w:rPr>
          <w:sz w:val="24"/>
          <w:szCs w:val="24"/>
        </w:rPr>
      </w:pPr>
      <w:r w:rsidRPr="00951FFF">
        <w:rPr>
          <w:sz w:val="24"/>
          <w:szCs w:val="24"/>
        </w:rPr>
        <w:tab/>
        <w:t xml:space="preserve">Retrieved from </w:t>
      </w:r>
      <w:hyperlink r:id="rId23" w:history="1">
        <w:r w:rsidRPr="00951FFF">
          <w:rPr>
            <w:rStyle w:val="Hyperlink"/>
            <w:sz w:val="24"/>
            <w:szCs w:val="24"/>
          </w:rPr>
          <w:t>http://nces.ed.gov/fastfacts/display.asp?id=16</w:t>
        </w:r>
      </w:hyperlink>
      <w:r w:rsidRPr="00951FFF">
        <w:rPr>
          <w:sz w:val="24"/>
          <w:szCs w:val="24"/>
        </w:rPr>
        <w:t xml:space="preserve">. </w:t>
      </w:r>
    </w:p>
    <w:p w14:paraId="74D8A649" w14:textId="77777777" w:rsidR="00951FFF" w:rsidRPr="00951FFF" w:rsidRDefault="00951FFF" w:rsidP="00951FFF">
      <w:pPr>
        <w:spacing w:line="240" w:lineRule="auto"/>
        <w:contextualSpacing/>
        <w:rPr>
          <w:sz w:val="24"/>
          <w:szCs w:val="24"/>
        </w:rPr>
      </w:pPr>
    </w:p>
    <w:p w14:paraId="71AF6AFB" w14:textId="77777777" w:rsidR="00951FFF" w:rsidRPr="00951FFF" w:rsidRDefault="00951FFF" w:rsidP="00951FFF">
      <w:pPr>
        <w:spacing w:line="240" w:lineRule="auto"/>
        <w:contextualSpacing/>
        <w:jc w:val="left"/>
        <w:rPr>
          <w:sz w:val="24"/>
          <w:szCs w:val="24"/>
        </w:rPr>
      </w:pPr>
    </w:p>
    <w:p w14:paraId="367021F3" w14:textId="77777777" w:rsidR="00951FFF" w:rsidRPr="00951FFF" w:rsidRDefault="00951FFF" w:rsidP="00951FFF">
      <w:pPr>
        <w:spacing w:line="240" w:lineRule="auto"/>
        <w:contextualSpacing/>
        <w:jc w:val="left"/>
        <w:rPr>
          <w:i/>
          <w:sz w:val="24"/>
          <w:szCs w:val="24"/>
        </w:rPr>
      </w:pPr>
      <w:r w:rsidRPr="00951FFF">
        <w:rPr>
          <w:sz w:val="24"/>
          <w:szCs w:val="24"/>
        </w:rPr>
        <w:t xml:space="preserve">Virginia Department of Education. (2012). </w:t>
      </w:r>
      <w:r w:rsidRPr="00951FFF">
        <w:rPr>
          <w:i/>
          <w:sz w:val="24"/>
          <w:szCs w:val="24"/>
        </w:rPr>
        <w:t xml:space="preserve">School, School Division, and State Report Cards </w:t>
      </w:r>
    </w:p>
    <w:p w14:paraId="06D3429E" w14:textId="77777777" w:rsidR="00951FFF" w:rsidRPr="00951FFF" w:rsidRDefault="00951FFF" w:rsidP="00951FFF">
      <w:pPr>
        <w:spacing w:line="240" w:lineRule="auto"/>
        <w:contextualSpacing/>
        <w:jc w:val="left"/>
        <w:rPr>
          <w:sz w:val="24"/>
          <w:szCs w:val="24"/>
        </w:rPr>
      </w:pPr>
      <w:r w:rsidRPr="00951FFF">
        <w:rPr>
          <w:i/>
          <w:sz w:val="24"/>
          <w:szCs w:val="24"/>
        </w:rPr>
        <w:tab/>
      </w:r>
      <w:r w:rsidRPr="00951FFF">
        <w:rPr>
          <w:sz w:val="24"/>
          <w:szCs w:val="24"/>
        </w:rPr>
        <w:t xml:space="preserve">[Data set]. Retrieved from </w:t>
      </w:r>
      <w:hyperlink r:id="rId24" w:history="1">
        <w:r w:rsidRPr="00951FFF">
          <w:rPr>
            <w:rStyle w:val="Hyperlink"/>
            <w:sz w:val="24"/>
            <w:szCs w:val="24"/>
          </w:rPr>
          <w:t>https://p1pe.doe.virginia.gov/reportcard/</w:t>
        </w:r>
      </w:hyperlink>
      <w:r w:rsidRPr="00951FFF">
        <w:rPr>
          <w:sz w:val="24"/>
          <w:szCs w:val="24"/>
        </w:rPr>
        <w:t xml:space="preserve">. </w:t>
      </w:r>
    </w:p>
    <w:p w14:paraId="001B8DE3" w14:textId="77777777" w:rsidR="0025671D" w:rsidRPr="00951FFF" w:rsidRDefault="0025671D" w:rsidP="0025671D">
      <w:pPr>
        <w:jc w:val="left"/>
        <w:rPr>
          <w:sz w:val="24"/>
          <w:szCs w:val="24"/>
        </w:rPr>
      </w:pPr>
    </w:p>
    <w:p w14:paraId="4BD1CDFD" w14:textId="77777777" w:rsidR="004011CE" w:rsidRPr="00951FFF" w:rsidRDefault="004011CE" w:rsidP="0025671D">
      <w:pPr>
        <w:jc w:val="left"/>
        <w:rPr>
          <w:sz w:val="24"/>
          <w:szCs w:val="24"/>
        </w:rPr>
      </w:pPr>
    </w:p>
    <w:p w14:paraId="0AA50342" w14:textId="77777777" w:rsidR="00F355EF" w:rsidRPr="00951FFF" w:rsidRDefault="00F355EF" w:rsidP="0025671D">
      <w:pPr>
        <w:jc w:val="left"/>
        <w:rPr>
          <w:sz w:val="24"/>
          <w:szCs w:val="24"/>
        </w:rPr>
      </w:pPr>
    </w:p>
    <w:p w14:paraId="777AAD53" w14:textId="77777777" w:rsidR="00F355EF" w:rsidRPr="00951FFF" w:rsidRDefault="00F355EF" w:rsidP="0025671D">
      <w:pPr>
        <w:jc w:val="left"/>
        <w:rPr>
          <w:sz w:val="24"/>
          <w:szCs w:val="24"/>
        </w:rPr>
      </w:pPr>
    </w:p>
    <w:p w14:paraId="38584BC1" w14:textId="77777777" w:rsidR="00F355EF" w:rsidRPr="00951FFF" w:rsidRDefault="00F355EF" w:rsidP="0025671D">
      <w:pPr>
        <w:jc w:val="left"/>
        <w:rPr>
          <w:sz w:val="24"/>
          <w:szCs w:val="24"/>
        </w:rPr>
      </w:pPr>
    </w:p>
    <w:p w14:paraId="2E5EF5AB" w14:textId="77777777" w:rsidR="00F355EF" w:rsidRPr="00951FFF" w:rsidRDefault="00F355EF" w:rsidP="0025671D">
      <w:pPr>
        <w:jc w:val="left"/>
        <w:rPr>
          <w:sz w:val="24"/>
          <w:szCs w:val="24"/>
        </w:rPr>
      </w:pPr>
    </w:p>
    <w:p w14:paraId="0C0370B3" w14:textId="77777777" w:rsidR="00F355EF" w:rsidRDefault="00F355EF" w:rsidP="0025671D">
      <w:pPr>
        <w:jc w:val="left"/>
        <w:rPr>
          <w:sz w:val="24"/>
          <w:szCs w:val="24"/>
        </w:rPr>
      </w:pPr>
    </w:p>
    <w:p w14:paraId="7B0732C1" w14:textId="77777777" w:rsidR="00F355EF" w:rsidRDefault="00F355EF" w:rsidP="0025671D">
      <w:pPr>
        <w:jc w:val="left"/>
        <w:rPr>
          <w:sz w:val="24"/>
          <w:szCs w:val="24"/>
        </w:rPr>
      </w:pPr>
    </w:p>
    <w:p w14:paraId="5E330B00" w14:textId="77777777" w:rsidR="00F355EF" w:rsidRDefault="00F355EF" w:rsidP="0025671D">
      <w:pPr>
        <w:jc w:val="left"/>
        <w:rPr>
          <w:sz w:val="24"/>
          <w:szCs w:val="24"/>
        </w:rPr>
      </w:pPr>
    </w:p>
    <w:p w14:paraId="6739E6A0" w14:textId="77777777" w:rsidR="00F355EF" w:rsidRDefault="00F355EF" w:rsidP="0025671D">
      <w:pPr>
        <w:jc w:val="left"/>
        <w:rPr>
          <w:sz w:val="24"/>
          <w:szCs w:val="24"/>
        </w:rPr>
      </w:pPr>
    </w:p>
    <w:p w14:paraId="44A5B8F2" w14:textId="77777777" w:rsidR="00334D37" w:rsidRDefault="00334D37" w:rsidP="0025671D">
      <w:pPr>
        <w:jc w:val="left"/>
        <w:rPr>
          <w:sz w:val="24"/>
          <w:szCs w:val="24"/>
        </w:rPr>
      </w:pPr>
    </w:p>
    <w:p w14:paraId="24B506C4" w14:textId="77777777" w:rsidR="00334D37" w:rsidRDefault="00334D37" w:rsidP="0025671D">
      <w:pPr>
        <w:jc w:val="left"/>
        <w:rPr>
          <w:sz w:val="24"/>
          <w:szCs w:val="24"/>
        </w:rPr>
      </w:pPr>
    </w:p>
    <w:p w14:paraId="4FD1416D" w14:textId="77777777" w:rsidR="00334D37" w:rsidRDefault="00334D37" w:rsidP="0025671D">
      <w:pPr>
        <w:jc w:val="left"/>
        <w:rPr>
          <w:sz w:val="24"/>
          <w:szCs w:val="24"/>
        </w:rPr>
      </w:pPr>
    </w:p>
    <w:p w14:paraId="29C7E397" w14:textId="77777777" w:rsidR="00334D37" w:rsidRDefault="00334D37" w:rsidP="0025671D">
      <w:pPr>
        <w:jc w:val="left"/>
        <w:rPr>
          <w:sz w:val="24"/>
          <w:szCs w:val="24"/>
        </w:rPr>
      </w:pPr>
    </w:p>
    <w:p w14:paraId="7472EE65" w14:textId="77777777" w:rsidR="00334D37" w:rsidRDefault="00334D37" w:rsidP="0025671D">
      <w:pPr>
        <w:jc w:val="left"/>
        <w:rPr>
          <w:sz w:val="24"/>
          <w:szCs w:val="24"/>
        </w:rPr>
      </w:pPr>
    </w:p>
    <w:p w14:paraId="78309106" w14:textId="77777777" w:rsidR="00334D37" w:rsidRDefault="00334D37" w:rsidP="0025671D">
      <w:pPr>
        <w:jc w:val="left"/>
        <w:rPr>
          <w:sz w:val="24"/>
          <w:szCs w:val="24"/>
        </w:rPr>
      </w:pPr>
    </w:p>
    <w:p w14:paraId="7A388897" w14:textId="77777777" w:rsidR="00334D37" w:rsidRDefault="00334D37" w:rsidP="0025671D">
      <w:pPr>
        <w:jc w:val="left"/>
        <w:rPr>
          <w:sz w:val="24"/>
          <w:szCs w:val="24"/>
        </w:rPr>
      </w:pPr>
    </w:p>
    <w:p w14:paraId="65DCFAF8" w14:textId="77777777" w:rsidR="00334D37" w:rsidRDefault="00334D37" w:rsidP="0025671D">
      <w:pPr>
        <w:jc w:val="left"/>
        <w:rPr>
          <w:sz w:val="24"/>
          <w:szCs w:val="24"/>
        </w:rPr>
      </w:pPr>
    </w:p>
    <w:p w14:paraId="505E10D9" w14:textId="77777777" w:rsidR="00334D37" w:rsidRDefault="00334D37" w:rsidP="0025671D">
      <w:pPr>
        <w:jc w:val="left"/>
        <w:rPr>
          <w:sz w:val="24"/>
          <w:szCs w:val="24"/>
        </w:rPr>
      </w:pPr>
    </w:p>
    <w:p w14:paraId="09B11320" w14:textId="11E1F1DA" w:rsidR="00334D37" w:rsidRPr="00334D37" w:rsidRDefault="00334D37" w:rsidP="00334D37">
      <w:pPr>
        <w:pStyle w:val="Title"/>
      </w:pPr>
      <w:r>
        <w:t>Appendix</w:t>
      </w:r>
    </w:p>
    <w:p w14:paraId="5D72BD87" w14:textId="5AE27CE3" w:rsidR="00334D37" w:rsidRPr="00334D37" w:rsidRDefault="00334D37" w:rsidP="00334D37">
      <w:pPr>
        <w:rPr>
          <w:b/>
          <w:color w:val="800000"/>
          <w:sz w:val="32"/>
        </w:rPr>
      </w:pPr>
      <w:r w:rsidRPr="00BB715F">
        <w:rPr>
          <w:b/>
          <w:color w:val="800000"/>
          <w:sz w:val="32"/>
        </w:rPr>
        <w:t>TABLE 1</w:t>
      </w:r>
    </w:p>
    <w:p w14:paraId="7B95C18C" w14:textId="3DDE06A1" w:rsidR="00334D37" w:rsidRPr="00334D37" w:rsidRDefault="00334D37" w:rsidP="00334D37">
      <w:pPr>
        <w:rPr>
          <w:b/>
          <w:sz w:val="22"/>
        </w:rPr>
      </w:pPr>
      <w:r>
        <w:rPr>
          <w:b/>
          <w:sz w:val="22"/>
        </w:rPr>
        <w:t>*MHAI = Median Household Annual Income</w:t>
      </w:r>
    </w:p>
    <w:tbl>
      <w:tblPr>
        <w:tblW w:w="0" w:type="auto"/>
        <w:jc w:val="center"/>
        <w:tblLayout w:type="fixed"/>
        <w:tblLook w:val="04A0" w:firstRow="1" w:lastRow="0" w:firstColumn="1" w:lastColumn="0" w:noHBand="0" w:noVBand="1"/>
      </w:tblPr>
      <w:tblGrid>
        <w:gridCol w:w="3588"/>
        <w:gridCol w:w="3055"/>
        <w:gridCol w:w="2344"/>
      </w:tblGrid>
      <w:tr w:rsidR="00334D37" w:rsidRPr="00756997" w14:paraId="27445049" w14:textId="77777777" w:rsidTr="00781F25">
        <w:trPr>
          <w:trHeight w:val="246"/>
          <w:jc w:val="center"/>
        </w:trPr>
        <w:tc>
          <w:tcPr>
            <w:tcW w:w="3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F1CA2" w14:textId="77777777" w:rsidR="00334D37" w:rsidRPr="00756997" w:rsidRDefault="00334D37" w:rsidP="00781F25">
            <w:pPr>
              <w:contextualSpacing/>
              <w:jc w:val="center"/>
              <w:rPr>
                <w:rFonts w:eastAsia="Times New Roman" w:cs="Times New Roman"/>
                <w:b/>
                <w:bCs/>
                <w:color w:val="000000"/>
              </w:rPr>
            </w:pPr>
            <w:r w:rsidRPr="00756997">
              <w:rPr>
                <w:rFonts w:eastAsia="Times New Roman" w:cs="Times New Roman"/>
                <w:b/>
                <w:bCs/>
                <w:color w:val="000000"/>
              </w:rPr>
              <w:t>SCHOOL</w:t>
            </w:r>
          </w:p>
        </w:tc>
        <w:tc>
          <w:tcPr>
            <w:tcW w:w="3055" w:type="dxa"/>
            <w:tcBorders>
              <w:top w:val="single" w:sz="4" w:space="0" w:color="auto"/>
              <w:left w:val="nil"/>
              <w:bottom w:val="single" w:sz="4" w:space="0" w:color="auto"/>
              <w:right w:val="single" w:sz="4" w:space="0" w:color="auto"/>
            </w:tcBorders>
            <w:shd w:val="clear" w:color="auto" w:fill="auto"/>
            <w:noWrap/>
            <w:vAlign w:val="center"/>
            <w:hideMark/>
          </w:tcPr>
          <w:p w14:paraId="196A4799" w14:textId="77777777" w:rsidR="00334D37" w:rsidRPr="00756997" w:rsidRDefault="00334D37" w:rsidP="00781F25">
            <w:pPr>
              <w:contextualSpacing/>
              <w:jc w:val="center"/>
              <w:rPr>
                <w:rFonts w:eastAsia="Times New Roman" w:cs="Times New Roman"/>
                <w:b/>
                <w:bCs/>
                <w:color w:val="000000"/>
              </w:rPr>
            </w:pPr>
            <w:r w:rsidRPr="00756997">
              <w:rPr>
                <w:rFonts w:eastAsia="Times New Roman" w:cs="Times New Roman"/>
                <w:b/>
                <w:bCs/>
                <w:color w:val="000000"/>
              </w:rPr>
              <w:t>TOWN</w:t>
            </w:r>
          </w:p>
        </w:tc>
        <w:tc>
          <w:tcPr>
            <w:tcW w:w="2344" w:type="dxa"/>
            <w:tcBorders>
              <w:top w:val="single" w:sz="4" w:space="0" w:color="auto"/>
              <w:left w:val="nil"/>
              <w:bottom w:val="single" w:sz="4" w:space="0" w:color="auto"/>
              <w:right w:val="single" w:sz="4" w:space="0" w:color="auto"/>
            </w:tcBorders>
            <w:shd w:val="clear" w:color="auto" w:fill="auto"/>
            <w:noWrap/>
            <w:vAlign w:val="bottom"/>
            <w:hideMark/>
          </w:tcPr>
          <w:p w14:paraId="1D497CC5" w14:textId="77777777" w:rsidR="00334D37" w:rsidRPr="00756997" w:rsidRDefault="00334D37" w:rsidP="00781F25">
            <w:pPr>
              <w:contextualSpacing/>
              <w:rPr>
                <w:rFonts w:eastAsia="Times New Roman" w:cs="Times New Roman"/>
                <w:b/>
                <w:bCs/>
                <w:color w:val="000000"/>
              </w:rPr>
            </w:pPr>
            <w:r w:rsidRPr="00756997">
              <w:rPr>
                <w:rFonts w:eastAsia="Times New Roman" w:cs="Times New Roman"/>
                <w:b/>
                <w:bCs/>
                <w:color w:val="000000"/>
              </w:rPr>
              <w:t>MHAI*</w:t>
            </w:r>
          </w:p>
        </w:tc>
      </w:tr>
      <w:tr w:rsidR="00334D37" w:rsidRPr="00756997" w14:paraId="37F6620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C8B5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Accawmacke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DEED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Accomac</w:t>
            </w:r>
          </w:p>
        </w:tc>
        <w:tc>
          <w:tcPr>
            <w:tcW w:w="2344" w:type="dxa"/>
            <w:tcBorders>
              <w:top w:val="nil"/>
              <w:left w:val="nil"/>
              <w:bottom w:val="single" w:sz="4" w:space="0" w:color="auto"/>
              <w:right w:val="single" w:sz="4" w:space="0" w:color="auto"/>
            </w:tcBorders>
            <w:shd w:val="clear" w:color="auto" w:fill="auto"/>
            <w:noWrap/>
            <w:vAlign w:val="bottom"/>
            <w:hideMark/>
          </w:tcPr>
          <w:p w14:paraId="4B3B2B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495F7B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1BA0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Kegotank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8E749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Mappsville</w:t>
            </w:r>
          </w:p>
        </w:tc>
        <w:tc>
          <w:tcPr>
            <w:tcW w:w="2344" w:type="dxa"/>
            <w:tcBorders>
              <w:top w:val="nil"/>
              <w:left w:val="nil"/>
              <w:bottom w:val="single" w:sz="4" w:space="0" w:color="auto"/>
              <w:right w:val="single" w:sz="4" w:space="0" w:color="auto"/>
            </w:tcBorders>
            <w:shd w:val="clear" w:color="auto" w:fill="auto"/>
            <w:noWrap/>
            <w:vAlign w:val="bottom"/>
            <w:hideMark/>
          </w:tcPr>
          <w:p w14:paraId="5C0BBD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6EA34C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0A16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Appomattox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711EA01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Appomattox</w:t>
            </w:r>
          </w:p>
        </w:tc>
        <w:tc>
          <w:tcPr>
            <w:tcW w:w="2344" w:type="dxa"/>
            <w:tcBorders>
              <w:top w:val="nil"/>
              <w:left w:val="nil"/>
              <w:bottom w:val="single" w:sz="4" w:space="0" w:color="auto"/>
              <w:right w:val="single" w:sz="4" w:space="0" w:color="auto"/>
            </w:tcBorders>
            <w:shd w:val="clear" w:color="auto" w:fill="auto"/>
            <w:noWrap/>
            <w:vAlign w:val="bottom"/>
            <w:hideMark/>
          </w:tcPr>
          <w:p w14:paraId="3EF1A2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8FA096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F6E9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Appomattox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86B39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Appomattox</w:t>
            </w:r>
          </w:p>
        </w:tc>
        <w:tc>
          <w:tcPr>
            <w:tcW w:w="2344" w:type="dxa"/>
            <w:tcBorders>
              <w:top w:val="nil"/>
              <w:left w:val="nil"/>
              <w:bottom w:val="single" w:sz="4" w:space="0" w:color="auto"/>
              <w:right w:val="single" w:sz="4" w:space="0" w:color="auto"/>
            </w:tcBorders>
            <w:shd w:val="clear" w:color="auto" w:fill="auto"/>
            <w:noWrap/>
            <w:vAlign w:val="bottom"/>
            <w:hideMark/>
          </w:tcPr>
          <w:p w14:paraId="348A4E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701290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46E5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Appomattox Middle</w:t>
            </w:r>
          </w:p>
        </w:tc>
        <w:tc>
          <w:tcPr>
            <w:tcW w:w="3055" w:type="dxa"/>
            <w:tcBorders>
              <w:top w:val="nil"/>
              <w:left w:val="nil"/>
              <w:bottom w:val="single" w:sz="4" w:space="0" w:color="auto"/>
              <w:right w:val="single" w:sz="4" w:space="0" w:color="auto"/>
            </w:tcBorders>
            <w:shd w:val="clear" w:color="auto" w:fill="auto"/>
            <w:noWrap/>
            <w:vAlign w:val="bottom"/>
            <w:hideMark/>
          </w:tcPr>
          <w:p w14:paraId="19CEAF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Appomattox</w:t>
            </w:r>
          </w:p>
        </w:tc>
        <w:tc>
          <w:tcPr>
            <w:tcW w:w="2344" w:type="dxa"/>
            <w:tcBorders>
              <w:top w:val="nil"/>
              <w:left w:val="nil"/>
              <w:bottom w:val="single" w:sz="4" w:space="0" w:color="auto"/>
              <w:right w:val="single" w:sz="4" w:space="0" w:color="auto"/>
            </w:tcBorders>
            <w:shd w:val="clear" w:color="auto" w:fill="auto"/>
            <w:noWrap/>
            <w:vAlign w:val="bottom"/>
            <w:hideMark/>
          </w:tcPr>
          <w:p w14:paraId="2935FB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E71FA7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9061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Appomattox Primary</w:t>
            </w:r>
          </w:p>
        </w:tc>
        <w:tc>
          <w:tcPr>
            <w:tcW w:w="3055" w:type="dxa"/>
            <w:tcBorders>
              <w:top w:val="nil"/>
              <w:left w:val="nil"/>
              <w:bottom w:val="single" w:sz="4" w:space="0" w:color="auto"/>
              <w:right w:val="single" w:sz="4" w:space="0" w:color="auto"/>
            </w:tcBorders>
            <w:shd w:val="clear" w:color="auto" w:fill="auto"/>
            <w:noWrap/>
            <w:vAlign w:val="bottom"/>
            <w:hideMark/>
          </w:tcPr>
          <w:p w14:paraId="17F4FD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Appomattox</w:t>
            </w:r>
          </w:p>
        </w:tc>
        <w:tc>
          <w:tcPr>
            <w:tcW w:w="2344" w:type="dxa"/>
            <w:tcBorders>
              <w:top w:val="nil"/>
              <w:left w:val="nil"/>
              <w:bottom w:val="single" w:sz="4" w:space="0" w:color="auto"/>
              <w:right w:val="single" w:sz="4" w:space="0" w:color="auto"/>
            </w:tcBorders>
            <w:shd w:val="clear" w:color="auto" w:fill="auto"/>
            <w:noWrap/>
            <w:vAlign w:val="bottom"/>
            <w:hideMark/>
          </w:tcPr>
          <w:p w14:paraId="2CA8AF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3156A7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A208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Brookneal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42A71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Brookneal</w:t>
            </w:r>
          </w:p>
        </w:tc>
        <w:tc>
          <w:tcPr>
            <w:tcW w:w="2344" w:type="dxa"/>
            <w:tcBorders>
              <w:top w:val="nil"/>
              <w:left w:val="nil"/>
              <w:bottom w:val="single" w:sz="4" w:space="0" w:color="auto"/>
              <w:right w:val="single" w:sz="4" w:space="0" w:color="auto"/>
            </w:tcBorders>
            <w:shd w:val="clear" w:color="auto" w:fill="auto"/>
            <w:noWrap/>
            <w:vAlign w:val="bottom"/>
            <w:hideMark/>
          </w:tcPr>
          <w:p w14:paraId="2B4E3A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4ECA359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A374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Rustburg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B1E3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Rustburg</w:t>
            </w:r>
          </w:p>
        </w:tc>
        <w:tc>
          <w:tcPr>
            <w:tcW w:w="2344" w:type="dxa"/>
            <w:tcBorders>
              <w:top w:val="nil"/>
              <w:left w:val="nil"/>
              <w:bottom w:val="single" w:sz="4" w:space="0" w:color="auto"/>
              <w:right w:val="single" w:sz="4" w:space="0" w:color="auto"/>
            </w:tcBorders>
            <w:shd w:val="clear" w:color="auto" w:fill="auto"/>
            <w:noWrap/>
            <w:vAlign w:val="bottom"/>
            <w:hideMark/>
          </w:tcPr>
          <w:p w14:paraId="676CAA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39F884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763A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Rustburg High</w:t>
            </w:r>
          </w:p>
        </w:tc>
        <w:tc>
          <w:tcPr>
            <w:tcW w:w="3055" w:type="dxa"/>
            <w:tcBorders>
              <w:top w:val="nil"/>
              <w:left w:val="nil"/>
              <w:bottom w:val="single" w:sz="4" w:space="0" w:color="auto"/>
              <w:right w:val="single" w:sz="4" w:space="0" w:color="auto"/>
            </w:tcBorders>
            <w:shd w:val="clear" w:color="auto" w:fill="auto"/>
            <w:noWrap/>
            <w:vAlign w:val="bottom"/>
            <w:hideMark/>
          </w:tcPr>
          <w:p w14:paraId="58ACEC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Rustburg</w:t>
            </w:r>
          </w:p>
        </w:tc>
        <w:tc>
          <w:tcPr>
            <w:tcW w:w="2344" w:type="dxa"/>
            <w:tcBorders>
              <w:top w:val="nil"/>
              <w:left w:val="nil"/>
              <w:bottom w:val="single" w:sz="4" w:space="0" w:color="auto"/>
              <w:right w:val="single" w:sz="4" w:space="0" w:color="auto"/>
            </w:tcBorders>
            <w:shd w:val="clear" w:color="auto" w:fill="auto"/>
            <w:noWrap/>
            <w:vAlign w:val="bottom"/>
            <w:hideMark/>
          </w:tcPr>
          <w:p w14:paraId="7CF6D0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3459CD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3CF1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Rustburg Middle</w:t>
            </w:r>
          </w:p>
        </w:tc>
        <w:tc>
          <w:tcPr>
            <w:tcW w:w="3055" w:type="dxa"/>
            <w:tcBorders>
              <w:top w:val="nil"/>
              <w:left w:val="nil"/>
              <w:bottom w:val="single" w:sz="4" w:space="0" w:color="auto"/>
              <w:right w:val="single" w:sz="4" w:space="0" w:color="auto"/>
            </w:tcBorders>
            <w:shd w:val="clear" w:color="auto" w:fill="auto"/>
            <w:noWrap/>
            <w:vAlign w:val="bottom"/>
            <w:hideMark/>
          </w:tcPr>
          <w:p w14:paraId="4F0C7B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Rustburg</w:t>
            </w:r>
          </w:p>
        </w:tc>
        <w:tc>
          <w:tcPr>
            <w:tcW w:w="2344" w:type="dxa"/>
            <w:tcBorders>
              <w:top w:val="nil"/>
              <w:left w:val="nil"/>
              <w:bottom w:val="single" w:sz="4" w:space="0" w:color="auto"/>
              <w:right w:val="single" w:sz="4" w:space="0" w:color="auto"/>
            </w:tcBorders>
            <w:shd w:val="clear" w:color="auto" w:fill="auto"/>
            <w:noWrap/>
            <w:vAlign w:val="bottom"/>
            <w:hideMark/>
          </w:tcPr>
          <w:p w14:paraId="2CD99C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2AE86B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9F65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Yellow Branch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E051D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Rustburg</w:t>
            </w:r>
          </w:p>
        </w:tc>
        <w:tc>
          <w:tcPr>
            <w:tcW w:w="2344" w:type="dxa"/>
            <w:tcBorders>
              <w:top w:val="nil"/>
              <w:left w:val="nil"/>
              <w:bottom w:val="single" w:sz="4" w:space="0" w:color="auto"/>
              <w:right w:val="single" w:sz="4" w:space="0" w:color="auto"/>
            </w:tcBorders>
            <w:shd w:val="clear" w:color="auto" w:fill="auto"/>
            <w:noWrap/>
            <w:vAlign w:val="bottom"/>
            <w:hideMark/>
          </w:tcPr>
          <w:p w14:paraId="35463D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0B7DD05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72DC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Carroll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3D7BE8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Hillsville</w:t>
            </w:r>
          </w:p>
        </w:tc>
        <w:tc>
          <w:tcPr>
            <w:tcW w:w="2344" w:type="dxa"/>
            <w:tcBorders>
              <w:top w:val="nil"/>
              <w:left w:val="nil"/>
              <w:bottom w:val="single" w:sz="4" w:space="0" w:color="auto"/>
              <w:right w:val="single" w:sz="4" w:space="0" w:color="auto"/>
            </w:tcBorders>
            <w:shd w:val="clear" w:color="auto" w:fill="auto"/>
            <w:noWrap/>
            <w:vAlign w:val="bottom"/>
            <w:hideMark/>
          </w:tcPr>
          <w:p w14:paraId="55A08E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0311E7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AD8D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Caroll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411CBA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Hillsville</w:t>
            </w:r>
          </w:p>
        </w:tc>
        <w:tc>
          <w:tcPr>
            <w:tcW w:w="2344" w:type="dxa"/>
            <w:tcBorders>
              <w:top w:val="nil"/>
              <w:left w:val="nil"/>
              <w:bottom w:val="single" w:sz="4" w:space="0" w:color="auto"/>
              <w:right w:val="single" w:sz="4" w:space="0" w:color="auto"/>
            </w:tcBorders>
            <w:shd w:val="clear" w:color="auto" w:fill="auto"/>
            <w:noWrap/>
            <w:vAlign w:val="bottom"/>
            <w:hideMark/>
          </w:tcPr>
          <w:p w14:paraId="063952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DCFF97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6B30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Gladesboro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2F58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Hillsville</w:t>
            </w:r>
          </w:p>
        </w:tc>
        <w:tc>
          <w:tcPr>
            <w:tcW w:w="2344" w:type="dxa"/>
            <w:tcBorders>
              <w:top w:val="nil"/>
              <w:left w:val="nil"/>
              <w:bottom w:val="single" w:sz="4" w:space="0" w:color="auto"/>
              <w:right w:val="single" w:sz="4" w:space="0" w:color="auto"/>
            </w:tcBorders>
            <w:shd w:val="clear" w:color="auto" w:fill="auto"/>
            <w:noWrap/>
            <w:vAlign w:val="bottom"/>
            <w:hideMark/>
          </w:tcPr>
          <w:p w14:paraId="2175C3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1ADE8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A313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Gladeville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373A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w:t>
            </w:r>
          </w:p>
        </w:tc>
        <w:tc>
          <w:tcPr>
            <w:tcW w:w="2344" w:type="dxa"/>
            <w:tcBorders>
              <w:top w:val="nil"/>
              <w:left w:val="nil"/>
              <w:bottom w:val="single" w:sz="4" w:space="0" w:color="auto"/>
              <w:right w:val="single" w:sz="4" w:space="0" w:color="auto"/>
            </w:tcBorders>
            <w:shd w:val="clear" w:color="auto" w:fill="auto"/>
            <w:noWrap/>
            <w:vAlign w:val="bottom"/>
            <w:hideMark/>
          </w:tcPr>
          <w:p w14:paraId="3ED0F7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459A3C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B978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Hillsville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1602C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Hillsville</w:t>
            </w:r>
          </w:p>
        </w:tc>
        <w:tc>
          <w:tcPr>
            <w:tcW w:w="2344" w:type="dxa"/>
            <w:tcBorders>
              <w:top w:val="nil"/>
              <w:left w:val="nil"/>
              <w:bottom w:val="single" w:sz="4" w:space="0" w:color="auto"/>
              <w:right w:val="single" w:sz="4" w:space="0" w:color="auto"/>
            </w:tcBorders>
            <w:shd w:val="clear" w:color="auto" w:fill="auto"/>
            <w:noWrap/>
            <w:vAlign w:val="bottom"/>
            <w:hideMark/>
          </w:tcPr>
          <w:p w14:paraId="41A4A4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0E3F6E2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ECA9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Laurel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1EA5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Austinville</w:t>
            </w:r>
          </w:p>
        </w:tc>
        <w:tc>
          <w:tcPr>
            <w:tcW w:w="2344" w:type="dxa"/>
            <w:tcBorders>
              <w:top w:val="nil"/>
              <w:left w:val="nil"/>
              <w:bottom w:val="single" w:sz="4" w:space="0" w:color="auto"/>
              <w:right w:val="single" w:sz="4" w:space="0" w:color="auto"/>
            </w:tcBorders>
            <w:shd w:val="clear" w:color="auto" w:fill="auto"/>
            <w:noWrap/>
            <w:vAlign w:val="bottom"/>
            <w:hideMark/>
          </w:tcPr>
          <w:p w14:paraId="41B66B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F01CDC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706C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DFEA6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w:t>
            </w:r>
          </w:p>
        </w:tc>
        <w:tc>
          <w:tcPr>
            <w:tcW w:w="2344" w:type="dxa"/>
            <w:tcBorders>
              <w:top w:val="nil"/>
              <w:left w:val="nil"/>
              <w:bottom w:val="single" w:sz="4" w:space="0" w:color="auto"/>
              <w:right w:val="single" w:sz="4" w:space="0" w:color="auto"/>
            </w:tcBorders>
            <w:shd w:val="clear" w:color="auto" w:fill="auto"/>
            <w:noWrap/>
            <w:vAlign w:val="bottom"/>
            <w:hideMark/>
          </w:tcPr>
          <w:p w14:paraId="4D591E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042206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409F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Eureka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3367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Keysville</w:t>
            </w:r>
          </w:p>
        </w:tc>
        <w:tc>
          <w:tcPr>
            <w:tcW w:w="2344" w:type="dxa"/>
            <w:tcBorders>
              <w:top w:val="nil"/>
              <w:left w:val="nil"/>
              <w:bottom w:val="single" w:sz="4" w:space="0" w:color="auto"/>
              <w:right w:val="single" w:sz="4" w:space="0" w:color="auto"/>
            </w:tcBorders>
            <w:shd w:val="clear" w:color="auto" w:fill="auto"/>
            <w:noWrap/>
            <w:vAlign w:val="bottom"/>
            <w:hideMark/>
          </w:tcPr>
          <w:p w14:paraId="3C2346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BA9A67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E11F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Haysi High</w:t>
            </w:r>
          </w:p>
        </w:tc>
        <w:tc>
          <w:tcPr>
            <w:tcW w:w="3055" w:type="dxa"/>
            <w:tcBorders>
              <w:top w:val="nil"/>
              <w:left w:val="nil"/>
              <w:bottom w:val="single" w:sz="4" w:space="0" w:color="auto"/>
              <w:right w:val="single" w:sz="4" w:space="0" w:color="auto"/>
            </w:tcBorders>
            <w:shd w:val="clear" w:color="auto" w:fill="auto"/>
            <w:noWrap/>
            <w:vAlign w:val="bottom"/>
            <w:hideMark/>
          </w:tcPr>
          <w:p w14:paraId="1E7017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Haysi</w:t>
            </w:r>
          </w:p>
        </w:tc>
        <w:tc>
          <w:tcPr>
            <w:tcW w:w="2344" w:type="dxa"/>
            <w:tcBorders>
              <w:top w:val="nil"/>
              <w:left w:val="nil"/>
              <w:bottom w:val="single" w:sz="4" w:space="0" w:color="auto"/>
              <w:right w:val="single" w:sz="4" w:space="0" w:color="auto"/>
            </w:tcBorders>
            <w:shd w:val="clear" w:color="auto" w:fill="auto"/>
            <w:noWrap/>
            <w:vAlign w:val="bottom"/>
            <w:hideMark/>
          </w:tcPr>
          <w:p w14:paraId="4D4A04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F95D14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6514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Indian 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ED24A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Radford</w:t>
            </w:r>
          </w:p>
        </w:tc>
        <w:tc>
          <w:tcPr>
            <w:tcW w:w="2344" w:type="dxa"/>
            <w:tcBorders>
              <w:top w:val="nil"/>
              <w:left w:val="nil"/>
              <w:bottom w:val="single" w:sz="4" w:space="0" w:color="auto"/>
              <w:right w:val="single" w:sz="4" w:space="0" w:color="auto"/>
            </w:tcBorders>
            <w:shd w:val="clear" w:color="auto" w:fill="auto"/>
            <w:noWrap/>
            <w:vAlign w:val="bottom"/>
            <w:hideMark/>
          </w:tcPr>
          <w:p w14:paraId="348D66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0A2090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8A26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Benjamin Franklin Middle-East</w:t>
            </w:r>
          </w:p>
        </w:tc>
        <w:tc>
          <w:tcPr>
            <w:tcW w:w="3055" w:type="dxa"/>
            <w:tcBorders>
              <w:top w:val="nil"/>
              <w:left w:val="nil"/>
              <w:bottom w:val="single" w:sz="4" w:space="0" w:color="auto"/>
              <w:right w:val="single" w:sz="4" w:space="0" w:color="auto"/>
            </w:tcBorders>
            <w:shd w:val="clear" w:color="auto" w:fill="auto"/>
            <w:noWrap/>
            <w:vAlign w:val="bottom"/>
            <w:hideMark/>
          </w:tcPr>
          <w:p w14:paraId="4BFD4F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Mount</w:t>
            </w:r>
          </w:p>
        </w:tc>
        <w:tc>
          <w:tcPr>
            <w:tcW w:w="2344" w:type="dxa"/>
            <w:tcBorders>
              <w:top w:val="nil"/>
              <w:left w:val="nil"/>
              <w:bottom w:val="single" w:sz="4" w:space="0" w:color="auto"/>
              <w:right w:val="single" w:sz="4" w:space="0" w:color="auto"/>
            </w:tcBorders>
            <w:shd w:val="clear" w:color="auto" w:fill="auto"/>
            <w:noWrap/>
            <w:vAlign w:val="bottom"/>
            <w:hideMark/>
          </w:tcPr>
          <w:p w14:paraId="4FE71F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CFF58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4256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Benjamin Franklin Middle-West</w:t>
            </w:r>
          </w:p>
        </w:tc>
        <w:tc>
          <w:tcPr>
            <w:tcW w:w="3055" w:type="dxa"/>
            <w:tcBorders>
              <w:top w:val="nil"/>
              <w:left w:val="nil"/>
              <w:bottom w:val="single" w:sz="4" w:space="0" w:color="auto"/>
              <w:right w:val="single" w:sz="4" w:space="0" w:color="auto"/>
            </w:tcBorders>
            <w:shd w:val="clear" w:color="auto" w:fill="auto"/>
            <w:noWrap/>
            <w:vAlign w:val="bottom"/>
            <w:hideMark/>
          </w:tcPr>
          <w:p w14:paraId="7302DB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Mount</w:t>
            </w:r>
          </w:p>
        </w:tc>
        <w:tc>
          <w:tcPr>
            <w:tcW w:w="2344" w:type="dxa"/>
            <w:tcBorders>
              <w:top w:val="nil"/>
              <w:left w:val="nil"/>
              <w:bottom w:val="single" w:sz="4" w:space="0" w:color="auto"/>
              <w:right w:val="single" w:sz="4" w:space="0" w:color="auto"/>
            </w:tcBorders>
            <w:shd w:val="clear" w:color="auto" w:fill="auto"/>
            <w:noWrap/>
            <w:vAlign w:val="bottom"/>
            <w:hideMark/>
          </w:tcPr>
          <w:p w14:paraId="4FB7E5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B50997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E98F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Franklin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7D39C6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Mount</w:t>
            </w:r>
          </w:p>
        </w:tc>
        <w:tc>
          <w:tcPr>
            <w:tcW w:w="2344" w:type="dxa"/>
            <w:tcBorders>
              <w:top w:val="nil"/>
              <w:left w:val="nil"/>
              <w:bottom w:val="single" w:sz="4" w:space="0" w:color="auto"/>
              <w:right w:val="single" w:sz="4" w:space="0" w:color="auto"/>
            </w:tcBorders>
            <w:shd w:val="clear" w:color="auto" w:fill="auto"/>
            <w:noWrap/>
            <w:vAlign w:val="bottom"/>
            <w:hideMark/>
          </w:tcPr>
          <w:p w14:paraId="2C7E10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E19987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1C9E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Gereau Center for Applied Technology and Career Exploration</w:t>
            </w:r>
          </w:p>
        </w:tc>
        <w:tc>
          <w:tcPr>
            <w:tcW w:w="3055" w:type="dxa"/>
            <w:tcBorders>
              <w:top w:val="nil"/>
              <w:left w:val="nil"/>
              <w:bottom w:val="single" w:sz="4" w:space="0" w:color="auto"/>
              <w:right w:val="single" w:sz="4" w:space="0" w:color="auto"/>
            </w:tcBorders>
            <w:shd w:val="clear" w:color="auto" w:fill="auto"/>
            <w:noWrap/>
            <w:vAlign w:val="bottom"/>
            <w:hideMark/>
          </w:tcPr>
          <w:p w14:paraId="0AF9BC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Mount</w:t>
            </w:r>
          </w:p>
        </w:tc>
        <w:tc>
          <w:tcPr>
            <w:tcW w:w="2344" w:type="dxa"/>
            <w:tcBorders>
              <w:top w:val="nil"/>
              <w:left w:val="nil"/>
              <w:bottom w:val="single" w:sz="4" w:space="0" w:color="auto"/>
              <w:right w:val="single" w:sz="4" w:space="0" w:color="auto"/>
            </w:tcBorders>
            <w:shd w:val="clear" w:color="auto" w:fill="auto"/>
            <w:noWrap/>
            <w:vAlign w:val="bottom"/>
            <w:hideMark/>
          </w:tcPr>
          <w:p w14:paraId="29B84A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3551F8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FB2E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 M. Waid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D2754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Mount</w:t>
            </w:r>
          </w:p>
        </w:tc>
        <w:tc>
          <w:tcPr>
            <w:tcW w:w="2344" w:type="dxa"/>
            <w:tcBorders>
              <w:top w:val="nil"/>
              <w:left w:val="nil"/>
              <w:bottom w:val="single" w:sz="4" w:space="0" w:color="auto"/>
              <w:right w:val="single" w:sz="4" w:space="0" w:color="auto"/>
            </w:tcBorders>
            <w:shd w:val="clear" w:color="auto" w:fill="auto"/>
            <w:noWrap/>
            <w:vAlign w:val="bottom"/>
            <w:hideMark/>
          </w:tcPr>
          <w:p w14:paraId="68E0CE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33166A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A753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Mount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33F2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Mount</w:t>
            </w:r>
          </w:p>
        </w:tc>
        <w:tc>
          <w:tcPr>
            <w:tcW w:w="2344" w:type="dxa"/>
            <w:tcBorders>
              <w:top w:val="nil"/>
              <w:left w:val="nil"/>
              <w:bottom w:val="single" w:sz="4" w:space="0" w:color="auto"/>
              <w:right w:val="single" w:sz="4" w:space="0" w:color="auto"/>
            </w:tcBorders>
            <w:shd w:val="clear" w:color="auto" w:fill="auto"/>
            <w:noWrap/>
            <w:vAlign w:val="bottom"/>
            <w:hideMark/>
          </w:tcPr>
          <w:p w14:paraId="34F12B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4B0CECA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3BAA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Sontag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11057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Mount</w:t>
            </w:r>
          </w:p>
        </w:tc>
        <w:tc>
          <w:tcPr>
            <w:tcW w:w="2344" w:type="dxa"/>
            <w:tcBorders>
              <w:top w:val="nil"/>
              <w:left w:val="nil"/>
              <w:bottom w:val="single" w:sz="4" w:space="0" w:color="auto"/>
              <w:right w:val="single" w:sz="4" w:space="0" w:color="auto"/>
            </w:tcBorders>
            <w:shd w:val="clear" w:color="auto" w:fill="auto"/>
            <w:noWrap/>
            <w:vAlign w:val="bottom"/>
            <w:hideMark/>
          </w:tcPr>
          <w:p w14:paraId="2B0A73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430A8CA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DEF7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9D8B5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w:t>
            </w:r>
          </w:p>
        </w:tc>
        <w:tc>
          <w:tcPr>
            <w:tcW w:w="2344" w:type="dxa"/>
            <w:tcBorders>
              <w:top w:val="nil"/>
              <w:left w:val="nil"/>
              <w:bottom w:val="single" w:sz="4" w:space="0" w:color="auto"/>
              <w:right w:val="single" w:sz="4" w:space="0" w:color="auto"/>
            </w:tcBorders>
            <w:shd w:val="clear" w:color="auto" w:fill="auto"/>
            <w:noWrap/>
            <w:vAlign w:val="bottom"/>
            <w:hideMark/>
          </w:tcPr>
          <w:p w14:paraId="59A5A7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00D1A0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C315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 High</w:t>
            </w:r>
          </w:p>
        </w:tc>
        <w:tc>
          <w:tcPr>
            <w:tcW w:w="3055" w:type="dxa"/>
            <w:tcBorders>
              <w:top w:val="nil"/>
              <w:left w:val="nil"/>
              <w:bottom w:val="single" w:sz="4" w:space="0" w:color="auto"/>
              <w:right w:val="single" w:sz="4" w:space="0" w:color="auto"/>
            </w:tcBorders>
            <w:shd w:val="clear" w:color="auto" w:fill="auto"/>
            <w:noWrap/>
            <w:vAlign w:val="bottom"/>
            <w:hideMark/>
          </w:tcPr>
          <w:p w14:paraId="050F1F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w:t>
            </w:r>
          </w:p>
        </w:tc>
        <w:tc>
          <w:tcPr>
            <w:tcW w:w="2344" w:type="dxa"/>
            <w:tcBorders>
              <w:top w:val="nil"/>
              <w:left w:val="nil"/>
              <w:bottom w:val="single" w:sz="4" w:space="0" w:color="auto"/>
              <w:right w:val="single" w:sz="4" w:space="0" w:color="auto"/>
            </w:tcBorders>
            <w:shd w:val="clear" w:color="auto" w:fill="auto"/>
            <w:noWrap/>
            <w:vAlign w:val="bottom"/>
            <w:hideMark/>
          </w:tcPr>
          <w:p w14:paraId="3047DD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085DA1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ABC0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 Middle</w:t>
            </w:r>
          </w:p>
        </w:tc>
        <w:tc>
          <w:tcPr>
            <w:tcW w:w="3055" w:type="dxa"/>
            <w:tcBorders>
              <w:top w:val="nil"/>
              <w:left w:val="nil"/>
              <w:bottom w:val="single" w:sz="4" w:space="0" w:color="auto"/>
              <w:right w:val="single" w:sz="4" w:space="0" w:color="auto"/>
            </w:tcBorders>
            <w:shd w:val="clear" w:color="auto" w:fill="auto"/>
            <w:noWrap/>
            <w:vAlign w:val="bottom"/>
            <w:hideMark/>
          </w:tcPr>
          <w:p w14:paraId="54FF1F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w:t>
            </w:r>
          </w:p>
        </w:tc>
        <w:tc>
          <w:tcPr>
            <w:tcW w:w="2344" w:type="dxa"/>
            <w:tcBorders>
              <w:top w:val="nil"/>
              <w:left w:val="nil"/>
              <w:bottom w:val="single" w:sz="4" w:space="0" w:color="auto"/>
              <w:right w:val="single" w:sz="4" w:space="0" w:color="auto"/>
            </w:tcBorders>
            <w:shd w:val="clear" w:color="auto" w:fill="auto"/>
            <w:noWrap/>
            <w:vAlign w:val="bottom"/>
            <w:hideMark/>
          </w:tcPr>
          <w:p w14:paraId="5A6F07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0A8F24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0CED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Baywood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CED76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w:t>
            </w:r>
          </w:p>
        </w:tc>
        <w:tc>
          <w:tcPr>
            <w:tcW w:w="2344" w:type="dxa"/>
            <w:tcBorders>
              <w:top w:val="nil"/>
              <w:left w:val="nil"/>
              <w:bottom w:val="single" w:sz="4" w:space="0" w:color="auto"/>
              <w:right w:val="single" w:sz="4" w:space="0" w:color="auto"/>
            </w:tcBorders>
            <w:shd w:val="clear" w:color="auto" w:fill="auto"/>
            <w:noWrap/>
            <w:vAlign w:val="bottom"/>
            <w:hideMark/>
          </w:tcPr>
          <w:p w14:paraId="7CF010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3EDCF4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6256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3A69A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Galax</w:t>
            </w:r>
          </w:p>
        </w:tc>
        <w:tc>
          <w:tcPr>
            <w:tcW w:w="2344" w:type="dxa"/>
            <w:tcBorders>
              <w:top w:val="nil"/>
              <w:left w:val="nil"/>
              <w:bottom w:val="single" w:sz="4" w:space="0" w:color="auto"/>
              <w:right w:val="single" w:sz="4" w:space="0" w:color="auto"/>
            </w:tcBorders>
            <w:shd w:val="clear" w:color="auto" w:fill="auto"/>
            <w:noWrap/>
            <w:vAlign w:val="bottom"/>
            <w:hideMark/>
          </w:tcPr>
          <w:p w14:paraId="19830F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11091C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3622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Fries School</w:t>
            </w:r>
          </w:p>
        </w:tc>
        <w:tc>
          <w:tcPr>
            <w:tcW w:w="3055" w:type="dxa"/>
            <w:tcBorders>
              <w:top w:val="nil"/>
              <w:left w:val="nil"/>
              <w:bottom w:val="single" w:sz="4" w:space="0" w:color="auto"/>
              <w:right w:val="single" w:sz="4" w:space="0" w:color="auto"/>
            </w:tcBorders>
            <w:shd w:val="clear" w:color="auto" w:fill="auto"/>
            <w:noWrap/>
            <w:vAlign w:val="bottom"/>
            <w:hideMark/>
          </w:tcPr>
          <w:p w14:paraId="68C604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Fries</w:t>
            </w:r>
          </w:p>
        </w:tc>
        <w:tc>
          <w:tcPr>
            <w:tcW w:w="2344" w:type="dxa"/>
            <w:tcBorders>
              <w:top w:val="nil"/>
              <w:left w:val="nil"/>
              <w:bottom w:val="single" w:sz="4" w:space="0" w:color="auto"/>
              <w:right w:val="single" w:sz="4" w:space="0" w:color="auto"/>
            </w:tcBorders>
            <w:shd w:val="clear" w:color="auto" w:fill="auto"/>
            <w:noWrap/>
            <w:vAlign w:val="bottom"/>
            <w:hideMark/>
          </w:tcPr>
          <w:p w14:paraId="0FB014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4D4C02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B465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AAB23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Emporia</w:t>
            </w:r>
          </w:p>
        </w:tc>
        <w:tc>
          <w:tcPr>
            <w:tcW w:w="2344" w:type="dxa"/>
            <w:tcBorders>
              <w:top w:val="nil"/>
              <w:left w:val="nil"/>
              <w:bottom w:val="single" w:sz="4" w:space="0" w:color="auto"/>
              <w:right w:val="single" w:sz="4" w:space="0" w:color="auto"/>
            </w:tcBorders>
            <w:shd w:val="clear" w:color="auto" w:fill="auto"/>
            <w:noWrap/>
            <w:vAlign w:val="bottom"/>
            <w:hideMark/>
          </w:tcPr>
          <w:p w14:paraId="727A31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2B1C6F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DCE4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Edward W. Wyatt Middle</w:t>
            </w:r>
          </w:p>
        </w:tc>
        <w:tc>
          <w:tcPr>
            <w:tcW w:w="3055" w:type="dxa"/>
            <w:tcBorders>
              <w:top w:val="nil"/>
              <w:left w:val="nil"/>
              <w:bottom w:val="single" w:sz="4" w:space="0" w:color="auto"/>
              <w:right w:val="single" w:sz="4" w:space="0" w:color="auto"/>
            </w:tcBorders>
            <w:shd w:val="clear" w:color="auto" w:fill="auto"/>
            <w:noWrap/>
            <w:vAlign w:val="bottom"/>
            <w:hideMark/>
          </w:tcPr>
          <w:p w14:paraId="3536C2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Emporia</w:t>
            </w:r>
          </w:p>
        </w:tc>
        <w:tc>
          <w:tcPr>
            <w:tcW w:w="2344" w:type="dxa"/>
            <w:tcBorders>
              <w:top w:val="nil"/>
              <w:left w:val="nil"/>
              <w:bottom w:val="single" w:sz="4" w:space="0" w:color="auto"/>
              <w:right w:val="single" w:sz="4" w:space="0" w:color="auto"/>
            </w:tcBorders>
            <w:shd w:val="clear" w:color="auto" w:fill="auto"/>
            <w:noWrap/>
            <w:vAlign w:val="bottom"/>
            <w:hideMark/>
          </w:tcPr>
          <w:p w14:paraId="10DB93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C58A02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2AE8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Greensville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4E1ED0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Emporia</w:t>
            </w:r>
          </w:p>
        </w:tc>
        <w:tc>
          <w:tcPr>
            <w:tcW w:w="2344" w:type="dxa"/>
            <w:tcBorders>
              <w:top w:val="nil"/>
              <w:left w:val="nil"/>
              <w:bottom w:val="single" w:sz="4" w:space="0" w:color="auto"/>
              <w:right w:val="single" w:sz="4" w:space="0" w:color="auto"/>
            </w:tcBorders>
            <w:shd w:val="clear" w:color="auto" w:fill="auto"/>
            <w:noWrap/>
            <w:vAlign w:val="bottom"/>
            <w:hideMark/>
          </w:tcPr>
          <w:p w14:paraId="0F243D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81424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0509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F3749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Emporia</w:t>
            </w:r>
          </w:p>
        </w:tc>
        <w:tc>
          <w:tcPr>
            <w:tcW w:w="2344" w:type="dxa"/>
            <w:tcBorders>
              <w:top w:val="nil"/>
              <w:left w:val="nil"/>
              <w:bottom w:val="single" w:sz="4" w:space="0" w:color="auto"/>
              <w:right w:val="single" w:sz="4" w:space="0" w:color="auto"/>
            </w:tcBorders>
            <w:shd w:val="clear" w:color="auto" w:fill="auto"/>
            <w:noWrap/>
            <w:vAlign w:val="bottom"/>
            <w:hideMark/>
          </w:tcPr>
          <w:p w14:paraId="770D66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F90D63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BECB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88D5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w:t>
            </w:r>
          </w:p>
        </w:tc>
        <w:tc>
          <w:tcPr>
            <w:tcW w:w="2344" w:type="dxa"/>
            <w:tcBorders>
              <w:top w:val="nil"/>
              <w:left w:val="nil"/>
              <w:bottom w:val="single" w:sz="4" w:space="0" w:color="auto"/>
              <w:right w:val="single" w:sz="4" w:space="0" w:color="auto"/>
            </w:tcBorders>
            <w:shd w:val="clear" w:color="auto" w:fill="auto"/>
            <w:noWrap/>
            <w:vAlign w:val="bottom"/>
            <w:hideMark/>
          </w:tcPr>
          <w:p w14:paraId="557D36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95D001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75D4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Olivet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60E7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w:t>
            </w:r>
          </w:p>
        </w:tc>
        <w:tc>
          <w:tcPr>
            <w:tcW w:w="2344" w:type="dxa"/>
            <w:tcBorders>
              <w:top w:val="nil"/>
              <w:left w:val="nil"/>
              <w:bottom w:val="single" w:sz="4" w:space="0" w:color="auto"/>
              <w:right w:val="single" w:sz="4" w:space="0" w:color="auto"/>
            </w:tcBorders>
            <w:shd w:val="clear" w:color="auto" w:fill="auto"/>
            <w:noWrap/>
            <w:vAlign w:val="bottom"/>
            <w:hideMark/>
          </w:tcPr>
          <w:p w14:paraId="399738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44EA491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D895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 Acres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2DE87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w:t>
            </w:r>
          </w:p>
        </w:tc>
        <w:tc>
          <w:tcPr>
            <w:tcW w:w="2344" w:type="dxa"/>
            <w:tcBorders>
              <w:top w:val="nil"/>
              <w:left w:val="nil"/>
              <w:bottom w:val="single" w:sz="4" w:space="0" w:color="auto"/>
              <w:right w:val="single" w:sz="4" w:space="0" w:color="auto"/>
            </w:tcBorders>
            <w:shd w:val="clear" w:color="auto" w:fill="auto"/>
            <w:noWrap/>
            <w:vAlign w:val="bottom"/>
            <w:hideMark/>
          </w:tcPr>
          <w:p w14:paraId="1E0BC7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A15EB4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02C8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Acquinton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4E40B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William</w:t>
            </w:r>
          </w:p>
        </w:tc>
        <w:tc>
          <w:tcPr>
            <w:tcW w:w="2344" w:type="dxa"/>
            <w:tcBorders>
              <w:top w:val="nil"/>
              <w:left w:val="nil"/>
              <w:bottom w:val="single" w:sz="4" w:space="0" w:color="auto"/>
              <w:right w:val="single" w:sz="4" w:space="0" w:color="auto"/>
            </w:tcBorders>
            <w:shd w:val="clear" w:color="auto" w:fill="auto"/>
            <w:noWrap/>
            <w:vAlign w:val="bottom"/>
            <w:hideMark/>
          </w:tcPr>
          <w:p w14:paraId="1B8937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4843E0D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EFAB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Cool Spring Primary</w:t>
            </w:r>
          </w:p>
        </w:tc>
        <w:tc>
          <w:tcPr>
            <w:tcW w:w="3055" w:type="dxa"/>
            <w:tcBorders>
              <w:top w:val="nil"/>
              <w:left w:val="nil"/>
              <w:bottom w:val="single" w:sz="4" w:space="0" w:color="auto"/>
              <w:right w:val="single" w:sz="4" w:space="0" w:color="auto"/>
            </w:tcBorders>
            <w:shd w:val="clear" w:color="auto" w:fill="auto"/>
            <w:noWrap/>
            <w:vAlign w:val="bottom"/>
            <w:hideMark/>
          </w:tcPr>
          <w:p w14:paraId="46A398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William</w:t>
            </w:r>
          </w:p>
        </w:tc>
        <w:tc>
          <w:tcPr>
            <w:tcW w:w="2344" w:type="dxa"/>
            <w:tcBorders>
              <w:top w:val="nil"/>
              <w:left w:val="nil"/>
              <w:bottom w:val="single" w:sz="4" w:space="0" w:color="auto"/>
              <w:right w:val="single" w:sz="4" w:space="0" w:color="auto"/>
            </w:tcBorders>
            <w:shd w:val="clear" w:color="auto" w:fill="auto"/>
            <w:noWrap/>
            <w:vAlign w:val="bottom"/>
            <w:hideMark/>
          </w:tcPr>
          <w:p w14:paraId="0D2465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3FDD4B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1617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Hamilton Holmes Middle</w:t>
            </w:r>
          </w:p>
        </w:tc>
        <w:tc>
          <w:tcPr>
            <w:tcW w:w="3055" w:type="dxa"/>
            <w:tcBorders>
              <w:top w:val="nil"/>
              <w:left w:val="nil"/>
              <w:bottom w:val="single" w:sz="4" w:space="0" w:color="auto"/>
              <w:right w:val="single" w:sz="4" w:space="0" w:color="auto"/>
            </w:tcBorders>
            <w:shd w:val="clear" w:color="auto" w:fill="auto"/>
            <w:noWrap/>
            <w:vAlign w:val="bottom"/>
            <w:hideMark/>
          </w:tcPr>
          <w:p w14:paraId="3D8925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William</w:t>
            </w:r>
          </w:p>
        </w:tc>
        <w:tc>
          <w:tcPr>
            <w:tcW w:w="2344" w:type="dxa"/>
            <w:tcBorders>
              <w:top w:val="nil"/>
              <w:left w:val="nil"/>
              <w:bottom w:val="single" w:sz="4" w:space="0" w:color="auto"/>
              <w:right w:val="single" w:sz="4" w:space="0" w:color="auto"/>
            </w:tcBorders>
            <w:shd w:val="clear" w:color="auto" w:fill="auto"/>
            <w:noWrap/>
            <w:vAlign w:val="bottom"/>
            <w:hideMark/>
          </w:tcPr>
          <w:p w14:paraId="516392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2AF8A3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D5D4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William High</w:t>
            </w:r>
          </w:p>
        </w:tc>
        <w:tc>
          <w:tcPr>
            <w:tcW w:w="3055" w:type="dxa"/>
            <w:tcBorders>
              <w:top w:val="nil"/>
              <w:left w:val="nil"/>
              <w:bottom w:val="single" w:sz="4" w:space="0" w:color="auto"/>
              <w:right w:val="single" w:sz="4" w:space="0" w:color="auto"/>
            </w:tcBorders>
            <w:shd w:val="clear" w:color="auto" w:fill="auto"/>
            <w:noWrap/>
            <w:vAlign w:val="bottom"/>
            <w:hideMark/>
          </w:tcPr>
          <w:p w14:paraId="054748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William</w:t>
            </w:r>
          </w:p>
        </w:tc>
        <w:tc>
          <w:tcPr>
            <w:tcW w:w="2344" w:type="dxa"/>
            <w:tcBorders>
              <w:top w:val="nil"/>
              <w:left w:val="nil"/>
              <w:bottom w:val="single" w:sz="4" w:space="0" w:color="auto"/>
              <w:right w:val="single" w:sz="4" w:space="0" w:color="auto"/>
            </w:tcBorders>
            <w:shd w:val="clear" w:color="auto" w:fill="auto"/>
            <w:noWrap/>
            <w:vAlign w:val="bottom"/>
            <w:hideMark/>
          </w:tcPr>
          <w:p w14:paraId="1AC215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5ACBC1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5633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Elk Knob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D0949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Pennington Gap</w:t>
            </w:r>
          </w:p>
        </w:tc>
        <w:tc>
          <w:tcPr>
            <w:tcW w:w="2344" w:type="dxa"/>
            <w:tcBorders>
              <w:top w:val="nil"/>
              <w:left w:val="nil"/>
              <w:bottom w:val="single" w:sz="4" w:space="0" w:color="auto"/>
              <w:right w:val="single" w:sz="4" w:space="0" w:color="auto"/>
            </w:tcBorders>
            <w:shd w:val="clear" w:color="auto" w:fill="auto"/>
            <w:noWrap/>
            <w:vAlign w:val="bottom"/>
            <w:hideMark/>
          </w:tcPr>
          <w:p w14:paraId="485811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A1E9FC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B804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Elydale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A046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Ewing</w:t>
            </w:r>
          </w:p>
        </w:tc>
        <w:tc>
          <w:tcPr>
            <w:tcW w:w="2344" w:type="dxa"/>
            <w:tcBorders>
              <w:top w:val="nil"/>
              <w:left w:val="nil"/>
              <w:bottom w:val="single" w:sz="4" w:space="0" w:color="auto"/>
              <w:right w:val="single" w:sz="4" w:space="0" w:color="auto"/>
            </w:tcBorders>
            <w:shd w:val="clear" w:color="auto" w:fill="auto"/>
            <w:noWrap/>
            <w:vAlign w:val="bottom"/>
            <w:hideMark/>
          </w:tcPr>
          <w:p w14:paraId="43B0A1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8C5F3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E450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Flatwoods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8DF52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Jonesville</w:t>
            </w:r>
          </w:p>
        </w:tc>
        <w:tc>
          <w:tcPr>
            <w:tcW w:w="2344" w:type="dxa"/>
            <w:tcBorders>
              <w:top w:val="nil"/>
              <w:left w:val="nil"/>
              <w:bottom w:val="single" w:sz="4" w:space="0" w:color="auto"/>
              <w:right w:val="single" w:sz="4" w:space="0" w:color="auto"/>
            </w:tcBorders>
            <w:shd w:val="clear" w:color="auto" w:fill="auto"/>
            <w:noWrap/>
            <w:vAlign w:val="bottom"/>
            <w:hideMark/>
          </w:tcPr>
          <w:p w14:paraId="0A743F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E8F76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0C95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Jonesville Middle</w:t>
            </w:r>
          </w:p>
        </w:tc>
        <w:tc>
          <w:tcPr>
            <w:tcW w:w="3055" w:type="dxa"/>
            <w:tcBorders>
              <w:top w:val="nil"/>
              <w:left w:val="nil"/>
              <w:bottom w:val="single" w:sz="4" w:space="0" w:color="auto"/>
              <w:right w:val="single" w:sz="4" w:space="0" w:color="auto"/>
            </w:tcBorders>
            <w:shd w:val="clear" w:color="auto" w:fill="auto"/>
            <w:noWrap/>
            <w:vAlign w:val="bottom"/>
            <w:hideMark/>
          </w:tcPr>
          <w:p w14:paraId="76C959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Jonesville</w:t>
            </w:r>
          </w:p>
        </w:tc>
        <w:tc>
          <w:tcPr>
            <w:tcW w:w="2344" w:type="dxa"/>
            <w:tcBorders>
              <w:top w:val="nil"/>
              <w:left w:val="nil"/>
              <w:bottom w:val="single" w:sz="4" w:space="0" w:color="auto"/>
              <w:right w:val="single" w:sz="4" w:space="0" w:color="auto"/>
            </w:tcBorders>
            <w:shd w:val="clear" w:color="auto" w:fill="auto"/>
            <w:noWrap/>
            <w:vAlign w:val="bottom"/>
            <w:hideMark/>
          </w:tcPr>
          <w:p w14:paraId="257402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D1039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B892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 High</w:t>
            </w:r>
          </w:p>
        </w:tc>
        <w:tc>
          <w:tcPr>
            <w:tcW w:w="3055" w:type="dxa"/>
            <w:tcBorders>
              <w:top w:val="nil"/>
              <w:left w:val="nil"/>
              <w:bottom w:val="single" w:sz="4" w:space="0" w:color="auto"/>
              <w:right w:val="single" w:sz="4" w:space="0" w:color="auto"/>
            </w:tcBorders>
            <w:shd w:val="clear" w:color="auto" w:fill="auto"/>
            <w:noWrap/>
            <w:vAlign w:val="bottom"/>
            <w:hideMark/>
          </w:tcPr>
          <w:p w14:paraId="13D722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Jonesville</w:t>
            </w:r>
          </w:p>
        </w:tc>
        <w:tc>
          <w:tcPr>
            <w:tcW w:w="2344" w:type="dxa"/>
            <w:tcBorders>
              <w:top w:val="nil"/>
              <w:left w:val="nil"/>
              <w:bottom w:val="single" w:sz="4" w:space="0" w:color="auto"/>
              <w:right w:val="single" w:sz="4" w:space="0" w:color="auto"/>
            </w:tcBorders>
            <w:shd w:val="clear" w:color="auto" w:fill="auto"/>
            <w:noWrap/>
            <w:vAlign w:val="bottom"/>
            <w:hideMark/>
          </w:tcPr>
          <w:p w14:paraId="3F633C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22C857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6C12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Pennington Middle</w:t>
            </w:r>
          </w:p>
        </w:tc>
        <w:tc>
          <w:tcPr>
            <w:tcW w:w="3055" w:type="dxa"/>
            <w:tcBorders>
              <w:top w:val="nil"/>
              <w:left w:val="nil"/>
              <w:bottom w:val="single" w:sz="4" w:space="0" w:color="auto"/>
              <w:right w:val="single" w:sz="4" w:space="0" w:color="auto"/>
            </w:tcBorders>
            <w:shd w:val="clear" w:color="auto" w:fill="auto"/>
            <w:noWrap/>
            <w:vAlign w:val="bottom"/>
            <w:hideMark/>
          </w:tcPr>
          <w:p w14:paraId="1712B4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Pennington Gap</w:t>
            </w:r>
          </w:p>
        </w:tc>
        <w:tc>
          <w:tcPr>
            <w:tcW w:w="2344" w:type="dxa"/>
            <w:tcBorders>
              <w:top w:val="nil"/>
              <w:left w:val="nil"/>
              <w:bottom w:val="single" w:sz="4" w:space="0" w:color="auto"/>
              <w:right w:val="single" w:sz="4" w:space="0" w:color="auto"/>
            </w:tcBorders>
            <w:shd w:val="clear" w:color="auto" w:fill="auto"/>
            <w:noWrap/>
            <w:vAlign w:val="bottom"/>
            <w:hideMark/>
          </w:tcPr>
          <w:p w14:paraId="43B3C2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78588E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093F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Walker High</w:t>
            </w:r>
          </w:p>
        </w:tc>
        <w:tc>
          <w:tcPr>
            <w:tcW w:w="3055" w:type="dxa"/>
            <w:tcBorders>
              <w:top w:val="nil"/>
              <w:left w:val="nil"/>
              <w:bottom w:val="single" w:sz="4" w:space="0" w:color="auto"/>
              <w:right w:val="single" w:sz="4" w:space="0" w:color="auto"/>
            </w:tcBorders>
            <w:shd w:val="clear" w:color="auto" w:fill="auto"/>
            <w:noWrap/>
            <w:vAlign w:val="bottom"/>
            <w:hideMark/>
          </w:tcPr>
          <w:p w14:paraId="3AE875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Ewing</w:t>
            </w:r>
          </w:p>
        </w:tc>
        <w:tc>
          <w:tcPr>
            <w:tcW w:w="2344" w:type="dxa"/>
            <w:tcBorders>
              <w:top w:val="nil"/>
              <w:left w:val="nil"/>
              <w:bottom w:val="single" w:sz="4" w:space="0" w:color="auto"/>
              <w:right w:val="single" w:sz="4" w:space="0" w:color="auto"/>
            </w:tcBorders>
            <w:shd w:val="clear" w:color="auto" w:fill="auto"/>
            <w:noWrap/>
            <w:vAlign w:val="bottom"/>
            <w:hideMark/>
          </w:tcPr>
          <w:p w14:paraId="02FFB9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B5EE8B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E239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Kenbridge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B743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Kenbridge</w:t>
            </w:r>
          </w:p>
        </w:tc>
        <w:tc>
          <w:tcPr>
            <w:tcW w:w="2344" w:type="dxa"/>
            <w:tcBorders>
              <w:top w:val="nil"/>
              <w:left w:val="nil"/>
              <w:bottom w:val="single" w:sz="4" w:space="0" w:color="auto"/>
              <w:right w:val="single" w:sz="4" w:space="0" w:color="auto"/>
            </w:tcBorders>
            <w:shd w:val="clear" w:color="auto" w:fill="auto"/>
            <w:noWrap/>
            <w:vAlign w:val="bottom"/>
            <w:hideMark/>
          </w:tcPr>
          <w:p w14:paraId="76B366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173AF0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12DF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Albert Harris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16A5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w:t>
            </w:r>
          </w:p>
        </w:tc>
        <w:tc>
          <w:tcPr>
            <w:tcW w:w="2344" w:type="dxa"/>
            <w:tcBorders>
              <w:top w:val="nil"/>
              <w:left w:val="nil"/>
              <w:bottom w:val="single" w:sz="4" w:space="0" w:color="auto"/>
              <w:right w:val="single" w:sz="4" w:space="0" w:color="auto"/>
            </w:tcBorders>
            <w:shd w:val="clear" w:color="auto" w:fill="auto"/>
            <w:noWrap/>
            <w:vAlign w:val="bottom"/>
            <w:hideMark/>
          </w:tcPr>
          <w:p w14:paraId="0DCF36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5C160C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0D71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Clearview Early Childhood Center</w:t>
            </w:r>
          </w:p>
        </w:tc>
        <w:tc>
          <w:tcPr>
            <w:tcW w:w="3055" w:type="dxa"/>
            <w:tcBorders>
              <w:top w:val="nil"/>
              <w:left w:val="nil"/>
              <w:bottom w:val="single" w:sz="4" w:space="0" w:color="auto"/>
              <w:right w:val="single" w:sz="4" w:space="0" w:color="auto"/>
            </w:tcBorders>
            <w:shd w:val="clear" w:color="auto" w:fill="auto"/>
            <w:noWrap/>
            <w:vAlign w:val="bottom"/>
            <w:hideMark/>
          </w:tcPr>
          <w:p w14:paraId="54CD3D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w:t>
            </w:r>
          </w:p>
        </w:tc>
        <w:tc>
          <w:tcPr>
            <w:tcW w:w="2344" w:type="dxa"/>
            <w:tcBorders>
              <w:top w:val="nil"/>
              <w:left w:val="nil"/>
              <w:bottom w:val="single" w:sz="4" w:space="0" w:color="auto"/>
              <w:right w:val="single" w:sz="4" w:space="0" w:color="auto"/>
            </w:tcBorders>
            <w:shd w:val="clear" w:color="auto" w:fill="auto"/>
            <w:noWrap/>
            <w:vAlign w:val="bottom"/>
            <w:hideMark/>
          </w:tcPr>
          <w:p w14:paraId="60BD35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4116ED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AA82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 High</w:t>
            </w:r>
          </w:p>
        </w:tc>
        <w:tc>
          <w:tcPr>
            <w:tcW w:w="3055" w:type="dxa"/>
            <w:tcBorders>
              <w:top w:val="nil"/>
              <w:left w:val="nil"/>
              <w:bottom w:val="single" w:sz="4" w:space="0" w:color="auto"/>
              <w:right w:val="single" w:sz="4" w:space="0" w:color="auto"/>
            </w:tcBorders>
            <w:shd w:val="clear" w:color="auto" w:fill="auto"/>
            <w:noWrap/>
            <w:vAlign w:val="bottom"/>
            <w:hideMark/>
          </w:tcPr>
          <w:p w14:paraId="066A56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w:t>
            </w:r>
          </w:p>
        </w:tc>
        <w:tc>
          <w:tcPr>
            <w:tcW w:w="2344" w:type="dxa"/>
            <w:tcBorders>
              <w:top w:val="nil"/>
              <w:left w:val="nil"/>
              <w:bottom w:val="single" w:sz="4" w:space="0" w:color="auto"/>
              <w:right w:val="single" w:sz="4" w:space="0" w:color="auto"/>
            </w:tcBorders>
            <w:shd w:val="clear" w:color="auto" w:fill="auto"/>
            <w:noWrap/>
            <w:vAlign w:val="bottom"/>
            <w:hideMark/>
          </w:tcPr>
          <w:p w14:paraId="387463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F60ED8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D6E6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 Middle</w:t>
            </w:r>
          </w:p>
        </w:tc>
        <w:tc>
          <w:tcPr>
            <w:tcW w:w="3055" w:type="dxa"/>
            <w:tcBorders>
              <w:top w:val="nil"/>
              <w:left w:val="nil"/>
              <w:bottom w:val="single" w:sz="4" w:space="0" w:color="auto"/>
              <w:right w:val="single" w:sz="4" w:space="0" w:color="auto"/>
            </w:tcBorders>
            <w:shd w:val="clear" w:color="auto" w:fill="auto"/>
            <w:noWrap/>
            <w:vAlign w:val="bottom"/>
            <w:hideMark/>
          </w:tcPr>
          <w:p w14:paraId="4E54E0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w:t>
            </w:r>
          </w:p>
        </w:tc>
        <w:tc>
          <w:tcPr>
            <w:tcW w:w="2344" w:type="dxa"/>
            <w:tcBorders>
              <w:top w:val="nil"/>
              <w:left w:val="nil"/>
              <w:bottom w:val="single" w:sz="4" w:space="0" w:color="auto"/>
              <w:right w:val="single" w:sz="4" w:space="0" w:color="auto"/>
            </w:tcBorders>
            <w:shd w:val="clear" w:color="auto" w:fill="auto"/>
            <w:noWrap/>
            <w:vAlign w:val="bottom"/>
            <w:hideMark/>
          </w:tcPr>
          <w:p w14:paraId="2934F3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C17F9A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85C7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Henry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B3740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w:t>
            </w:r>
          </w:p>
        </w:tc>
        <w:tc>
          <w:tcPr>
            <w:tcW w:w="2344" w:type="dxa"/>
            <w:tcBorders>
              <w:top w:val="nil"/>
              <w:left w:val="nil"/>
              <w:bottom w:val="single" w:sz="4" w:space="0" w:color="auto"/>
              <w:right w:val="single" w:sz="4" w:space="0" w:color="auto"/>
            </w:tcBorders>
            <w:shd w:val="clear" w:color="auto" w:fill="auto"/>
            <w:noWrap/>
            <w:vAlign w:val="bottom"/>
            <w:hideMark/>
          </w:tcPr>
          <w:p w14:paraId="21A899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4FC8BAA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D0B1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Lee-Jackson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2D49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Matthews</w:t>
            </w:r>
          </w:p>
        </w:tc>
        <w:tc>
          <w:tcPr>
            <w:tcW w:w="2344" w:type="dxa"/>
            <w:tcBorders>
              <w:top w:val="nil"/>
              <w:left w:val="nil"/>
              <w:bottom w:val="single" w:sz="4" w:space="0" w:color="auto"/>
              <w:right w:val="single" w:sz="4" w:space="0" w:color="auto"/>
            </w:tcBorders>
            <w:shd w:val="clear" w:color="auto" w:fill="auto"/>
            <w:noWrap/>
            <w:vAlign w:val="bottom"/>
            <w:hideMark/>
          </w:tcPr>
          <w:p w14:paraId="2F64F9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746A7A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AE52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Mathews High</w:t>
            </w:r>
          </w:p>
        </w:tc>
        <w:tc>
          <w:tcPr>
            <w:tcW w:w="3055" w:type="dxa"/>
            <w:tcBorders>
              <w:top w:val="nil"/>
              <w:left w:val="nil"/>
              <w:bottom w:val="single" w:sz="4" w:space="0" w:color="auto"/>
              <w:right w:val="single" w:sz="4" w:space="0" w:color="auto"/>
            </w:tcBorders>
            <w:shd w:val="clear" w:color="auto" w:fill="auto"/>
            <w:noWrap/>
            <w:vAlign w:val="bottom"/>
            <w:hideMark/>
          </w:tcPr>
          <w:p w14:paraId="54B2B3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Matthews</w:t>
            </w:r>
          </w:p>
        </w:tc>
        <w:tc>
          <w:tcPr>
            <w:tcW w:w="2344" w:type="dxa"/>
            <w:tcBorders>
              <w:top w:val="nil"/>
              <w:left w:val="nil"/>
              <w:bottom w:val="single" w:sz="4" w:space="0" w:color="auto"/>
              <w:right w:val="single" w:sz="4" w:space="0" w:color="auto"/>
            </w:tcBorders>
            <w:shd w:val="clear" w:color="auto" w:fill="auto"/>
            <w:noWrap/>
            <w:vAlign w:val="bottom"/>
            <w:hideMark/>
          </w:tcPr>
          <w:p w14:paraId="669AAF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EF46DA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9996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Hunter Middle</w:t>
            </w:r>
          </w:p>
        </w:tc>
        <w:tc>
          <w:tcPr>
            <w:tcW w:w="3055" w:type="dxa"/>
            <w:tcBorders>
              <w:top w:val="nil"/>
              <w:left w:val="nil"/>
              <w:bottom w:val="single" w:sz="4" w:space="0" w:color="auto"/>
              <w:right w:val="single" w:sz="4" w:space="0" w:color="auto"/>
            </w:tcBorders>
            <w:shd w:val="clear" w:color="auto" w:fill="auto"/>
            <w:noWrap/>
            <w:vAlign w:val="bottom"/>
            <w:hideMark/>
          </w:tcPr>
          <w:p w14:paraId="3B2973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Matthews</w:t>
            </w:r>
          </w:p>
        </w:tc>
        <w:tc>
          <w:tcPr>
            <w:tcW w:w="2344" w:type="dxa"/>
            <w:tcBorders>
              <w:top w:val="nil"/>
              <w:left w:val="nil"/>
              <w:bottom w:val="single" w:sz="4" w:space="0" w:color="auto"/>
              <w:right w:val="single" w:sz="4" w:space="0" w:color="auto"/>
            </w:tcBorders>
            <w:shd w:val="clear" w:color="auto" w:fill="auto"/>
            <w:noWrap/>
            <w:vAlign w:val="bottom"/>
            <w:hideMark/>
          </w:tcPr>
          <w:p w14:paraId="402FA5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497119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20D2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Chase City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0376E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Chase City</w:t>
            </w:r>
          </w:p>
        </w:tc>
        <w:tc>
          <w:tcPr>
            <w:tcW w:w="2344" w:type="dxa"/>
            <w:tcBorders>
              <w:top w:val="nil"/>
              <w:left w:val="nil"/>
              <w:bottom w:val="single" w:sz="4" w:space="0" w:color="auto"/>
              <w:right w:val="single" w:sz="4" w:space="0" w:color="auto"/>
            </w:tcBorders>
            <w:shd w:val="clear" w:color="auto" w:fill="auto"/>
            <w:noWrap/>
            <w:vAlign w:val="bottom"/>
            <w:hideMark/>
          </w:tcPr>
          <w:p w14:paraId="29992E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A2B9D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89DF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E4403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Radford</w:t>
            </w:r>
          </w:p>
        </w:tc>
        <w:tc>
          <w:tcPr>
            <w:tcW w:w="2344" w:type="dxa"/>
            <w:tcBorders>
              <w:top w:val="nil"/>
              <w:left w:val="nil"/>
              <w:bottom w:val="single" w:sz="4" w:space="0" w:color="auto"/>
              <w:right w:val="single" w:sz="4" w:space="0" w:color="auto"/>
            </w:tcBorders>
            <w:shd w:val="clear" w:color="auto" w:fill="auto"/>
            <w:noWrap/>
            <w:vAlign w:val="bottom"/>
            <w:hideMark/>
          </w:tcPr>
          <w:p w14:paraId="72469E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295572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40DD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Blacksburg High</w:t>
            </w:r>
          </w:p>
        </w:tc>
        <w:tc>
          <w:tcPr>
            <w:tcW w:w="3055" w:type="dxa"/>
            <w:tcBorders>
              <w:top w:val="nil"/>
              <w:left w:val="nil"/>
              <w:bottom w:val="single" w:sz="4" w:space="0" w:color="auto"/>
              <w:right w:val="single" w:sz="4" w:space="0" w:color="auto"/>
            </w:tcBorders>
            <w:shd w:val="clear" w:color="auto" w:fill="auto"/>
            <w:noWrap/>
            <w:vAlign w:val="bottom"/>
            <w:hideMark/>
          </w:tcPr>
          <w:p w14:paraId="518C42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Blacksburg</w:t>
            </w:r>
          </w:p>
        </w:tc>
        <w:tc>
          <w:tcPr>
            <w:tcW w:w="2344" w:type="dxa"/>
            <w:tcBorders>
              <w:top w:val="nil"/>
              <w:left w:val="nil"/>
              <w:bottom w:val="single" w:sz="4" w:space="0" w:color="auto"/>
              <w:right w:val="single" w:sz="4" w:space="0" w:color="auto"/>
            </w:tcBorders>
            <w:shd w:val="clear" w:color="auto" w:fill="auto"/>
            <w:noWrap/>
            <w:vAlign w:val="bottom"/>
            <w:hideMark/>
          </w:tcPr>
          <w:p w14:paraId="0CDC18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07B690E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3CD4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Blacksburg Middle</w:t>
            </w:r>
          </w:p>
        </w:tc>
        <w:tc>
          <w:tcPr>
            <w:tcW w:w="3055" w:type="dxa"/>
            <w:tcBorders>
              <w:top w:val="nil"/>
              <w:left w:val="nil"/>
              <w:bottom w:val="single" w:sz="4" w:space="0" w:color="auto"/>
              <w:right w:val="single" w:sz="4" w:space="0" w:color="auto"/>
            </w:tcBorders>
            <w:shd w:val="clear" w:color="auto" w:fill="auto"/>
            <w:noWrap/>
            <w:vAlign w:val="bottom"/>
            <w:hideMark/>
          </w:tcPr>
          <w:p w14:paraId="46B7A7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Blacksburg</w:t>
            </w:r>
          </w:p>
        </w:tc>
        <w:tc>
          <w:tcPr>
            <w:tcW w:w="2344" w:type="dxa"/>
            <w:tcBorders>
              <w:top w:val="nil"/>
              <w:left w:val="nil"/>
              <w:bottom w:val="single" w:sz="4" w:space="0" w:color="auto"/>
              <w:right w:val="single" w:sz="4" w:space="0" w:color="auto"/>
            </w:tcBorders>
            <w:shd w:val="clear" w:color="auto" w:fill="auto"/>
            <w:noWrap/>
            <w:vAlign w:val="bottom"/>
            <w:hideMark/>
          </w:tcPr>
          <w:p w14:paraId="0E9510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179213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E130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Gilbert Linkous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71ED3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Blacksburg</w:t>
            </w:r>
          </w:p>
        </w:tc>
        <w:tc>
          <w:tcPr>
            <w:tcW w:w="2344" w:type="dxa"/>
            <w:tcBorders>
              <w:top w:val="nil"/>
              <w:left w:val="nil"/>
              <w:bottom w:val="single" w:sz="4" w:space="0" w:color="auto"/>
              <w:right w:val="single" w:sz="4" w:space="0" w:color="auto"/>
            </w:tcBorders>
            <w:shd w:val="clear" w:color="auto" w:fill="auto"/>
            <w:noWrap/>
            <w:vAlign w:val="bottom"/>
            <w:hideMark/>
          </w:tcPr>
          <w:p w14:paraId="34A3F8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9B9F66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FC68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Harding Avenue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4453D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Blacksburg</w:t>
            </w:r>
          </w:p>
        </w:tc>
        <w:tc>
          <w:tcPr>
            <w:tcW w:w="2344" w:type="dxa"/>
            <w:tcBorders>
              <w:top w:val="nil"/>
              <w:left w:val="nil"/>
              <w:bottom w:val="single" w:sz="4" w:space="0" w:color="auto"/>
              <w:right w:val="single" w:sz="4" w:space="0" w:color="auto"/>
            </w:tcBorders>
            <w:shd w:val="clear" w:color="auto" w:fill="auto"/>
            <w:noWrap/>
            <w:vAlign w:val="bottom"/>
            <w:hideMark/>
          </w:tcPr>
          <w:p w14:paraId="4F5061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87FE0A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2E5A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Kipps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59A4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Blacksburg</w:t>
            </w:r>
          </w:p>
        </w:tc>
        <w:tc>
          <w:tcPr>
            <w:tcW w:w="2344" w:type="dxa"/>
            <w:tcBorders>
              <w:top w:val="nil"/>
              <w:left w:val="nil"/>
              <w:bottom w:val="single" w:sz="4" w:space="0" w:color="auto"/>
              <w:right w:val="single" w:sz="4" w:space="0" w:color="auto"/>
            </w:tcBorders>
            <w:shd w:val="clear" w:color="auto" w:fill="auto"/>
            <w:noWrap/>
            <w:vAlign w:val="bottom"/>
            <w:hideMark/>
          </w:tcPr>
          <w:p w14:paraId="0114DD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306DA8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DA9E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Margaret Beeks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9FE36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Blacksburg</w:t>
            </w:r>
          </w:p>
        </w:tc>
        <w:tc>
          <w:tcPr>
            <w:tcW w:w="2344" w:type="dxa"/>
            <w:tcBorders>
              <w:top w:val="nil"/>
              <w:left w:val="nil"/>
              <w:bottom w:val="single" w:sz="4" w:space="0" w:color="auto"/>
              <w:right w:val="single" w:sz="4" w:space="0" w:color="auto"/>
            </w:tcBorders>
            <w:shd w:val="clear" w:color="auto" w:fill="auto"/>
            <w:noWrap/>
            <w:vAlign w:val="bottom"/>
            <w:hideMark/>
          </w:tcPr>
          <w:p w14:paraId="58731C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4ACFC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FB8B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Prices Fork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282D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Blacksburg</w:t>
            </w:r>
          </w:p>
        </w:tc>
        <w:tc>
          <w:tcPr>
            <w:tcW w:w="2344" w:type="dxa"/>
            <w:tcBorders>
              <w:top w:val="nil"/>
              <w:left w:val="nil"/>
              <w:bottom w:val="single" w:sz="4" w:space="0" w:color="auto"/>
              <w:right w:val="single" w:sz="4" w:space="0" w:color="auto"/>
            </w:tcBorders>
            <w:shd w:val="clear" w:color="auto" w:fill="auto"/>
            <w:noWrap/>
            <w:vAlign w:val="bottom"/>
            <w:hideMark/>
          </w:tcPr>
          <w:p w14:paraId="215DC0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F5A1C0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6E1C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Nelson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6A40AA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Lovingston</w:t>
            </w:r>
          </w:p>
        </w:tc>
        <w:tc>
          <w:tcPr>
            <w:tcW w:w="2344" w:type="dxa"/>
            <w:tcBorders>
              <w:top w:val="nil"/>
              <w:left w:val="nil"/>
              <w:bottom w:val="single" w:sz="4" w:space="0" w:color="auto"/>
              <w:right w:val="single" w:sz="4" w:space="0" w:color="auto"/>
            </w:tcBorders>
            <w:shd w:val="clear" w:color="auto" w:fill="auto"/>
            <w:noWrap/>
            <w:vAlign w:val="bottom"/>
            <w:hideMark/>
          </w:tcPr>
          <w:p w14:paraId="4DDF01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39B9EC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F2B3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Nelson Middle</w:t>
            </w:r>
          </w:p>
        </w:tc>
        <w:tc>
          <w:tcPr>
            <w:tcW w:w="3055" w:type="dxa"/>
            <w:tcBorders>
              <w:top w:val="nil"/>
              <w:left w:val="nil"/>
              <w:bottom w:val="single" w:sz="4" w:space="0" w:color="auto"/>
              <w:right w:val="single" w:sz="4" w:space="0" w:color="auto"/>
            </w:tcBorders>
            <w:shd w:val="clear" w:color="auto" w:fill="auto"/>
            <w:noWrap/>
            <w:vAlign w:val="bottom"/>
            <w:hideMark/>
          </w:tcPr>
          <w:p w14:paraId="7FD395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Lovingston</w:t>
            </w:r>
          </w:p>
        </w:tc>
        <w:tc>
          <w:tcPr>
            <w:tcW w:w="2344" w:type="dxa"/>
            <w:tcBorders>
              <w:top w:val="nil"/>
              <w:left w:val="nil"/>
              <w:bottom w:val="single" w:sz="4" w:space="0" w:color="auto"/>
              <w:right w:val="single" w:sz="4" w:space="0" w:color="auto"/>
            </w:tcBorders>
            <w:shd w:val="clear" w:color="auto" w:fill="auto"/>
            <w:noWrap/>
            <w:vAlign w:val="bottom"/>
            <w:hideMark/>
          </w:tcPr>
          <w:p w14:paraId="732528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3ED187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275C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Occohannock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50774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Exmore</w:t>
            </w:r>
          </w:p>
        </w:tc>
        <w:tc>
          <w:tcPr>
            <w:tcW w:w="2344" w:type="dxa"/>
            <w:tcBorders>
              <w:top w:val="nil"/>
              <w:left w:val="nil"/>
              <w:bottom w:val="single" w:sz="4" w:space="0" w:color="auto"/>
              <w:right w:val="single" w:sz="4" w:space="0" w:color="auto"/>
            </w:tcBorders>
            <w:shd w:val="clear" w:color="auto" w:fill="auto"/>
            <w:noWrap/>
            <w:vAlign w:val="bottom"/>
            <w:hideMark/>
          </w:tcPr>
          <w:p w14:paraId="6A066F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E51486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D14B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Gretna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D3FC5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Gretna</w:t>
            </w:r>
          </w:p>
        </w:tc>
        <w:tc>
          <w:tcPr>
            <w:tcW w:w="2344" w:type="dxa"/>
            <w:tcBorders>
              <w:top w:val="nil"/>
              <w:left w:val="nil"/>
              <w:bottom w:val="single" w:sz="4" w:space="0" w:color="auto"/>
              <w:right w:val="single" w:sz="4" w:space="0" w:color="auto"/>
            </w:tcBorders>
            <w:shd w:val="clear" w:color="auto" w:fill="auto"/>
            <w:noWrap/>
            <w:vAlign w:val="bottom"/>
            <w:hideMark/>
          </w:tcPr>
          <w:p w14:paraId="528549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44DE69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5268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Gretna High</w:t>
            </w:r>
          </w:p>
        </w:tc>
        <w:tc>
          <w:tcPr>
            <w:tcW w:w="3055" w:type="dxa"/>
            <w:tcBorders>
              <w:top w:val="nil"/>
              <w:left w:val="nil"/>
              <w:bottom w:val="single" w:sz="4" w:space="0" w:color="auto"/>
              <w:right w:val="single" w:sz="4" w:space="0" w:color="auto"/>
            </w:tcBorders>
            <w:shd w:val="clear" w:color="auto" w:fill="auto"/>
            <w:noWrap/>
            <w:vAlign w:val="bottom"/>
            <w:hideMark/>
          </w:tcPr>
          <w:p w14:paraId="47926A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Gretna</w:t>
            </w:r>
          </w:p>
        </w:tc>
        <w:tc>
          <w:tcPr>
            <w:tcW w:w="2344" w:type="dxa"/>
            <w:tcBorders>
              <w:top w:val="nil"/>
              <w:left w:val="nil"/>
              <w:bottom w:val="single" w:sz="4" w:space="0" w:color="auto"/>
              <w:right w:val="single" w:sz="4" w:space="0" w:color="auto"/>
            </w:tcBorders>
            <w:shd w:val="clear" w:color="auto" w:fill="auto"/>
            <w:noWrap/>
            <w:vAlign w:val="bottom"/>
            <w:hideMark/>
          </w:tcPr>
          <w:p w14:paraId="57174F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22AAD0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B9487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Gretna Middle</w:t>
            </w:r>
          </w:p>
        </w:tc>
        <w:tc>
          <w:tcPr>
            <w:tcW w:w="3055" w:type="dxa"/>
            <w:tcBorders>
              <w:top w:val="nil"/>
              <w:left w:val="nil"/>
              <w:bottom w:val="single" w:sz="4" w:space="0" w:color="auto"/>
              <w:right w:val="single" w:sz="4" w:space="0" w:color="auto"/>
            </w:tcBorders>
            <w:shd w:val="clear" w:color="auto" w:fill="auto"/>
            <w:noWrap/>
            <w:vAlign w:val="bottom"/>
            <w:hideMark/>
          </w:tcPr>
          <w:p w14:paraId="7C0CCC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Gretna</w:t>
            </w:r>
          </w:p>
        </w:tc>
        <w:tc>
          <w:tcPr>
            <w:tcW w:w="2344" w:type="dxa"/>
            <w:tcBorders>
              <w:top w:val="nil"/>
              <w:left w:val="nil"/>
              <w:bottom w:val="single" w:sz="4" w:space="0" w:color="auto"/>
              <w:right w:val="single" w:sz="4" w:space="0" w:color="auto"/>
            </w:tcBorders>
            <w:shd w:val="clear" w:color="auto" w:fill="auto"/>
            <w:noWrap/>
            <w:vAlign w:val="bottom"/>
            <w:hideMark/>
          </w:tcPr>
          <w:p w14:paraId="12062E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6A185B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3C4E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Airy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89C7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Gretna</w:t>
            </w:r>
          </w:p>
        </w:tc>
        <w:tc>
          <w:tcPr>
            <w:tcW w:w="2344" w:type="dxa"/>
            <w:tcBorders>
              <w:top w:val="nil"/>
              <w:left w:val="nil"/>
              <w:bottom w:val="single" w:sz="4" w:space="0" w:color="auto"/>
              <w:right w:val="single" w:sz="4" w:space="0" w:color="auto"/>
            </w:tcBorders>
            <w:shd w:val="clear" w:color="auto" w:fill="auto"/>
            <w:noWrap/>
            <w:vAlign w:val="bottom"/>
            <w:hideMark/>
          </w:tcPr>
          <w:p w14:paraId="2EC856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3561DC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941E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 Edward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065FAD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Farmville</w:t>
            </w:r>
          </w:p>
        </w:tc>
        <w:tc>
          <w:tcPr>
            <w:tcW w:w="2344" w:type="dxa"/>
            <w:tcBorders>
              <w:top w:val="nil"/>
              <w:left w:val="nil"/>
              <w:bottom w:val="single" w:sz="4" w:space="0" w:color="auto"/>
              <w:right w:val="single" w:sz="4" w:space="0" w:color="auto"/>
            </w:tcBorders>
            <w:shd w:val="clear" w:color="auto" w:fill="auto"/>
            <w:noWrap/>
            <w:vAlign w:val="bottom"/>
            <w:hideMark/>
          </w:tcPr>
          <w:p w14:paraId="1F87AF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524C97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C1AC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 Edward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147C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Farmville</w:t>
            </w:r>
          </w:p>
        </w:tc>
        <w:tc>
          <w:tcPr>
            <w:tcW w:w="2344" w:type="dxa"/>
            <w:tcBorders>
              <w:top w:val="nil"/>
              <w:left w:val="nil"/>
              <w:bottom w:val="single" w:sz="4" w:space="0" w:color="auto"/>
              <w:right w:val="single" w:sz="4" w:space="0" w:color="auto"/>
            </w:tcBorders>
            <w:shd w:val="clear" w:color="auto" w:fill="auto"/>
            <w:noWrap/>
            <w:vAlign w:val="bottom"/>
            <w:hideMark/>
          </w:tcPr>
          <w:p w14:paraId="3AEEC5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CA4F30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F5294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 Edward Middle</w:t>
            </w:r>
          </w:p>
        </w:tc>
        <w:tc>
          <w:tcPr>
            <w:tcW w:w="3055" w:type="dxa"/>
            <w:tcBorders>
              <w:top w:val="nil"/>
              <w:left w:val="nil"/>
              <w:bottom w:val="single" w:sz="4" w:space="0" w:color="auto"/>
              <w:right w:val="single" w:sz="4" w:space="0" w:color="auto"/>
            </w:tcBorders>
            <w:shd w:val="clear" w:color="auto" w:fill="auto"/>
            <w:noWrap/>
            <w:vAlign w:val="bottom"/>
            <w:hideMark/>
          </w:tcPr>
          <w:p w14:paraId="3E1705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Farmville</w:t>
            </w:r>
          </w:p>
        </w:tc>
        <w:tc>
          <w:tcPr>
            <w:tcW w:w="2344" w:type="dxa"/>
            <w:tcBorders>
              <w:top w:val="nil"/>
              <w:left w:val="nil"/>
              <w:bottom w:val="single" w:sz="4" w:space="0" w:color="auto"/>
              <w:right w:val="single" w:sz="4" w:space="0" w:color="auto"/>
            </w:tcBorders>
            <w:shd w:val="clear" w:color="auto" w:fill="auto"/>
            <w:noWrap/>
            <w:vAlign w:val="bottom"/>
            <w:hideMark/>
          </w:tcPr>
          <w:p w14:paraId="1428CF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BC311E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0BD5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Belle Heth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41B51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Radford</w:t>
            </w:r>
          </w:p>
        </w:tc>
        <w:tc>
          <w:tcPr>
            <w:tcW w:w="2344" w:type="dxa"/>
            <w:tcBorders>
              <w:top w:val="nil"/>
              <w:left w:val="nil"/>
              <w:bottom w:val="single" w:sz="4" w:space="0" w:color="auto"/>
              <w:right w:val="single" w:sz="4" w:space="0" w:color="auto"/>
            </w:tcBorders>
            <w:shd w:val="clear" w:color="auto" w:fill="auto"/>
            <w:noWrap/>
            <w:vAlign w:val="bottom"/>
            <w:hideMark/>
          </w:tcPr>
          <w:p w14:paraId="0706D2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E7EBB2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9202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N. Dalton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7D66F0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Radford</w:t>
            </w:r>
          </w:p>
        </w:tc>
        <w:tc>
          <w:tcPr>
            <w:tcW w:w="2344" w:type="dxa"/>
            <w:tcBorders>
              <w:top w:val="nil"/>
              <w:left w:val="nil"/>
              <w:bottom w:val="single" w:sz="4" w:space="0" w:color="auto"/>
              <w:right w:val="single" w:sz="4" w:space="0" w:color="auto"/>
            </w:tcBorders>
            <w:shd w:val="clear" w:color="auto" w:fill="auto"/>
            <w:noWrap/>
            <w:vAlign w:val="bottom"/>
            <w:hideMark/>
          </w:tcPr>
          <w:p w14:paraId="713522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739417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DDBA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McHarg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B5528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Radford</w:t>
            </w:r>
          </w:p>
        </w:tc>
        <w:tc>
          <w:tcPr>
            <w:tcW w:w="2344" w:type="dxa"/>
            <w:tcBorders>
              <w:top w:val="nil"/>
              <w:left w:val="nil"/>
              <w:bottom w:val="single" w:sz="4" w:space="0" w:color="auto"/>
              <w:right w:val="single" w:sz="4" w:space="0" w:color="auto"/>
            </w:tcBorders>
            <w:shd w:val="clear" w:color="auto" w:fill="auto"/>
            <w:noWrap/>
            <w:vAlign w:val="bottom"/>
            <w:hideMark/>
          </w:tcPr>
          <w:p w14:paraId="2D06C1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0BDADC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91F5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Radford High</w:t>
            </w:r>
          </w:p>
        </w:tc>
        <w:tc>
          <w:tcPr>
            <w:tcW w:w="3055" w:type="dxa"/>
            <w:tcBorders>
              <w:top w:val="nil"/>
              <w:left w:val="nil"/>
              <w:bottom w:val="single" w:sz="4" w:space="0" w:color="auto"/>
              <w:right w:val="single" w:sz="4" w:space="0" w:color="auto"/>
            </w:tcBorders>
            <w:shd w:val="clear" w:color="auto" w:fill="auto"/>
            <w:noWrap/>
            <w:vAlign w:val="bottom"/>
            <w:hideMark/>
          </w:tcPr>
          <w:p w14:paraId="7C863B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Radford</w:t>
            </w:r>
          </w:p>
        </w:tc>
        <w:tc>
          <w:tcPr>
            <w:tcW w:w="2344" w:type="dxa"/>
            <w:tcBorders>
              <w:top w:val="nil"/>
              <w:left w:val="nil"/>
              <w:bottom w:val="single" w:sz="4" w:space="0" w:color="auto"/>
              <w:right w:val="single" w:sz="4" w:space="0" w:color="auto"/>
            </w:tcBorders>
            <w:shd w:val="clear" w:color="auto" w:fill="auto"/>
            <w:noWrap/>
            <w:vAlign w:val="bottom"/>
            <w:hideMark/>
          </w:tcPr>
          <w:p w14:paraId="44AF15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0EBA91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49F4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Castlewood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E2C9F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Castlewood</w:t>
            </w:r>
          </w:p>
        </w:tc>
        <w:tc>
          <w:tcPr>
            <w:tcW w:w="2344" w:type="dxa"/>
            <w:tcBorders>
              <w:top w:val="nil"/>
              <w:left w:val="nil"/>
              <w:bottom w:val="single" w:sz="4" w:space="0" w:color="auto"/>
              <w:right w:val="single" w:sz="4" w:space="0" w:color="auto"/>
            </w:tcBorders>
            <w:shd w:val="clear" w:color="auto" w:fill="auto"/>
            <w:noWrap/>
            <w:vAlign w:val="bottom"/>
            <w:hideMark/>
          </w:tcPr>
          <w:p w14:paraId="50EC36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FD8649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C2F3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Castlewood High</w:t>
            </w:r>
          </w:p>
        </w:tc>
        <w:tc>
          <w:tcPr>
            <w:tcW w:w="3055" w:type="dxa"/>
            <w:tcBorders>
              <w:top w:val="nil"/>
              <w:left w:val="nil"/>
              <w:bottom w:val="single" w:sz="4" w:space="0" w:color="auto"/>
              <w:right w:val="single" w:sz="4" w:space="0" w:color="auto"/>
            </w:tcBorders>
            <w:shd w:val="clear" w:color="auto" w:fill="auto"/>
            <w:noWrap/>
            <w:vAlign w:val="bottom"/>
            <w:hideMark/>
          </w:tcPr>
          <w:p w14:paraId="40FECA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Castlewood</w:t>
            </w:r>
          </w:p>
        </w:tc>
        <w:tc>
          <w:tcPr>
            <w:tcW w:w="2344" w:type="dxa"/>
            <w:tcBorders>
              <w:top w:val="nil"/>
              <w:left w:val="nil"/>
              <w:bottom w:val="single" w:sz="4" w:space="0" w:color="auto"/>
              <w:right w:val="single" w:sz="4" w:space="0" w:color="auto"/>
            </w:tcBorders>
            <w:shd w:val="clear" w:color="auto" w:fill="auto"/>
            <w:noWrap/>
            <w:vAlign w:val="bottom"/>
            <w:hideMark/>
          </w:tcPr>
          <w:p w14:paraId="09B0D4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7A8979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98F1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Copper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6F7E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Castlewood</w:t>
            </w:r>
          </w:p>
        </w:tc>
        <w:tc>
          <w:tcPr>
            <w:tcW w:w="2344" w:type="dxa"/>
            <w:tcBorders>
              <w:top w:val="nil"/>
              <w:left w:val="nil"/>
              <w:bottom w:val="single" w:sz="4" w:space="0" w:color="auto"/>
              <w:right w:val="single" w:sz="4" w:space="0" w:color="auto"/>
            </w:tcBorders>
            <w:shd w:val="clear" w:color="auto" w:fill="auto"/>
            <w:noWrap/>
            <w:vAlign w:val="bottom"/>
            <w:hideMark/>
          </w:tcPr>
          <w:p w14:paraId="215BBE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BB5209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CD04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Dungannon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492CD1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Dungannon</w:t>
            </w:r>
          </w:p>
        </w:tc>
        <w:tc>
          <w:tcPr>
            <w:tcW w:w="2344" w:type="dxa"/>
            <w:tcBorders>
              <w:top w:val="nil"/>
              <w:left w:val="nil"/>
              <w:bottom w:val="single" w:sz="4" w:space="0" w:color="auto"/>
              <w:right w:val="single" w:sz="4" w:space="0" w:color="auto"/>
            </w:tcBorders>
            <w:shd w:val="clear" w:color="auto" w:fill="auto"/>
            <w:noWrap/>
            <w:vAlign w:val="bottom"/>
            <w:hideMark/>
          </w:tcPr>
          <w:p w14:paraId="577C6E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0146F1A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B056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Nickelsville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DE189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Nickelsville</w:t>
            </w:r>
          </w:p>
        </w:tc>
        <w:tc>
          <w:tcPr>
            <w:tcW w:w="2344" w:type="dxa"/>
            <w:tcBorders>
              <w:top w:val="nil"/>
              <w:left w:val="nil"/>
              <w:bottom w:val="single" w:sz="4" w:space="0" w:color="auto"/>
              <w:right w:val="single" w:sz="4" w:space="0" w:color="auto"/>
            </w:tcBorders>
            <w:shd w:val="clear" w:color="auto" w:fill="auto"/>
            <w:noWrap/>
            <w:vAlign w:val="bottom"/>
            <w:hideMark/>
          </w:tcPr>
          <w:p w14:paraId="307486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BD7834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B204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Rye Cover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5D5A61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Clinchport</w:t>
            </w:r>
          </w:p>
        </w:tc>
        <w:tc>
          <w:tcPr>
            <w:tcW w:w="2344" w:type="dxa"/>
            <w:tcBorders>
              <w:top w:val="nil"/>
              <w:left w:val="nil"/>
              <w:bottom w:val="single" w:sz="4" w:space="0" w:color="auto"/>
              <w:right w:val="single" w:sz="4" w:space="0" w:color="auto"/>
            </w:tcBorders>
            <w:shd w:val="clear" w:color="auto" w:fill="auto"/>
            <w:noWrap/>
            <w:vAlign w:val="bottom"/>
            <w:hideMark/>
          </w:tcPr>
          <w:p w14:paraId="6F62C9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51DE22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D49C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Twin Springs High</w:t>
            </w:r>
          </w:p>
        </w:tc>
        <w:tc>
          <w:tcPr>
            <w:tcW w:w="3055" w:type="dxa"/>
            <w:tcBorders>
              <w:top w:val="nil"/>
              <w:left w:val="nil"/>
              <w:bottom w:val="single" w:sz="4" w:space="0" w:color="auto"/>
              <w:right w:val="single" w:sz="4" w:space="0" w:color="auto"/>
            </w:tcBorders>
            <w:shd w:val="clear" w:color="auto" w:fill="auto"/>
            <w:noWrap/>
            <w:vAlign w:val="bottom"/>
            <w:hideMark/>
          </w:tcPr>
          <w:p w14:paraId="5880F2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Nickelsville</w:t>
            </w:r>
          </w:p>
        </w:tc>
        <w:tc>
          <w:tcPr>
            <w:tcW w:w="2344" w:type="dxa"/>
            <w:tcBorders>
              <w:top w:val="nil"/>
              <w:left w:val="nil"/>
              <w:bottom w:val="single" w:sz="4" w:space="0" w:color="auto"/>
              <w:right w:val="single" w:sz="4" w:space="0" w:color="auto"/>
            </w:tcBorders>
            <w:shd w:val="clear" w:color="auto" w:fill="auto"/>
            <w:noWrap/>
            <w:vAlign w:val="bottom"/>
            <w:hideMark/>
          </w:tcPr>
          <w:p w14:paraId="65D7DB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4A7D55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7ABD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Atkins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C799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Atkins</w:t>
            </w:r>
          </w:p>
        </w:tc>
        <w:tc>
          <w:tcPr>
            <w:tcW w:w="2344" w:type="dxa"/>
            <w:tcBorders>
              <w:top w:val="nil"/>
              <w:left w:val="nil"/>
              <w:bottom w:val="single" w:sz="4" w:space="0" w:color="auto"/>
              <w:right w:val="single" w:sz="4" w:space="0" w:color="auto"/>
            </w:tcBorders>
            <w:shd w:val="clear" w:color="auto" w:fill="auto"/>
            <w:noWrap/>
            <w:vAlign w:val="bottom"/>
            <w:hideMark/>
          </w:tcPr>
          <w:p w14:paraId="5D56C3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84C47A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B0F7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Marion Senior High</w:t>
            </w:r>
          </w:p>
        </w:tc>
        <w:tc>
          <w:tcPr>
            <w:tcW w:w="3055" w:type="dxa"/>
            <w:tcBorders>
              <w:top w:val="nil"/>
              <w:left w:val="nil"/>
              <w:bottom w:val="single" w:sz="4" w:space="0" w:color="auto"/>
              <w:right w:val="single" w:sz="4" w:space="0" w:color="auto"/>
            </w:tcBorders>
            <w:shd w:val="clear" w:color="auto" w:fill="auto"/>
            <w:noWrap/>
            <w:vAlign w:val="bottom"/>
            <w:hideMark/>
          </w:tcPr>
          <w:p w14:paraId="4125E5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Sugar Grove</w:t>
            </w:r>
          </w:p>
        </w:tc>
        <w:tc>
          <w:tcPr>
            <w:tcW w:w="2344" w:type="dxa"/>
            <w:tcBorders>
              <w:top w:val="nil"/>
              <w:left w:val="nil"/>
              <w:bottom w:val="single" w:sz="4" w:space="0" w:color="auto"/>
              <w:right w:val="single" w:sz="4" w:space="0" w:color="auto"/>
            </w:tcBorders>
            <w:shd w:val="clear" w:color="auto" w:fill="auto"/>
            <w:noWrap/>
            <w:vAlign w:val="bottom"/>
            <w:hideMark/>
          </w:tcPr>
          <w:p w14:paraId="65D786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083B6C9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65C5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Northwood High</w:t>
            </w:r>
          </w:p>
        </w:tc>
        <w:tc>
          <w:tcPr>
            <w:tcW w:w="3055" w:type="dxa"/>
            <w:tcBorders>
              <w:top w:val="nil"/>
              <w:left w:val="nil"/>
              <w:bottom w:val="single" w:sz="4" w:space="0" w:color="auto"/>
              <w:right w:val="single" w:sz="4" w:space="0" w:color="auto"/>
            </w:tcBorders>
            <w:shd w:val="clear" w:color="auto" w:fill="auto"/>
            <w:noWrap/>
            <w:vAlign w:val="bottom"/>
            <w:hideMark/>
          </w:tcPr>
          <w:p w14:paraId="78653E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Saltville</w:t>
            </w:r>
          </w:p>
        </w:tc>
        <w:tc>
          <w:tcPr>
            <w:tcW w:w="2344" w:type="dxa"/>
            <w:tcBorders>
              <w:top w:val="nil"/>
              <w:left w:val="nil"/>
              <w:bottom w:val="single" w:sz="4" w:space="0" w:color="auto"/>
              <w:right w:val="single" w:sz="4" w:space="0" w:color="auto"/>
            </w:tcBorders>
            <w:shd w:val="clear" w:color="auto" w:fill="auto"/>
            <w:noWrap/>
            <w:vAlign w:val="bottom"/>
            <w:hideMark/>
          </w:tcPr>
          <w:p w14:paraId="5F16C9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662F95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C1A3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Northwood Middle</w:t>
            </w:r>
          </w:p>
        </w:tc>
        <w:tc>
          <w:tcPr>
            <w:tcW w:w="3055" w:type="dxa"/>
            <w:tcBorders>
              <w:top w:val="nil"/>
              <w:left w:val="nil"/>
              <w:bottom w:val="single" w:sz="4" w:space="0" w:color="auto"/>
              <w:right w:val="single" w:sz="4" w:space="0" w:color="auto"/>
            </w:tcBorders>
            <w:shd w:val="clear" w:color="auto" w:fill="auto"/>
            <w:noWrap/>
            <w:vAlign w:val="bottom"/>
            <w:hideMark/>
          </w:tcPr>
          <w:p w14:paraId="21AD9D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Saltville</w:t>
            </w:r>
          </w:p>
        </w:tc>
        <w:tc>
          <w:tcPr>
            <w:tcW w:w="2344" w:type="dxa"/>
            <w:tcBorders>
              <w:top w:val="nil"/>
              <w:left w:val="nil"/>
              <w:bottom w:val="single" w:sz="4" w:space="0" w:color="auto"/>
              <w:right w:val="single" w:sz="4" w:space="0" w:color="auto"/>
            </w:tcBorders>
            <w:shd w:val="clear" w:color="auto" w:fill="auto"/>
            <w:noWrap/>
            <w:vAlign w:val="bottom"/>
            <w:hideMark/>
          </w:tcPr>
          <w:p w14:paraId="1C78EE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99AB87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058C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 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FC2A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Saltville</w:t>
            </w:r>
          </w:p>
        </w:tc>
        <w:tc>
          <w:tcPr>
            <w:tcW w:w="2344" w:type="dxa"/>
            <w:tcBorders>
              <w:top w:val="nil"/>
              <w:left w:val="nil"/>
              <w:bottom w:val="single" w:sz="4" w:space="0" w:color="auto"/>
              <w:right w:val="single" w:sz="4" w:space="0" w:color="auto"/>
            </w:tcBorders>
            <w:shd w:val="clear" w:color="auto" w:fill="auto"/>
            <w:noWrap/>
            <w:vAlign w:val="bottom"/>
            <w:hideMark/>
          </w:tcPr>
          <w:p w14:paraId="25FD18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C5B3DF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A45D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Saltville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AFDC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Saltville</w:t>
            </w:r>
          </w:p>
        </w:tc>
        <w:tc>
          <w:tcPr>
            <w:tcW w:w="2344" w:type="dxa"/>
            <w:tcBorders>
              <w:top w:val="nil"/>
              <w:left w:val="nil"/>
              <w:bottom w:val="single" w:sz="4" w:space="0" w:color="auto"/>
              <w:right w:val="single" w:sz="4" w:space="0" w:color="auto"/>
            </w:tcBorders>
            <w:shd w:val="clear" w:color="auto" w:fill="auto"/>
            <w:noWrap/>
            <w:vAlign w:val="bottom"/>
            <w:hideMark/>
          </w:tcPr>
          <w:p w14:paraId="38B03E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449B7DA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6542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Sugar Grove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EA719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Sugar Grove</w:t>
            </w:r>
          </w:p>
        </w:tc>
        <w:tc>
          <w:tcPr>
            <w:tcW w:w="2344" w:type="dxa"/>
            <w:tcBorders>
              <w:top w:val="nil"/>
              <w:left w:val="nil"/>
              <w:bottom w:val="single" w:sz="4" w:space="0" w:color="auto"/>
              <w:right w:val="single" w:sz="4" w:space="0" w:color="auto"/>
            </w:tcBorders>
            <w:shd w:val="clear" w:color="auto" w:fill="auto"/>
            <w:noWrap/>
            <w:vAlign w:val="bottom"/>
            <w:hideMark/>
          </w:tcPr>
          <w:p w14:paraId="7B9956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063B177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303C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Raven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86E8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Raven</w:t>
            </w:r>
          </w:p>
        </w:tc>
        <w:tc>
          <w:tcPr>
            <w:tcW w:w="2344" w:type="dxa"/>
            <w:tcBorders>
              <w:top w:val="nil"/>
              <w:left w:val="nil"/>
              <w:bottom w:val="single" w:sz="4" w:space="0" w:color="auto"/>
              <w:right w:val="single" w:sz="4" w:space="0" w:color="auto"/>
            </w:tcBorders>
            <w:shd w:val="clear" w:color="auto" w:fill="auto"/>
            <w:noWrap/>
            <w:vAlign w:val="bottom"/>
            <w:hideMark/>
          </w:tcPr>
          <w:p w14:paraId="2F9871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431087B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FF9A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Holston High</w:t>
            </w:r>
          </w:p>
        </w:tc>
        <w:tc>
          <w:tcPr>
            <w:tcW w:w="3055" w:type="dxa"/>
            <w:tcBorders>
              <w:top w:val="nil"/>
              <w:left w:val="nil"/>
              <w:bottom w:val="single" w:sz="4" w:space="0" w:color="auto"/>
              <w:right w:val="single" w:sz="4" w:space="0" w:color="auto"/>
            </w:tcBorders>
            <w:shd w:val="clear" w:color="auto" w:fill="auto"/>
            <w:noWrap/>
            <w:vAlign w:val="bottom"/>
            <w:hideMark/>
          </w:tcPr>
          <w:p w14:paraId="1FD2B6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Damascus</w:t>
            </w:r>
          </w:p>
        </w:tc>
        <w:tc>
          <w:tcPr>
            <w:tcW w:w="2344" w:type="dxa"/>
            <w:tcBorders>
              <w:top w:val="nil"/>
              <w:left w:val="nil"/>
              <w:bottom w:val="single" w:sz="4" w:space="0" w:color="auto"/>
              <w:right w:val="single" w:sz="4" w:space="0" w:color="auto"/>
            </w:tcBorders>
            <w:shd w:val="clear" w:color="auto" w:fill="auto"/>
            <w:noWrap/>
            <w:vAlign w:val="bottom"/>
            <w:hideMark/>
          </w:tcPr>
          <w:p w14:paraId="71C238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6EE691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33D5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Appalachia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BA363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Appalachia</w:t>
            </w:r>
          </w:p>
        </w:tc>
        <w:tc>
          <w:tcPr>
            <w:tcW w:w="2344" w:type="dxa"/>
            <w:tcBorders>
              <w:top w:val="nil"/>
              <w:left w:val="nil"/>
              <w:bottom w:val="single" w:sz="4" w:space="0" w:color="auto"/>
              <w:right w:val="single" w:sz="4" w:space="0" w:color="auto"/>
            </w:tcBorders>
            <w:shd w:val="clear" w:color="auto" w:fill="auto"/>
            <w:noWrap/>
            <w:vAlign w:val="bottom"/>
            <w:hideMark/>
          </w:tcPr>
          <w:p w14:paraId="662F12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59FC10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42C3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Coeburn Middle</w:t>
            </w:r>
          </w:p>
        </w:tc>
        <w:tc>
          <w:tcPr>
            <w:tcW w:w="3055" w:type="dxa"/>
            <w:tcBorders>
              <w:top w:val="nil"/>
              <w:left w:val="nil"/>
              <w:bottom w:val="single" w:sz="4" w:space="0" w:color="auto"/>
              <w:right w:val="single" w:sz="4" w:space="0" w:color="auto"/>
            </w:tcBorders>
            <w:shd w:val="clear" w:color="auto" w:fill="auto"/>
            <w:noWrap/>
            <w:vAlign w:val="bottom"/>
            <w:hideMark/>
          </w:tcPr>
          <w:p w14:paraId="635D0E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Coeburn</w:t>
            </w:r>
          </w:p>
        </w:tc>
        <w:tc>
          <w:tcPr>
            <w:tcW w:w="2344" w:type="dxa"/>
            <w:tcBorders>
              <w:top w:val="nil"/>
              <w:left w:val="nil"/>
              <w:bottom w:val="single" w:sz="4" w:space="0" w:color="auto"/>
              <w:right w:val="single" w:sz="4" w:space="0" w:color="auto"/>
            </w:tcBorders>
            <w:shd w:val="clear" w:color="auto" w:fill="auto"/>
            <w:noWrap/>
            <w:vAlign w:val="bottom"/>
            <w:hideMark/>
          </w:tcPr>
          <w:p w14:paraId="03FB2A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07CC45C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BCEF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Coeburn Primary</w:t>
            </w:r>
          </w:p>
        </w:tc>
        <w:tc>
          <w:tcPr>
            <w:tcW w:w="3055" w:type="dxa"/>
            <w:tcBorders>
              <w:top w:val="nil"/>
              <w:left w:val="nil"/>
              <w:bottom w:val="single" w:sz="4" w:space="0" w:color="auto"/>
              <w:right w:val="single" w:sz="4" w:space="0" w:color="auto"/>
            </w:tcBorders>
            <w:shd w:val="clear" w:color="auto" w:fill="auto"/>
            <w:noWrap/>
            <w:vAlign w:val="bottom"/>
            <w:hideMark/>
          </w:tcPr>
          <w:p w14:paraId="272F7B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Coeburn</w:t>
            </w:r>
          </w:p>
        </w:tc>
        <w:tc>
          <w:tcPr>
            <w:tcW w:w="2344" w:type="dxa"/>
            <w:tcBorders>
              <w:top w:val="nil"/>
              <w:left w:val="nil"/>
              <w:bottom w:val="single" w:sz="4" w:space="0" w:color="auto"/>
              <w:right w:val="single" w:sz="4" w:space="0" w:color="auto"/>
            </w:tcBorders>
            <w:shd w:val="clear" w:color="auto" w:fill="auto"/>
            <w:noWrap/>
            <w:vAlign w:val="bottom"/>
            <w:hideMark/>
          </w:tcPr>
          <w:p w14:paraId="6395E0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51F451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9D5A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Eastside High</w:t>
            </w:r>
          </w:p>
        </w:tc>
        <w:tc>
          <w:tcPr>
            <w:tcW w:w="3055" w:type="dxa"/>
            <w:tcBorders>
              <w:top w:val="nil"/>
              <w:left w:val="nil"/>
              <w:bottom w:val="single" w:sz="4" w:space="0" w:color="auto"/>
              <w:right w:val="single" w:sz="4" w:space="0" w:color="auto"/>
            </w:tcBorders>
            <w:shd w:val="clear" w:color="auto" w:fill="auto"/>
            <w:noWrap/>
            <w:vAlign w:val="bottom"/>
            <w:hideMark/>
          </w:tcPr>
          <w:p w14:paraId="29957D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Coeburn</w:t>
            </w:r>
          </w:p>
        </w:tc>
        <w:tc>
          <w:tcPr>
            <w:tcW w:w="2344" w:type="dxa"/>
            <w:tcBorders>
              <w:top w:val="nil"/>
              <w:left w:val="nil"/>
              <w:bottom w:val="single" w:sz="4" w:space="0" w:color="auto"/>
              <w:right w:val="single" w:sz="4" w:space="0" w:color="auto"/>
            </w:tcBorders>
            <w:shd w:val="clear" w:color="auto" w:fill="auto"/>
            <w:noWrap/>
            <w:vAlign w:val="bottom"/>
            <w:hideMark/>
          </w:tcPr>
          <w:p w14:paraId="670F53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24B32D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DC37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J.W. Adams Combined</w:t>
            </w:r>
          </w:p>
        </w:tc>
        <w:tc>
          <w:tcPr>
            <w:tcW w:w="3055" w:type="dxa"/>
            <w:tcBorders>
              <w:top w:val="nil"/>
              <w:left w:val="nil"/>
              <w:bottom w:val="single" w:sz="4" w:space="0" w:color="auto"/>
              <w:right w:val="single" w:sz="4" w:space="0" w:color="auto"/>
            </w:tcBorders>
            <w:shd w:val="clear" w:color="auto" w:fill="auto"/>
            <w:noWrap/>
            <w:vAlign w:val="bottom"/>
            <w:hideMark/>
          </w:tcPr>
          <w:p w14:paraId="2F4F83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Pound</w:t>
            </w:r>
          </w:p>
        </w:tc>
        <w:tc>
          <w:tcPr>
            <w:tcW w:w="2344" w:type="dxa"/>
            <w:tcBorders>
              <w:top w:val="nil"/>
              <w:left w:val="nil"/>
              <w:bottom w:val="single" w:sz="4" w:space="0" w:color="auto"/>
              <w:right w:val="single" w:sz="4" w:space="0" w:color="auto"/>
            </w:tcBorders>
            <w:shd w:val="clear" w:color="auto" w:fill="auto"/>
            <w:noWrap/>
            <w:vAlign w:val="bottom"/>
            <w:hideMark/>
          </w:tcPr>
          <w:p w14:paraId="1867D4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6F221D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EAB6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Powell Valley Middle</w:t>
            </w:r>
          </w:p>
        </w:tc>
        <w:tc>
          <w:tcPr>
            <w:tcW w:w="3055" w:type="dxa"/>
            <w:tcBorders>
              <w:top w:val="nil"/>
              <w:left w:val="nil"/>
              <w:bottom w:val="single" w:sz="4" w:space="0" w:color="auto"/>
              <w:right w:val="single" w:sz="4" w:space="0" w:color="auto"/>
            </w:tcBorders>
            <w:shd w:val="clear" w:color="auto" w:fill="auto"/>
            <w:noWrap/>
            <w:vAlign w:val="bottom"/>
            <w:hideMark/>
          </w:tcPr>
          <w:p w14:paraId="3C57F1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Big Stone Gap</w:t>
            </w:r>
          </w:p>
        </w:tc>
        <w:tc>
          <w:tcPr>
            <w:tcW w:w="2344" w:type="dxa"/>
            <w:tcBorders>
              <w:top w:val="nil"/>
              <w:left w:val="nil"/>
              <w:bottom w:val="single" w:sz="4" w:space="0" w:color="auto"/>
              <w:right w:val="single" w:sz="4" w:space="0" w:color="auto"/>
            </w:tcBorders>
            <w:shd w:val="clear" w:color="auto" w:fill="auto"/>
            <w:noWrap/>
            <w:vAlign w:val="bottom"/>
            <w:hideMark/>
          </w:tcPr>
          <w:p w14:paraId="14E381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9BC38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08E8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Powell Valley Primary</w:t>
            </w:r>
          </w:p>
        </w:tc>
        <w:tc>
          <w:tcPr>
            <w:tcW w:w="3055" w:type="dxa"/>
            <w:tcBorders>
              <w:top w:val="nil"/>
              <w:left w:val="nil"/>
              <w:bottom w:val="single" w:sz="4" w:space="0" w:color="auto"/>
              <w:right w:val="single" w:sz="4" w:space="0" w:color="auto"/>
            </w:tcBorders>
            <w:shd w:val="clear" w:color="auto" w:fill="auto"/>
            <w:noWrap/>
            <w:vAlign w:val="bottom"/>
            <w:hideMark/>
          </w:tcPr>
          <w:p w14:paraId="6AD52D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Big Stone Gap</w:t>
            </w:r>
          </w:p>
        </w:tc>
        <w:tc>
          <w:tcPr>
            <w:tcW w:w="2344" w:type="dxa"/>
            <w:tcBorders>
              <w:top w:val="nil"/>
              <w:left w:val="nil"/>
              <w:bottom w:val="single" w:sz="4" w:space="0" w:color="auto"/>
              <w:right w:val="single" w:sz="4" w:space="0" w:color="auto"/>
            </w:tcBorders>
            <w:shd w:val="clear" w:color="auto" w:fill="auto"/>
            <w:noWrap/>
            <w:vAlign w:val="bottom"/>
            <w:hideMark/>
          </w:tcPr>
          <w:p w14:paraId="0F43DE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3D2556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DC22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 Paul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C1C10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Big Stone Gap</w:t>
            </w:r>
          </w:p>
        </w:tc>
        <w:tc>
          <w:tcPr>
            <w:tcW w:w="2344" w:type="dxa"/>
            <w:tcBorders>
              <w:top w:val="nil"/>
              <w:left w:val="nil"/>
              <w:bottom w:val="single" w:sz="4" w:space="0" w:color="auto"/>
              <w:right w:val="single" w:sz="4" w:space="0" w:color="auto"/>
            </w:tcBorders>
            <w:shd w:val="clear" w:color="auto" w:fill="auto"/>
            <w:noWrap/>
            <w:vAlign w:val="bottom"/>
            <w:hideMark/>
          </w:tcPr>
          <w:p w14:paraId="2BA392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C06AB8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793A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Union High</w:t>
            </w:r>
          </w:p>
        </w:tc>
        <w:tc>
          <w:tcPr>
            <w:tcW w:w="3055" w:type="dxa"/>
            <w:tcBorders>
              <w:top w:val="nil"/>
              <w:left w:val="nil"/>
              <w:bottom w:val="single" w:sz="4" w:space="0" w:color="auto"/>
              <w:right w:val="single" w:sz="4" w:space="0" w:color="auto"/>
            </w:tcBorders>
            <w:shd w:val="clear" w:color="auto" w:fill="auto"/>
            <w:noWrap/>
            <w:vAlign w:val="bottom"/>
            <w:hideMark/>
          </w:tcPr>
          <w:p w14:paraId="31CBDC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Big Stone Gap</w:t>
            </w:r>
          </w:p>
        </w:tc>
        <w:tc>
          <w:tcPr>
            <w:tcW w:w="2344" w:type="dxa"/>
            <w:tcBorders>
              <w:top w:val="nil"/>
              <w:left w:val="nil"/>
              <w:bottom w:val="single" w:sz="4" w:space="0" w:color="auto"/>
              <w:right w:val="single" w:sz="4" w:space="0" w:color="auto"/>
            </w:tcBorders>
            <w:shd w:val="clear" w:color="auto" w:fill="auto"/>
            <w:noWrap/>
            <w:vAlign w:val="bottom"/>
            <w:hideMark/>
          </w:tcPr>
          <w:p w14:paraId="74CA9D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075F9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EF2B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Chiswell High</w:t>
            </w:r>
          </w:p>
        </w:tc>
        <w:tc>
          <w:tcPr>
            <w:tcW w:w="3055" w:type="dxa"/>
            <w:tcBorders>
              <w:top w:val="nil"/>
              <w:left w:val="nil"/>
              <w:bottom w:val="single" w:sz="4" w:space="0" w:color="auto"/>
              <w:right w:val="single" w:sz="4" w:space="0" w:color="auto"/>
            </w:tcBorders>
            <w:shd w:val="clear" w:color="auto" w:fill="auto"/>
            <w:noWrap/>
            <w:vAlign w:val="bottom"/>
            <w:hideMark/>
          </w:tcPr>
          <w:p w14:paraId="606FC4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Max Meadows</w:t>
            </w:r>
          </w:p>
        </w:tc>
        <w:tc>
          <w:tcPr>
            <w:tcW w:w="2344" w:type="dxa"/>
            <w:tcBorders>
              <w:top w:val="nil"/>
              <w:left w:val="nil"/>
              <w:bottom w:val="single" w:sz="4" w:space="0" w:color="auto"/>
              <w:right w:val="single" w:sz="4" w:space="0" w:color="auto"/>
            </w:tcBorders>
            <w:shd w:val="clear" w:color="auto" w:fill="auto"/>
            <w:noWrap/>
            <w:vAlign w:val="bottom"/>
            <w:hideMark/>
          </w:tcPr>
          <w:p w14:paraId="3ADB77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74F5393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E2BC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Chiswell Middle</w:t>
            </w:r>
          </w:p>
        </w:tc>
        <w:tc>
          <w:tcPr>
            <w:tcW w:w="3055" w:type="dxa"/>
            <w:tcBorders>
              <w:top w:val="nil"/>
              <w:left w:val="nil"/>
              <w:bottom w:val="single" w:sz="4" w:space="0" w:color="auto"/>
              <w:right w:val="single" w:sz="4" w:space="0" w:color="auto"/>
            </w:tcBorders>
            <w:shd w:val="clear" w:color="auto" w:fill="auto"/>
            <w:noWrap/>
            <w:vAlign w:val="bottom"/>
            <w:hideMark/>
          </w:tcPr>
          <w:p w14:paraId="4D60BB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Max Meadows</w:t>
            </w:r>
          </w:p>
        </w:tc>
        <w:tc>
          <w:tcPr>
            <w:tcW w:w="2344" w:type="dxa"/>
            <w:tcBorders>
              <w:top w:val="nil"/>
              <w:left w:val="nil"/>
              <w:bottom w:val="single" w:sz="4" w:space="0" w:color="auto"/>
              <w:right w:val="single" w:sz="4" w:space="0" w:color="auto"/>
            </w:tcBorders>
            <w:shd w:val="clear" w:color="auto" w:fill="auto"/>
            <w:noWrap/>
            <w:vAlign w:val="bottom"/>
            <w:hideMark/>
          </w:tcPr>
          <w:p w14:paraId="12FFA8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6D9CF48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A223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Jackson Memorial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3496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Austinville</w:t>
            </w:r>
          </w:p>
        </w:tc>
        <w:tc>
          <w:tcPr>
            <w:tcW w:w="2344" w:type="dxa"/>
            <w:tcBorders>
              <w:top w:val="nil"/>
              <w:left w:val="nil"/>
              <w:bottom w:val="single" w:sz="4" w:space="0" w:color="auto"/>
              <w:right w:val="single" w:sz="4" w:space="0" w:color="auto"/>
            </w:tcBorders>
            <w:shd w:val="clear" w:color="auto" w:fill="auto"/>
            <w:noWrap/>
            <w:vAlign w:val="bottom"/>
            <w:hideMark/>
          </w:tcPr>
          <w:p w14:paraId="55886B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250B8204" w14:textId="77777777" w:rsidTr="00781F25">
        <w:trPr>
          <w:trHeight w:val="35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5D19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Max Meadows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9FDB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Max Meadows</w:t>
            </w:r>
          </w:p>
        </w:tc>
        <w:tc>
          <w:tcPr>
            <w:tcW w:w="2344" w:type="dxa"/>
            <w:tcBorders>
              <w:top w:val="nil"/>
              <w:left w:val="nil"/>
              <w:bottom w:val="single" w:sz="4" w:space="0" w:color="auto"/>
              <w:right w:val="single" w:sz="4" w:space="0" w:color="auto"/>
            </w:tcBorders>
            <w:shd w:val="clear" w:color="auto" w:fill="auto"/>
            <w:noWrap/>
            <w:vAlign w:val="bottom"/>
            <w:hideMark/>
          </w:tcPr>
          <w:p w14:paraId="66AD65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&lt;$30,000</w:t>
            </w:r>
          </w:p>
        </w:tc>
      </w:tr>
      <w:tr w:rsidR="00334D37" w:rsidRPr="00756997" w14:paraId="10560FE4" w14:textId="77777777" w:rsidTr="00781F25">
        <w:trPr>
          <w:trHeight w:val="283"/>
          <w:jc w:val="center"/>
        </w:trPr>
        <w:tc>
          <w:tcPr>
            <w:tcW w:w="3588" w:type="dxa"/>
            <w:tcBorders>
              <w:top w:val="single" w:sz="4" w:space="0" w:color="auto"/>
              <w:left w:val="single" w:sz="4" w:space="0" w:color="auto"/>
              <w:bottom w:val="single" w:sz="4" w:space="0" w:color="auto"/>
              <w:right w:val="single" w:sz="4" w:space="0" w:color="auto"/>
            </w:tcBorders>
            <w:shd w:val="clear" w:color="auto" w:fill="auto"/>
            <w:noWrap/>
            <w:hideMark/>
          </w:tcPr>
          <w:p w14:paraId="45878D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Arcadia High </w:t>
            </w:r>
          </w:p>
        </w:tc>
        <w:tc>
          <w:tcPr>
            <w:tcW w:w="3055" w:type="dxa"/>
            <w:tcBorders>
              <w:top w:val="single" w:sz="4" w:space="0" w:color="auto"/>
              <w:left w:val="nil"/>
              <w:bottom w:val="single" w:sz="4" w:space="0" w:color="auto"/>
              <w:right w:val="single" w:sz="4" w:space="0" w:color="auto"/>
            </w:tcBorders>
            <w:shd w:val="clear" w:color="auto" w:fill="auto"/>
            <w:noWrap/>
            <w:hideMark/>
          </w:tcPr>
          <w:p w14:paraId="7C4A3EE1" w14:textId="77777777" w:rsidR="00334D37" w:rsidRPr="00756997" w:rsidRDefault="00334D37" w:rsidP="00781F25">
            <w:pPr>
              <w:ind w:left="-1744" w:firstLine="1744"/>
              <w:contextualSpacing/>
              <w:rPr>
                <w:rFonts w:eastAsia="Times New Roman" w:cs="Times New Roman"/>
                <w:color w:val="000000"/>
              </w:rPr>
            </w:pPr>
            <w:r w:rsidRPr="00756997">
              <w:rPr>
                <w:rFonts w:eastAsia="Times New Roman" w:cs="Times New Roman"/>
                <w:color w:val="000000"/>
              </w:rPr>
              <w:t>Oak Hall</w:t>
            </w:r>
          </w:p>
        </w:tc>
        <w:tc>
          <w:tcPr>
            <w:tcW w:w="2344" w:type="dxa"/>
            <w:tcBorders>
              <w:top w:val="single" w:sz="4" w:space="0" w:color="auto"/>
              <w:left w:val="nil"/>
              <w:bottom w:val="single" w:sz="4" w:space="0" w:color="auto"/>
              <w:right w:val="single" w:sz="4" w:space="0" w:color="auto"/>
            </w:tcBorders>
            <w:shd w:val="clear" w:color="auto" w:fill="auto"/>
            <w:noWrap/>
            <w:hideMark/>
          </w:tcPr>
          <w:p w14:paraId="475B30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05753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hideMark/>
          </w:tcPr>
          <w:p w14:paraId="50AC6A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Arcadia Middle</w:t>
            </w:r>
          </w:p>
        </w:tc>
        <w:tc>
          <w:tcPr>
            <w:tcW w:w="3055" w:type="dxa"/>
            <w:tcBorders>
              <w:top w:val="nil"/>
              <w:left w:val="nil"/>
              <w:bottom w:val="single" w:sz="4" w:space="0" w:color="auto"/>
              <w:right w:val="single" w:sz="4" w:space="0" w:color="auto"/>
            </w:tcBorders>
            <w:shd w:val="clear" w:color="auto" w:fill="auto"/>
            <w:noWrap/>
            <w:hideMark/>
          </w:tcPr>
          <w:p w14:paraId="016F64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 Hall</w:t>
            </w:r>
          </w:p>
        </w:tc>
        <w:tc>
          <w:tcPr>
            <w:tcW w:w="2344" w:type="dxa"/>
            <w:tcBorders>
              <w:top w:val="nil"/>
              <w:left w:val="nil"/>
              <w:bottom w:val="single" w:sz="4" w:space="0" w:color="auto"/>
              <w:right w:val="single" w:sz="4" w:space="0" w:color="auto"/>
            </w:tcBorders>
            <w:shd w:val="clear" w:color="auto" w:fill="auto"/>
            <w:noWrap/>
            <w:hideMark/>
          </w:tcPr>
          <w:p w14:paraId="2963E2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8D3CC6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hideMark/>
          </w:tcPr>
          <w:p w14:paraId="046F94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Chincoteague Elementary</w:t>
            </w:r>
          </w:p>
        </w:tc>
        <w:tc>
          <w:tcPr>
            <w:tcW w:w="3055" w:type="dxa"/>
            <w:tcBorders>
              <w:top w:val="nil"/>
              <w:left w:val="nil"/>
              <w:bottom w:val="single" w:sz="4" w:space="0" w:color="auto"/>
              <w:right w:val="single" w:sz="4" w:space="0" w:color="auto"/>
            </w:tcBorders>
            <w:shd w:val="clear" w:color="auto" w:fill="auto"/>
            <w:noWrap/>
            <w:hideMark/>
          </w:tcPr>
          <w:p w14:paraId="478E40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Chincoteague</w:t>
            </w:r>
          </w:p>
        </w:tc>
        <w:tc>
          <w:tcPr>
            <w:tcW w:w="2344" w:type="dxa"/>
            <w:tcBorders>
              <w:top w:val="nil"/>
              <w:left w:val="nil"/>
              <w:bottom w:val="single" w:sz="4" w:space="0" w:color="auto"/>
              <w:right w:val="single" w:sz="4" w:space="0" w:color="auto"/>
            </w:tcBorders>
            <w:shd w:val="clear" w:color="auto" w:fill="auto"/>
            <w:noWrap/>
            <w:hideMark/>
          </w:tcPr>
          <w:p w14:paraId="374ABA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7DFFC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hideMark/>
          </w:tcPr>
          <w:p w14:paraId="005620C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Chincoteague High</w:t>
            </w:r>
          </w:p>
        </w:tc>
        <w:tc>
          <w:tcPr>
            <w:tcW w:w="3055" w:type="dxa"/>
            <w:tcBorders>
              <w:top w:val="nil"/>
              <w:left w:val="nil"/>
              <w:bottom w:val="single" w:sz="4" w:space="0" w:color="auto"/>
              <w:right w:val="single" w:sz="4" w:space="0" w:color="auto"/>
            </w:tcBorders>
            <w:shd w:val="clear" w:color="auto" w:fill="auto"/>
            <w:noWrap/>
            <w:hideMark/>
          </w:tcPr>
          <w:p w14:paraId="033542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Chincoteague</w:t>
            </w:r>
          </w:p>
        </w:tc>
        <w:tc>
          <w:tcPr>
            <w:tcW w:w="2344" w:type="dxa"/>
            <w:tcBorders>
              <w:top w:val="nil"/>
              <w:left w:val="nil"/>
              <w:bottom w:val="single" w:sz="4" w:space="0" w:color="auto"/>
              <w:right w:val="single" w:sz="4" w:space="0" w:color="auto"/>
            </w:tcBorders>
            <w:shd w:val="clear" w:color="auto" w:fill="auto"/>
            <w:noWrap/>
            <w:hideMark/>
          </w:tcPr>
          <w:p w14:paraId="2D561C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104272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hideMark/>
          </w:tcPr>
          <w:p w14:paraId="0BCAB8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Metompkin Elementary</w:t>
            </w:r>
          </w:p>
        </w:tc>
        <w:tc>
          <w:tcPr>
            <w:tcW w:w="3055" w:type="dxa"/>
            <w:tcBorders>
              <w:top w:val="nil"/>
              <w:left w:val="nil"/>
              <w:bottom w:val="single" w:sz="4" w:space="0" w:color="auto"/>
              <w:right w:val="single" w:sz="4" w:space="0" w:color="auto"/>
            </w:tcBorders>
            <w:shd w:val="clear" w:color="auto" w:fill="auto"/>
            <w:noWrap/>
            <w:hideMark/>
          </w:tcPr>
          <w:p w14:paraId="7B0FD7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Parksley</w:t>
            </w:r>
          </w:p>
        </w:tc>
        <w:tc>
          <w:tcPr>
            <w:tcW w:w="2344" w:type="dxa"/>
            <w:tcBorders>
              <w:top w:val="nil"/>
              <w:left w:val="nil"/>
              <w:bottom w:val="single" w:sz="4" w:space="0" w:color="auto"/>
              <w:right w:val="single" w:sz="4" w:space="0" w:color="auto"/>
            </w:tcBorders>
            <w:shd w:val="clear" w:color="auto" w:fill="auto"/>
            <w:noWrap/>
            <w:hideMark/>
          </w:tcPr>
          <w:p w14:paraId="29C54C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8AD6F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5FE4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Nandua High</w:t>
            </w:r>
          </w:p>
        </w:tc>
        <w:tc>
          <w:tcPr>
            <w:tcW w:w="3055" w:type="dxa"/>
            <w:tcBorders>
              <w:top w:val="nil"/>
              <w:left w:val="nil"/>
              <w:bottom w:val="single" w:sz="4" w:space="0" w:color="auto"/>
              <w:right w:val="single" w:sz="4" w:space="0" w:color="auto"/>
            </w:tcBorders>
            <w:shd w:val="clear" w:color="auto" w:fill="auto"/>
            <w:noWrap/>
            <w:vAlign w:val="bottom"/>
            <w:hideMark/>
          </w:tcPr>
          <w:p w14:paraId="64E03F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Onley</w:t>
            </w:r>
          </w:p>
        </w:tc>
        <w:tc>
          <w:tcPr>
            <w:tcW w:w="2344" w:type="dxa"/>
            <w:tcBorders>
              <w:top w:val="nil"/>
              <w:left w:val="nil"/>
              <w:bottom w:val="single" w:sz="4" w:space="0" w:color="auto"/>
              <w:right w:val="single" w:sz="4" w:space="0" w:color="auto"/>
            </w:tcBorders>
            <w:shd w:val="clear" w:color="auto" w:fill="auto"/>
            <w:noWrap/>
            <w:vAlign w:val="bottom"/>
            <w:hideMark/>
          </w:tcPr>
          <w:p w14:paraId="09FBCA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A4A4A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6664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Nandua Middle</w:t>
            </w:r>
          </w:p>
        </w:tc>
        <w:tc>
          <w:tcPr>
            <w:tcW w:w="3055" w:type="dxa"/>
            <w:tcBorders>
              <w:top w:val="nil"/>
              <w:left w:val="nil"/>
              <w:bottom w:val="single" w:sz="4" w:space="0" w:color="auto"/>
              <w:right w:val="single" w:sz="4" w:space="0" w:color="auto"/>
            </w:tcBorders>
            <w:shd w:val="clear" w:color="auto" w:fill="auto"/>
            <w:noWrap/>
            <w:vAlign w:val="bottom"/>
            <w:hideMark/>
          </w:tcPr>
          <w:p w14:paraId="4B22C7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Onley</w:t>
            </w:r>
          </w:p>
        </w:tc>
        <w:tc>
          <w:tcPr>
            <w:tcW w:w="2344" w:type="dxa"/>
            <w:tcBorders>
              <w:top w:val="nil"/>
              <w:left w:val="nil"/>
              <w:bottom w:val="single" w:sz="4" w:space="0" w:color="auto"/>
              <w:right w:val="single" w:sz="4" w:space="0" w:color="auto"/>
            </w:tcBorders>
            <w:shd w:val="clear" w:color="auto" w:fill="auto"/>
            <w:noWrap/>
            <w:vAlign w:val="bottom"/>
            <w:hideMark/>
          </w:tcPr>
          <w:p w14:paraId="10429D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529B6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4DDC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Pungoteague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0E5D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Melfa</w:t>
            </w:r>
          </w:p>
        </w:tc>
        <w:tc>
          <w:tcPr>
            <w:tcW w:w="2344" w:type="dxa"/>
            <w:tcBorders>
              <w:top w:val="nil"/>
              <w:left w:val="nil"/>
              <w:bottom w:val="single" w:sz="4" w:space="0" w:color="auto"/>
              <w:right w:val="single" w:sz="4" w:space="0" w:color="auto"/>
            </w:tcBorders>
            <w:shd w:val="clear" w:color="auto" w:fill="auto"/>
            <w:noWrap/>
            <w:vAlign w:val="bottom"/>
            <w:hideMark/>
          </w:tcPr>
          <w:p w14:paraId="6D26B7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630DAD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1F97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Tangier Combined</w:t>
            </w:r>
          </w:p>
        </w:tc>
        <w:tc>
          <w:tcPr>
            <w:tcW w:w="3055" w:type="dxa"/>
            <w:tcBorders>
              <w:top w:val="nil"/>
              <w:left w:val="nil"/>
              <w:bottom w:val="single" w:sz="4" w:space="0" w:color="auto"/>
              <w:right w:val="single" w:sz="4" w:space="0" w:color="auto"/>
            </w:tcBorders>
            <w:shd w:val="clear" w:color="auto" w:fill="auto"/>
            <w:noWrap/>
            <w:vAlign w:val="bottom"/>
            <w:hideMark/>
          </w:tcPr>
          <w:p w14:paraId="2C0BA8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Tangier</w:t>
            </w:r>
          </w:p>
        </w:tc>
        <w:tc>
          <w:tcPr>
            <w:tcW w:w="2344" w:type="dxa"/>
            <w:tcBorders>
              <w:top w:val="nil"/>
              <w:left w:val="nil"/>
              <w:bottom w:val="single" w:sz="4" w:space="0" w:color="auto"/>
              <w:right w:val="single" w:sz="4" w:space="0" w:color="auto"/>
            </w:tcBorders>
            <w:shd w:val="clear" w:color="auto" w:fill="auto"/>
            <w:noWrap/>
            <w:vAlign w:val="bottom"/>
            <w:hideMark/>
          </w:tcPr>
          <w:p w14:paraId="564A94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F0E2CC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47E4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Agnor-Hurt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01271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Charlottesville </w:t>
            </w:r>
          </w:p>
        </w:tc>
        <w:tc>
          <w:tcPr>
            <w:tcW w:w="2344" w:type="dxa"/>
            <w:tcBorders>
              <w:top w:val="nil"/>
              <w:left w:val="nil"/>
              <w:bottom w:val="single" w:sz="4" w:space="0" w:color="auto"/>
              <w:right w:val="single" w:sz="4" w:space="0" w:color="auto"/>
            </w:tcBorders>
            <w:shd w:val="clear" w:color="auto" w:fill="auto"/>
            <w:noWrap/>
            <w:vAlign w:val="bottom"/>
            <w:hideMark/>
          </w:tcPr>
          <w:p w14:paraId="4E982D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C331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D981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Albemarle County Community Public Charter School</w:t>
            </w:r>
          </w:p>
        </w:tc>
        <w:tc>
          <w:tcPr>
            <w:tcW w:w="3055" w:type="dxa"/>
            <w:tcBorders>
              <w:top w:val="nil"/>
              <w:left w:val="nil"/>
              <w:bottom w:val="single" w:sz="4" w:space="0" w:color="auto"/>
              <w:right w:val="single" w:sz="4" w:space="0" w:color="auto"/>
            </w:tcBorders>
            <w:shd w:val="clear" w:color="auto" w:fill="auto"/>
            <w:noWrap/>
            <w:vAlign w:val="bottom"/>
            <w:hideMark/>
          </w:tcPr>
          <w:p w14:paraId="3C555A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317745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079BB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472F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Albemarle High</w:t>
            </w:r>
          </w:p>
        </w:tc>
        <w:tc>
          <w:tcPr>
            <w:tcW w:w="3055" w:type="dxa"/>
            <w:tcBorders>
              <w:top w:val="nil"/>
              <w:left w:val="nil"/>
              <w:bottom w:val="single" w:sz="4" w:space="0" w:color="auto"/>
              <w:right w:val="single" w:sz="4" w:space="0" w:color="auto"/>
            </w:tcBorders>
            <w:shd w:val="clear" w:color="auto" w:fill="auto"/>
            <w:noWrap/>
            <w:vAlign w:val="bottom"/>
            <w:hideMark/>
          </w:tcPr>
          <w:p w14:paraId="13F1CF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3EB994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AD88E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26DC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Baker-Butler Elem</w:t>
            </w:r>
          </w:p>
        </w:tc>
        <w:tc>
          <w:tcPr>
            <w:tcW w:w="3055" w:type="dxa"/>
            <w:tcBorders>
              <w:top w:val="nil"/>
              <w:left w:val="nil"/>
              <w:bottom w:val="single" w:sz="4" w:space="0" w:color="auto"/>
              <w:right w:val="single" w:sz="4" w:space="0" w:color="auto"/>
            </w:tcBorders>
            <w:shd w:val="clear" w:color="auto" w:fill="auto"/>
            <w:noWrap/>
            <w:vAlign w:val="bottom"/>
            <w:hideMark/>
          </w:tcPr>
          <w:p w14:paraId="32E5EE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39F589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8868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6AE9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Benjamin F. Yancey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F7C7D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Esmont</w:t>
            </w:r>
          </w:p>
        </w:tc>
        <w:tc>
          <w:tcPr>
            <w:tcW w:w="2344" w:type="dxa"/>
            <w:tcBorders>
              <w:top w:val="nil"/>
              <w:left w:val="nil"/>
              <w:bottom w:val="single" w:sz="4" w:space="0" w:color="auto"/>
              <w:right w:val="single" w:sz="4" w:space="0" w:color="auto"/>
            </w:tcBorders>
            <w:shd w:val="clear" w:color="auto" w:fill="auto"/>
            <w:noWrap/>
            <w:vAlign w:val="bottom"/>
            <w:hideMark/>
          </w:tcPr>
          <w:p w14:paraId="65DC25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86614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1751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Broadus 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9CC1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Earlysville</w:t>
            </w:r>
          </w:p>
        </w:tc>
        <w:tc>
          <w:tcPr>
            <w:tcW w:w="2344" w:type="dxa"/>
            <w:tcBorders>
              <w:top w:val="nil"/>
              <w:left w:val="nil"/>
              <w:bottom w:val="single" w:sz="4" w:space="0" w:color="auto"/>
              <w:right w:val="single" w:sz="4" w:space="0" w:color="auto"/>
            </w:tcBorders>
            <w:shd w:val="clear" w:color="auto" w:fill="auto"/>
            <w:noWrap/>
            <w:vAlign w:val="bottom"/>
            <w:hideMark/>
          </w:tcPr>
          <w:p w14:paraId="06B48C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53F2B1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4FC2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Hollymead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E982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104FEC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B632C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65B3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Jack Jouett Middle</w:t>
            </w:r>
          </w:p>
        </w:tc>
        <w:tc>
          <w:tcPr>
            <w:tcW w:w="3055" w:type="dxa"/>
            <w:tcBorders>
              <w:top w:val="nil"/>
              <w:left w:val="nil"/>
              <w:bottom w:val="single" w:sz="4" w:space="0" w:color="auto"/>
              <w:right w:val="single" w:sz="4" w:space="0" w:color="auto"/>
            </w:tcBorders>
            <w:shd w:val="clear" w:color="auto" w:fill="auto"/>
            <w:noWrap/>
            <w:vAlign w:val="bottom"/>
            <w:hideMark/>
          </w:tcPr>
          <w:p w14:paraId="2FB474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38E142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D683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C73E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Jackson P. Burley Middle</w:t>
            </w:r>
          </w:p>
        </w:tc>
        <w:tc>
          <w:tcPr>
            <w:tcW w:w="3055" w:type="dxa"/>
            <w:tcBorders>
              <w:top w:val="nil"/>
              <w:left w:val="nil"/>
              <w:bottom w:val="single" w:sz="4" w:space="0" w:color="auto"/>
              <w:right w:val="single" w:sz="4" w:space="0" w:color="auto"/>
            </w:tcBorders>
            <w:shd w:val="clear" w:color="auto" w:fill="auto"/>
            <w:noWrap/>
            <w:vAlign w:val="bottom"/>
            <w:hideMark/>
          </w:tcPr>
          <w:p w14:paraId="12A494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4EE77D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42208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7FAB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Leslie H. Walton Middle</w:t>
            </w:r>
          </w:p>
        </w:tc>
        <w:tc>
          <w:tcPr>
            <w:tcW w:w="3055" w:type="dxa"/>
            <w:tcBorders>
              <w:top w:val="nil"/>
              <w:left w:val="nil"/>
              <w:bottom w:val="single" w:sz="4" w:space="0" w:color="auto"/>
              <w:right w:val="single" w:sz="4" w:space="0" w:color="auto"/>
            </w:tcBorders>
            <w:shd w:val="clear" w:color="auto" w:fill="auto"/>
            <w:noWrap/>
            <w:vAlign w:val="bottom"/>
            <w:hideMark/>
          </w:tcPr>
          <w:p w14:paraId="65D9A9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6A50A7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D07F5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E729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Mary Carr Greer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12BEA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6CD6A0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EA3DF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B11C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Meriwether Lewis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8EA9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4E0DF7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B5EA6B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56EE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Monticello High</w:t>
            </w:r>
          </w:p>
        </w:tc>
        <w:tc>
          <w:tcPr>
            <w:tcW w:w="3055" w:type="dxa"/>
            <w:tcBorders>
              <w:top w:val="nil"/>
              <w:left w:val="nil"/>
              <w:bottom w:val="single" w:sz="4" w:space="0" w:color="auto"/>
              <w:right w:val="single" w:sz="4" w:space="0" w:color="auto"/>
            </w:tcBorders>
            <w:shd w:val="clear" w:color="auto" w:fill="auto"/>
            <w:noWrap/>
            <w:vAlign w:val="bottom"/>
            <w:hideMark/>
          </w:tcPr>
          <w:p w14:paraId="2B0AE4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5BD9BE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5C7FB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2E87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Mortimer Y. Sutherland Middle</w:t>
            </w:r>
          </w:p>
        </w:tc>
        <w:tc>
          <w:tcPr>
            <w:tcW w:w="3055" w:type="dxa"/>
            <w:tcBorders>
              <w:top w:val="nil"/>
              <w:left w:val="nil"/>
              <w:bottom w:val="single" w:sz="4" w:space="0" w:color="auto"/>
              <w:right w:val="single" w:sz="4" w:space="0" w:color="auto"/>
            </w:tcBorders>
            <w:shd w:val="clear" w:color="auto" w:fill="auto"/>
            <w:noWrap/>
            <w:vAlign w:val="bottom"/>
            <w:hideMark/>
          </w:tcPr>
          <w:p w14:paraId="592294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1EB34B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47011B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A9D93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Murray High</w:t>
            </w:r>
          </w:p>
        </w:tc>
        <w:tc>
          <w:tcPr>
            <w:tcW w:w="3055" w:type="dxa"/>
            <w:tcBorders>
              <w:top w:val="nil"/>
              <w:left w:val="nil"/>
              <w:bottom w:val="single" w:sz="4" w:space="0" w:color="auto"/>
              <w:right w:val="single" w:sz="4" w:space="0" w:color="auto"/>
            </w:tcBorders>
            <w:shd w:val="clear" w:color="auto" w:fill="auto"/>
            <w:noWrap/>
            <w:vAlign w:val="bottom"/>
            <w:hideMark/>
          </w:tcPr>
          <w:p w14:paraId="0A3A5D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7C1C4A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8ED2C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6389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Paul H. Cale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794F6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48C06F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79BD5B" w14:textId="77777777" w:rsidTr="00781F25">
        <w:trPr>
          <w:trHeight w:val="419"/>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3845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Red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4DE78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Garden</w:t>
            </w:r>
          </w:p>
        </w:tc>
        <w:tc>
          <w:tcPr>
            <w:tcW w:w="2344" w:type="dxa"/>
            <w:tcBorders>
              <w:top w:val="nil"/>
              <w:left w:val="nil"/>
              <w:bottom w:val="single" w:sz="4" w:space="0" w:color="auto"/>
              <w:right w:val="single" w:sz="4" w:space="0" w:color="auto"/>
            </w:tcBorders>
            <w:shd w:val="clear" w:color="auto" w:fill="auto"/>
            <w:noWrap/>
            <w:vAlign w:val="bottom"/>
            <w:hideMark/>
          </w:tcPr>
          <w:p w14:paraId="45B608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D28B1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623A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Scottsville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6E16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Scottsville</w:t>
            </w:r>
          </w:p>
        </w:tc>
        <w:tc>
          <w:tcPr>
            <w:tcW w:w="2344" w:type="dxa"/>
            <w:tcBorders>
              <w:top w:val="nil"/>
              <w:left w:val="nil"/>
              <w:bottom w:val="single" w:sz="4" w:space="0" w:color="auto"/>
              <w:right w:val="single" w:sz="4" w:space="0" w:color="auto"/>
            </w:tcBorders>
            <w:shd w:val="clear" w:color="auto" w:fill="auto"/>
            <w:noWrap/>
            <w:vAlign w:val="bottom"/>
            <w:hideMark/>
          </w:tcPr>
          <w:p w14:paraId="616626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EF00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2F0B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 Robinson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CFC0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0E0FA9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13C12A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FF06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Stony Point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2B88F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Keswick</w:t>
            </w:r>
          </w:p>
        </w:tc>
        <w:tc>
          <w:tcPr>
            <w:tcW w:w="2344" w:type="dxa"/>
            <w:tcBorders>
              <w:top w:val="nil"/>
              <w:left w:val="nil"/>
              <w:bottom w:val="single" w:sz="4" w:space="0" w:color="auto"/>
              <w:right w:val="single" w:sz="4" w:space="0" w:color="auto"/>
            </w:tcBorders>
            <w:shd w:val="clear" w:color="auto" w:fill="auto"/>
            <w:noWrap/>
            <w:vAlign w:val="bottom"/>
            <w:hideMark/>
          </w:tcPr>
          <w:p w14:paraId="3D661B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3FEA6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A4FC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Virginia L. Murray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C6AD3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294042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4F5021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0FE6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Woodbrook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8F883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70D48B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5423A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5E79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Alleghany High</w:t>
            </w:r>
          </w:p>
        </w:tc>
        <w:tc>
          <w:tcPr>
            <w:tcW w:w="3055" w:type="dxa"/>
            <w:tcBorders>
              <w:top w:val="nil"/>
              <w:left w:val="nil"/>
              <w:bottom w:val="single" w:sz="4" w:space="0" w:color="auto"/>
              <w:right w:val="single" w:sz="4" w:space="0" w:color="auto"/>
            </w:tcBorders>
            <w:shd w:val="clear" w:color="auto" w:fill="auto"/>
            <w:noWrap/>
            <w:vAlign w:val="bottom"/>
            <w:hideMark/>
          </w:tcPr>
          <w:p w14:paraId="5176B6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Covington</w:t>
            </w:r>
          </w:p>
        </w:tc>
        <w:tc>
          <w:tcPr>
            <w:tcW w:w="2344" w:type="dxa"/>
            <w:tcBorders>
              <w:top w:val="nil"/>
              <w:left w:val="nil"/>
              <w:bottom w:val="single" w:sz="4" w:space="0" w:color="auto"/>
              <w:right w:val="single" w:sz="4" w:space="0" w:color="auto"/>
            </w:tcBorders>
            <w:shd w:val="clear" w:color="auto" w:fill="auto"/>
            <w:noWrap/>
            <w:vAlign w:val="bottom"/>
            <w:hideMark/>
          </w:tcPr>
          <w:p w14:paraId="5236FB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51B0EC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E86D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Callaghan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FB3F0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Covington</w:t>
            </w:r>
          </w:p>
        </w:tc>
        <w:tc>
          <w:tcPr>
            <w:tcW w:w="2344" w:type="dxa"/>
            <w:tcBorders>
              <w:top w:val="nil"/>
              <w:left w:val="nil"/>
              <w:bottom w:val="single" w:sz="4" w:space="0" w:color="auto"/>
              <w:right w:val="single" w:sz="4" w:space="0" w:color="auto"/>
            </w:tcBorders>
            <w:shd w:val="clear" w:color="auto" w:fill="auto"/>
            <w:noWrap/>
            <w:vAlign w:val="bottom"/>
            <w:hideMark/>
          </w:tcPr>
          <w:p w14:paraId="752B31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3CC07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12D1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Clifton Middle</w:t>
            </w:r>
          </w:p>
        </w:tc>
        <w:tc>
          <w:tcPr>
            <w:tcW w:w="3055" w:type="dxa"/>
            <w:tcBorders>
              <w:top w:val="nil"/>
              <w:left w:val="nil"/>
              <w:bottom w:val="single" w:sz="4" w:space="0" w:color="auto"/>
              <w:right w:val="single" w:sz="4" w:space="0" w:color="auto"/>
            </w:tcBorders>
            <w:shd w:val="clear" w:color="auto" w:fill="auto"/>
            <w:noWrap/>
            <w:vAlign w:val="bottom"/>
            <w:hideMark/>
          </w:tcPr>
          <w:p w14:paraId="4F0449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Covington</w:t>
            </w:r>
          </w:p>
        </w:tc>
        <w:tc>
          <w:tcPr>
            <w:tcW w:w="2344" w:type="dxa"/>
            <w:tcBorders>
              <w:top w:val="nil"/>
              <w:left w:val="nil"/>
              <w:bottom w:val="single" w:sz="4" w:space="0" w:color="auto"/>
              <w:right w:val="single" w:sz="4" w:space="0" w:color="auto"/>
            </w:tcBorders>
            <w:shd w:val="clear" w:color="auto" w:fill="auto"/>
            <w:noWrap/>
            <w:vAlign w:val="bottom"/>
            <w:hideMark/>
          </w:tcPr>
          <w:p w14:paraId="72761C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1F183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AF77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Mountain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7D03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Covington</w:t>
            </w:r>
          </w:p>
        </w:tc>
        <w:tc>
          <w:tcPr>
            <w:tcW w:w="2344" w:type="dxa"/>
            <w:tcBorders>
              <w:top w:val="nil"/>
              <w:left w:val="nil"/>
              <w:bottom w:val="single" w:sz="4" w:space="0" w:color="auto"/>
              <w:right w:val="single" w:sz="4" w:space="0" w:color="auto"/>
            </w:tcBorders>
            <w:shd w:val="clear" w:color="auto" w:fill="auto"/>
            <w:noWrap/>
            <w:vAlign w:val="bottom"/>
            <w:hideMark/>
          </w:tcPr>
          <w:p w14:paraId="19E9BD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8215A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F041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Sharon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21772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Covington</w:t>
            </w:r>
          </w:p>
        </w:tc>
        <w:tc>
          <w:tcPr>
            <w:tcW w:w="2344" w:type="dxa"/>
            <w:tcBorders>
              <w:top w:val="nil"/>
              <w:left w:val="nil"/>
              <w:bottom w:val="single" w:sz="4" w:space="0" w:color="auto"/>
              <w:right w:val="single" w:sz="4" w:space="0" w:color="auto"/>
            </w:tcBorders>
            <w:shd w:val="clear" w:color="auto" w:fill="auto"/>
            <w:noWrap/>
            <w:vAlign w:val="bottom"/>
            <w:hideMark/>
          </w:tcPr>
          <w:p w14:paraId="788382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2BA516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9063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Amelia County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8470B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Amelia Court House</w:t>
            </w:r>
          </w:p>
        </w:tc>
        <w:tc>
          <w:tcPr>
            <w:tcW w:w="2344" w:type="dxa"/>
            <w:tcBorders>
              <w:top w:val="nil"/>
              <w:left w:val="nil"/>
              <w:bottom w:val="single" w:sz="4" w:space="0" w:color="auto"/>
              <w:right w:val="single" w:sz="4" w:space="0" w:color="auto"/>
            </w:tcBorders>
            <w:shd w:val="clear" w:color="auto" w:fill="auto"/>
            <w:noWrap/>
            <w:vAlign w:val="bottom"/>
            <w:hideMark/>
          </w:tcPr>
          <w:p w14:paraId="389CCE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095AE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D2B6C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Amelia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5EBC18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Amelia Court House</w:t>
            </w:r>
          </w:p>
        </w:tc>
        <w:tc>
          <w:tcPr>
            <w:tcW w:w="2344" w:type="dxa"/>
            <w:tcBorders>
              <w:top w:val="nil"/>
              <w:left w:val="nil"/>
              <w:bottom w:val="single" w:sz="4" w:space="0" w:color="auto"/>
              <w:right w:val="single" w:sz="4" w:space="0" w:color="auto"/>
            </w:tcBorders>
            <w:shd w:val="clear" w:color="auto" w:fill="auto"/>
            <w:noWrap/>
            <w:vAlign w:val="bottom"/>
            <w:hideMark/>
          </w:tcPr>
          <w:p w14:paraId="71148A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1EFAF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F1F2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Amelia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55E7EF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Amelia Court House</w:t>
            </w:r>
          </w:p>
        </w:tc>
        <w:tc>
          <w:tcPr>
            <w:tcW w:w="2344" w:type="dxa"/>
            <w:tcBorders>
              <w:top w:val="nil"/>
              <w:left w:val="nil"/>
              <w:bottom w:val="single" w:sz="4" w:space="0" w:color="auto"/>
              <w:right w:val="single" w:sz="4" w:space="0" w:color="auto"/>
            </w:tcBorders>
            <w:shd w:val="clear" w:color="auto" w:fill="auto"/>
            <w:noWrap/>
            <w:vAlign w:val="bottom"/>
            <w:hideMark/>
          </w:tcPr>
          <w:p w14:paraId="3DCB73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770E8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8FBB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Amelon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1977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 Heights</w:t>
            </w:r>
          </w:p>
        </w:tc>
        <w:tc>
          <w:tcPr>
            <w:tcW w:w="2344" w:type="dxa"/>
            <w:tcBorders>
              <w:top w:val="nil"/>
              <w:left w:val="nil"/>
              <w:bottom w:val="single" w:sz="4" w:space="0" w:color="auto"/>
              <w:right w:val="single" w:sz="4" w:space="0" w:color="auto"/>
            </w:tcBorders>
            <w:shd w:val="clear" w:color="auto" w:fill="auto"/>
            <w:noWrap/>
            <w:vAlign w:val="bottom"/>
            <w:hideMark/>
          </w:tcPr>
          <w:p w14:paraId="190059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CA276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75D2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Amherst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121650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Amherst</w:t>
            </w:r>
          </w:p>
        </w:tc>
        <w:tc>
          <w:tcPr>
            <w:tcW w:w="2344" w:type="dxa"/>
            <w:tcBorders>
              <w:top w:val="nil"/>
              <w:left w:val="nil"/>
              <w:bottom w:val="single" w:sz="4" w:space="0" w:color="auto"/>
              <w:right w:val="single" w:sz="4" w:space="0" w:color="auto"/>
            </w:tcBorders>
            <w:shd w:val="clear" w:color="auto" w:fill="auto"/>
            <w:noWrap/>
            <w:vAlign w:val="bottom"/>
            <w:hideMark/>
          </w:tcPr>
          <w:p w14:paraId="7D1EF5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B2D00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565C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Amherst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91F03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Amherst</w:t>
            </w:r>
          </w:p>
        </w:tc>
        <w:tc>
          <w:tcPr>
            <w:tcW w:w="2344" w:type="dxa"/>
            <w:tcBorders>
              <w:top w:val="nil"/>
              <w:left w:val="nil"/>
              <w:bottom w:val="single" w:sz="4" w:space="0" w:color="auto"/>
              <w:right w:val="single" w:sz="4" w:space="0" w:color="auto"/>
            </w:tcBorders>
            <w:shd w:val="clear" w:color="auto" w:fill="auto"/>
            <w:noWrap/>
            <w:vAlign w:val="bottom"/>
            <w:hideMark/>
          </w:tcPr>
          <w:p w14:paraId="75C431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6C265B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E290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Amherst Middle</w:t>
            </w:r>
          </w:p>
        </w:tc>
        <w:tc>
          <w:tcPr>
            <w:tcW w:w="3055" w:type="dxa"/>
            <w:tcBorders>
              <w:top w:val="nil"/>
              <w:left w:val="nil"/>
              <w:bottom w:val="single" w:sz="4" w:space="0" w:color="auto"/>
              <w:right w:val="single" w:sz="4" w:space="0" w:color="auto"/>
            </w:tcBorders>
            <w:shd w:val="clear" w:color="auto" w:fill="auto"/>
            <w:noWrap/>
            <w:vAlign w:val="bottom"/>
            <w:hideMark/>
          </w:tcPr>
          <w:p w14:paraId="2ECE6C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Amherst</w:t>
            </w:r>
          </w:p>
        </w:tc>
        <w:tc>
          <w:tcPr>
            <w:tcW w:w="2344" w:type="dxa"/>
            <w:tcBorders>
              <w:top w:val="nil"/>
              <w:left w:val="nil"/>
              <w:bottom w:val="single" w:sz="4" w:space="0" w:color="auto"/>
              <w:right w:val="single" w:sz="4" w:space="0" w:color="auto"/>
            </w:tcBorders>
            <w:shd w:val="clear" w:color="auto" w:fill="auto"/>
            <w:noWrap/>
            <w:vAlign w:val="bottom"/>
            <w:hideMark/>
          </w:tcPr>
          <w:p w14:paraId="4013E8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E9DD9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AC54F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Central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76DF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Amherst</w:t>
            </w:r>
          </w:p>
        </w:tc>
        <w:tc>
          <w:tcPr>
            <w:tcW w:w="2344" w:type="dxa"/>
            <w:tcBorders>
              <w:top w:val="nil"/>
              <w:left w:val="nil"/>
              <w:bottom w:val="single" w:sz="4" w:space="0" w:color="auto"/>
              <w:right w:val="single" w:sz="4" w:space="0" w:color="auto"/>
            </w:tcBorders>
            <w:shd w:val="clear" w:color="auto" w:fill="auto"/>
            <w:noWrap/>
            <w:vAlign w:val="bottom"/>
            <w:hideMark/>
          </w:tcPr>
          <w:p w14:paraId="3156A4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25DC5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E6A5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467E9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 Heights</w:t>
            </w:r>
          </w:p>
        </w:tc>
        <w:tc>
          <w:tcPr>
            <w:tcW w:w="2344" w:type="dxa"/>
            <w:tcBorders>
              <w:top w:val="nil"/>
              <w:left w:val="nil"/>
              <w:bottom w:val="single" w:sz="4" w:space="0" w:color="auto"/>
              <w:right w:val="single" w:sz="4" w:space="0" w:color="auto"/>
            </w:tcBorders>
            <w:shd w:val="clear" w:color="auto" w:fill="auto"/>
            <w:noWrap/>
            <w:vAlign w:val="bottom"/>
            <w:hideMark/>
          </w:tcPr>
          <w:p w14:paraId="1173EB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97D0D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83A7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 Heights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FB685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 Heights</w:t>
            </w:r>
          </w:p>
        </w:tc>
        <w:tc>
          <w:tcPr>
            <w:tcW w:w="2344" w:type="dxa"/>
            <w:tcBorders>
              <w:top w:val="nil"/>
              <w:left w:val="nil"/>
              <w:bottom w:val="single" w:sz="4" w:space="0" w:color="auto"/>
              <w:right w:val="single" w:sz="4" w:space="0" w:color="auto"/>
            </w:tcBorders>
            <w:shd w:val="clear" w:color="auto" w:fill="auto"/>
            <w:noWrap/>
            <w:vAlign w:val="bottom"/>
            <w:hideMark/>
          </w:tcPr>
          <w:p w14:paraId="582C46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7EB22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34B0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Monelison Middle</w:t>
            </w:r>
          </w:p>
        </w:tc>
        <w:tc>
          <w:tcPr>
            <w:tcW w:w="3055" w:type="dxa"/>
            <w:tcBorders>
              <w:top w:val="nil"/>
              <w:left w:val="nil"/>
              <w:bottom w:val="single" w:sz="4" w:space="0" w:color="auto"/>
              <w:right w:val="single" w:sz="4" w:space="0" w:color="auto"/>
            </w:tcBorders>
            <w:shd w:val="clear" w:color="auto" w:fill="auto"/>
            <w:noWrap/>
            <w:vAlign w:val="bottom"/>
            <w:hideMark/>
          </w:tcPr>
          <w:p w14:paraId="2C6CFF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 Heights</w:t>
            </w:r>
          </w:p>
        </w:tc>
        <w:tc>
          <w:tcPr>
            <w:tcW w:w="2344" w:type="dxa"/>
            <w:tcBorders>
              <w:top w:val="nil"/>
              <w:left w:val="nil"/>
              <w:bottom w:val="single" w:sz="4" w:space="0" w:color="auto"/>
              <w:right w:val="single" w:sz="4" w:space="0" w:color="auto"/>
            </w:tcBorders>
            <w:shd w:val="clear" w:color="auto" w:fill="auto"/>
            <w:noWrap/>
            <w:vAlign w:val="bottom"/>
            <w:hideMark/>
          </w:tcPr>
          <w:p w14:paraId="6C873E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09F4D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844A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Pleasant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C3CE1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Monroe</w:t>
            </w:r>
          </w:p>
        </w:tc>
        <w:tc>
          <w:tcPr>
            <w:tcW w:w="2344" w:type="dxa"/>
            <w:tcBorders>
              <w:top w:val="nil"/>
              <w:left w:val="nil"/>
              <w:bottom w:val="single" w:sz="4" w:space="0" w:color="auto"/>
              <w:right w:val="single" w:sz="4" w:space="0" w:color="auto"/>
            </w:tcBorders>
            <w:shd w:val="clear" w:color="auto" w:fill="auto"/>
            <w:noWrap/>
            <w:vAlign w:val="bottom"/>
            <w:hideMark/>
          </w:tcPr>
          <w:p w14:paraId="46A9FA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37337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0275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Temperance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065A5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Amherst</w:t>
            </w:r>
          </w:p>
        </w:tc>
        <w:tc>
          <w:tcPr>
            <w:tcW w:w="2344" w:type="dxa"/>
            <w:tcBorders>
              <w:top w:val="nil"/>
              <w:left w:val="nil"/>
              <w:bottom w:val="single" w:sz="4" w:space="0" w:color="auto"/>
              <w:right w:val="single" w:sz="4" w:space="0" w:color="auto"/>
            </w:tcBorders>
            <w:shd w:val="clear" w:color="auto" w:fill="auto"/>
            <w:noWrap/>
            <w:vAlign w:val="bottom"/>
            <w:hideMark/>
          </w:tcPr>
          <w:p w14:paraId="7691D8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57C79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4BD89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Beverley Manor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59CB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4DE6EE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A648FB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90BC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Beverley Manor Middle</w:t>
            </w:r>
          </w:p>
        </w:tc>
        <w:tc>
          <w:tcPr>
            <w:tcW w:w="3055" w:type="dxa"/>
            <w:tcBorders>
              <w:top w:val="nil"/>
              <w:left w:val="nil"/>
              <w:bottom w:val="single" w:sz="4" w:space="0" w:color="auto"/>
              <w:right w:val="single" w:sz="4" w:space="0" w:color="auto"/>
            </w:tcBorders>
            <w:shd w:val="clear" w:color="auto" w:fill="auto"/>
            <w:noWrap/>
            <w:vAlign w:val="bottom"/>
            <w:hideMark/>
          </w:tcPr>
          <w:p w14:paraId="2CA41E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2F408C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79443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EB5E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Buffalo Gap High</w:t>
            </w:r>
          </w:p>
        </w:tc>
        <w:tc>
          <w:tcPr>
            <w:tcW w:w="3055" w:type="dxa"/>
            <w:tcBorders>
              <w:top w:val="nil"/>
              <w:left w:val="nil"/>
              <w:bottom w:val="single" w:sz="4" w:space="0" w:color="auto"/>
              <w:right w:val="single" w:sz="4" w:space="0" w:color="auto"/>
            </w:tcBorders>
            <w:shd w:val="clear" w:color="auto" w:fill="auto"/>
            <w:noWrap/>
            <w:vAlign w:val="bottom"/>
            <w:hideMark/>
          </w:tcPr>
          <w:p w14:paraId="069E56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Swoope</w:t>
            </w:r>
          </w:p>
        </w:tc>
        <w:tc>
          <w:tcPr>
            <w:tcW w:w="2344" w:type="dxa"/>
            <w:tcBorders>
              <w:top w:val="nil"/>
              <w:left w:val="nil"/>
              <w:bottom w:val="single" w:sz="4" w:space="0" w:color="auto"/>
              <w:right w:val="single" w:sz="4" w:space="0" w:color="auto"/>
            </w:tcBorders>
            <w:shd w:val="clear" w:color="auto" w:fill="auto"/>
            <w:noWrap/>
            <w:vAlign w:val="bottom"/>
            <w:hideMark/>
          </w:tcPr>
          <w:p w14:paraId="0356E4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9A05E0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3B91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Cassell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24EB3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Waynesboro</w:t>
            </w:r>
          </w:p>
        </w:tc>
        <w:tc>
          <w:tcPr>
            <w:tcW w:w="2344" w:type="dxa"/>
            <w:tcBorders>
              <w:top w:val="nil"/>
              <w:left w:val="nil"/>
              <w:bottom w:val="single" w:sz="4" w:space="0" w:color="auto"/>
              <w:right w:val="single" w:sz="4" w:space="0" w:color="auto"/>
            </w:tcBorders>
            <w:shd w:val="clear" w:color="auto" w:fill="auto"/>
            <w:noWrap/>
            <w:vAlign w:val="bottom"/>
            <w:hideMark/>
          </w:tcPr>
          <w:p w14:paraId="204A9E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D426D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4348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8394F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Churchville</w:t>
            </w:r>
          </w:p>
        </w:tc>
        <w:tc>
          <w:tcPr>
            <w:tcW w:w="2344" w:type="dxa"/>
            <w:tcBorders>
              <w:top w:val="nil"/>
              <w:left w:val="nil"/>
              <w:bottom w:val="single" w:sz="4" w:space="0" w:color="auto"/>
              <w:right w:val="single" w:sz="4" w:space="0" w:color="auto"/>
            </w:tcBorders>
            <w:shd w:val="clear" w:color="auto" w:fill="auto"/>
            <w:noWrap/>
            <w:vAlign w:val="bottom"/>
            <w:hideMark/>
          </w:tcPr>
          <w:p w14:paraId="29B423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A5879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BE434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Craigsville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AD6D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Craigsville</w:t>
            </w:r>
          </w:p>
        </w:tc>
        <w:tc>
          <w:tcPr>
            <w:tcW w:w="2344" w:type="dxa"/>
            <w:tcBorders>
              <w:top w:val="nil"/>
              <w:left w:val="nil"/>
              <w:bottom w:val="single" w:sz="4" w:space="0" w:color="auto"/>
              <w:right w:val="single" w:sz="4" w:space="0" w:color="auto"/>
            </w:tcBorders>
            <w:shd w:val="clear" w:color="auto" w:fill="auto"/>
            <w:noWrap/>
            <w:vAlign w:val="bottom"/>
            <w:hideMark/>
          </w:tcPr>
          <w:p w14:paraId="545749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054B2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5079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Edward G. Cylmore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A49CA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Defiance</w:t>
            </w:r>
          </w:p>
        </w:tc>
        <w:tc>
          <w:tcPr>
            <w:tcW w:w="2344" w:type="dxa"/>
            <w:tcBorders>
              <w:top w:val="nil"/>
              <w:left w:val="nil"/>
              <w:bottom w:val="single" w:sz="4" w:space="0" w:color="auto"/>
              <w:right w:val="single" w:sz="4" w:space="0" w:color="auto"/>
            </w:tcBorders>
            <w:shd w:val="clear" w:color="auto" w:fill="auto"/>
            <w:noWrap/>
            <w:vAlign w:val="bottom"/>
            <w:hideMark/>
          </w:tcPr>
          <w:p w14:paraId="5BF9AA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2F52E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2081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Defiance High</w:t>
            </w:r>
          </w:p>
        </w:tc>
        <w:tc>
          <w:tcPr>
            <w:tcW w:w="3055" w:type="dxa"/>
            <w:tcBorders>
              <w:top w:val="nil"/>
              <w:left w:val="nil"/>
              <w:bottom w:val="single" w:sz="4" w:space="0" w:color="auto"/>
              <w:right w:val="single" w:sz="4" w:space="0" w:color="auto"/>
            </w:tcBorders>
            <w:shd w:val="clear" w:color="auto" w:fill="auto"/>
            <w:noWrap/>
            <w:vAlign w:val="bottom"/>
            <w:hideMark/>
          </w:tcPr>
          <w:p w14:paraId="3C156B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Defiance</w:t>
            </w:r>
          </w:p>
        </w:tc>
        <w:tc>
          <w:tcPr>
            <w:tcW w:w="2344" w:type="dxa"/>
            <w:tcBorders>
              <w:top w:val="nil"/>
              <w:left w:val="nil"/>
              <w:bottom w:val="single" w:sz="4" w:space="0" w:color="auto"/>
              <w:right w:val="single" w:sz="4" w:space="0" w:color="auto"/>
            </w:tcBorders>
            <w:shd w:val="clear" w:color="auto" w:fill="auto"/>
            <w:noWrap/>
            <w:vAlign w:val="bottom"/>
            <w:hideMark/>
          </w:tcPr>
          <w:p w14:paraId="1CD6C4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2CDC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8D0A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Guy K. Stump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CFA7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Stuarts Draft</w:t>
            </w:r>
          </w:p>
        </w:tc>
        <w:tc>
          <w:tcPr>
            <w:tcW w:w="2344" w:type="dxa"/>
            <w:tcBorders>
              <w:top w:val="nil"/>
              <w:left w:val="nil"/>
              <w:bottom w:val="single" w:sz="4" w:space="0" w:color="auto"/>
              <w:right w:val="single" w:sz="4" w:space="0" w:color="auto"/>
            </w:tcBorders>
            <w:shd w:val="clear" w:color="auto" w:fill="auto"/>
            <w:noWrap/>
            <w:vAlign w:val="bottom"/>
            <w:hideMark/>
          </w:tcPr>
          <w:p w14:paraId="724C2B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3F80C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22A3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River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F266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Solon</w:t>
            </w:r>
          </w:p>
        </w:tc>
        <w:tc>
          <w:tcPr>
            <w:tcW w:w="2344" w:type="dxa"/>
            <w:tcBorders>
              <w:top w:val="nil"/>
              <w:left w:val="nil"/>
              <w:bottom w:val="single" w:sz="4" w:space="0" w:color="auto"/>
              <w:right w:val="single" w:sz="4" w:space="0" w:color="auto"/>
            </w:tcBorders>
            <w:shd w:val="clear" w:color="auto" w:fill="auto"/>
            <w:noWrap/>
            <w:vAlign w:val="bottom"/>
            <w:hideMark/>
          </w:tcPr>
          <w:p w14:paraId="4C553E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361394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3CBE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Riverheads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D7508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2DE05D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9C0ED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DEB8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Riverheads High</w:t>
            </w:r>
          </w:p>
        </w:tc>
        <w:tc>
          <w:tcPr>
            <w:tcW w:w="3055" w:type="dxa"/>
            <w:tcBorders>
              <w:top w:val="nil"/>
              <w:left w:val="nil"/>
              <w:bottom w:val="single" w:sz="4" w:space="0" w:color="auto"/>
              <w:right w:val="single" w:sz="4" w:space="0" w:color="auto"/>
            </w:tcBorders>
            <w:shd w:val="clear" w:color="auto" w:fill="auto"/>
            <w:noWrap/>
            <w:vAlign w:val="bottom"/>
            <w:hideMark/>
          </w:tcPr>
          <w:p w14:paraId="626174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4FCFEB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3F50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F30D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 Gordon Stewart Middle</w:t>
            </w:r>
          </w:p>
        </w:tc>
        <w:tc>
          <w:tcPr>
            <w:tcW w:w="3055" w:type="dxa"/>
            <w:tcBorders>
              <w:top w:val="nil"/>
              <w:left w:val="nil"/>
              <w:bottom w:val="single" w:sz="4" w:space="0" w:color="auto"/>
              <w:right w:val="single" w:sz="4" w:space="0" w:color="auto"/>
            </w:tcBorders>
            <w:shd w:val="clear" w:color="auto" w:fill="auto"/>
            <w:noWrap/>
            <w:vAlign w:val="bottom"/>
            <w:hideMark/>
          </w:tcPr>
          <w:p w14:paraId="165D94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Defiance</w:t>
            </w:r>
          </w:p>
        </w:tc>
        <w:tc>
          <w:tcPr>
            <w:tcW w:w="2344" w:type="dxa"/>
            <w:tcBorders>
              <w:top w:val="nil"/>
              <w:left w:val="nil"/>
              <w:bottom w:val="single" w:sz="4" w:space="0" w:color="auto"/>
              <w:right w:val="single" w:sz="4" w:space="0" w:color="auto"/>
            </w:tcBorders>
            <w:shd w:val="clear" w:color="auto" w:fill="auto"/>
            <w:noWrap/>
            <w:vAlign w:val="bottom"/>
            <w:hideMark/>
          </w:tcPr>
          <w:p w14:paraId="1F0B5E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CE7B9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0BD3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Stuarts Draft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AB3B4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Stuarts Draft</w:t>
            </w:r>
          </w:p>
        </w:tc>
        <w:tc>
          <w:tcPr>
            <w:tcW w:w="2344" w:type="dxa"/>
            <w:tcBorders>
              <w:top w:val="nil"/>
              <w:left w:val="nil"/>
              <w:bottom w:val="single" w:sz="4" w:space="0" w:color="auto"/>
              <w:right w:val="single" w:sz="4" w:space="0" w:color="auto"/>
            </w:tcBorders>
            <w:shd w:val="clear" w:color="auto" w:fill="auto"/>
            <w:noWrap/>
            <w:vAlign w:val="bottom"/>
            <w:hideMark/>
          </w:tcPr>
          <w:p w14:paraId="1B1828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FA24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675D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Stuarts Draft High</w:t>
            </w:r>
          </w:p>
        </w:tc>
        <w:tc>
          <w:tcPr>
            <w:tcW w:w="3055" w:type="dxa"/>
            <w:tcBorders>
              <w:top w:val="nil"/>
              <w:left w:val="nil"/>
              <w:bottom w:val="single" w:sz="4" w:space="0" w:color="auto"/>
              <w:right w:val="single" w:sz="4" w:space="0" w:color="auto"/>
            </w:tcBorders>
            <w:shd w:val="clear" w:color="auto" w:fill="auto"/>
            <w:noWrap/>
            <w:vAlign w:val="bottom"/>
            <w:hideMark/>
          </w:tcPr>
          <w:p w14:paraId="3C8CA2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Stuarts Draft</w:t>
            </w:r>
          </w:p>
        </w:tc>
        <w:tc>
          <w:tcPr>
            <w:tcW w:w="2344" w:type="dxa"/>
            <w:tcBorders>
              <w:top w:val="nil"/>
              <w:left w:val="nil"/>
              <w:bottom w:val="single" w:sz="4" w:space="0" w:color="auto"/>
              <w:right w:val="single" w:sz="4" w:space="0" w:color="auto"/>
            </w:tcBorders>
            <w:shd w:val="clear" w:color="auto" w:fill="auto"/>
            <w:noWrap/>
            <w:vAlign w:val="bottom"/>
            <w:hideMark/>
          </w:tcPr>
          <w:p w14:paraId="7A5506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9DAC8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5BEC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Stuarts Draft Middle</w:t>
            </w:r>
          </w:p>
        </w:tc>
        <w:tc>
          <w:tcPr>
            <w:tcW w:w="3055" w:type="dxa"/>
            <w:tcBorders>
              <w:top w:val="nil"/>
              <w:left w:val="nil"/>
              <w:bottom w:val="single" w:sz="4" w:space="0" w:color="auto"/>
              <w:right w:val="single" w:sz="4" w:space="0" w:color="auto"/>
            </w:tcBorders>
            <w:shd w:val="clear" w:color="auto" w:fill="auto"/>
            <w:noWrap/>
            <w:vAlign w:val="bottom"/>
            <w:hideMark/>
          </w:tcPr>
          <w:p w14:paraId="3696B8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Stuarts Draft</w:t>
            </w:r>
          </w:p>
        </w:tc>
        <w:tc>
          <w:tcPr>
            <w:tcW w:w="2344" w:type="dxa"/>
            <w:tcBorders>
              <w:top w:val="nil"/>
              <w:left w:val="nil"/>
              <w:bottom w:val="single" w:sz="4" w:space="0" w:color="auto"/>
              <w:right w:val="single" w:sz="4" w:space="0" w:color="auto"/>
            </w:tcBorders>
            <w:shd w:val="clear" w:color="auto" w:fill="auto"/>
            <w:noWrap/>
            <w:vAlign w:val="bottom"/>
            <w:hideMark/>
          </w:tcPr>
          <w:p w14:paraId="4F2281C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C112A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46E7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Verona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3DD2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Verona</w:t>
            </w:r>
          </w:p>
        </w:tc>
        <w:tc>
          <w:tcPr>
            <w:tcW w:w="2344" w:type="dxa"/>
            <w:tcBorders>
              <w:top w:val="nil"/>
              <w:left w:val="nil"/>
              <w:bottom w:val="single" w:sz="4" w:space="0" w:color="auto"/>
              <w:right w:val="single" w:sz="4" w:space="0" w:color="auto"/>
            </w:tcBorders>
            <w:shd w:val="clear" w:color="auto" w:fill="auto"/>
            <w:noWrap/>
            <w:vAlign w:val="bottom"/>
            <w:hideMark/>
          </w:tcPr>
          <w:p w14:paraId="2ECB49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B2538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F4D2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F2A36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Fishersville</w:t>
            </w:r>
          </w:p>
        </w:tc>
        <w:tc>
          <w:tcPr>
            <w:tcW w:w="2344" w:type="dxa"/>
            <w:tcBorders>
              <w:top w:val="nil"/>
              <w:left w:val="nil"/>
              <w:bottom w:val="single" w:sz="4" w:space="0" w:color="auto"/>
              <w:right w:val="single" w:sz="4" w:space="0" w:color="auto"/>
            </w:tcBorders>
            <w:shd w:val="clear" w:color="auto" w:fill="auto"/>
            <w:noWrap/>
            <w:vAlign w:val="bottom"/>
            <w:hideMark/>
          </w:tcPr>
          <w:p w14:paraId="216967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546D8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3A8C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Wilson Memorial High</w:t>
            </w:r>
          </w:p>
        </w:tc>
        <w:tc>
          <w:tcPr>
            <w:tcW w:w="3055" w:type="dxa"/>
            <w:tcBorders>
              <w:top w:val="nil"/>
              <w:left w:val="nil"/>
              <w:bottom w:val="single" w:sz="4" w:space="0" w:color="auto"/>
              <w:right w:val="single" w:sz="4" w:space="0" w:color="auto"/>
            </w:tcBorders>
            <w:shd w:val="clear" w:color="auto" w:fill="auto"/>
            <w:noWrap/>
            <w:vAlign w:val="bottom"/>
            <w:hideMark/>
          </w:tcPr>
          <w:p w14:paraId="203D2C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Fishersville</w:t>
            </w:r>
          </w:p>
        </w:tc>
        <w:tc>
          <w:tcPr>
            <w:tcW w:w="2344" w:type="dxa"/>
            <w:tcBorders>
              <w:top w:val="nil"/>
              <w:left w:val="nil"/>
              <w:bottom w:val="single" w:sz="4" w:space="0" w:color="auto"/>
              <w:right w:val="single" w:sz="4" w:space="0" w:color="auto"/>
            </w:tcBorders>
            <w:shd w:val="clear" w:color="auto" w:fill="auto"/>
            <w:noWrap/>
            <w:vAlign w:val="bottom"/>
            <w:hideMark/>
          </w:tcPr>
          <w:p w14:paraId="65EA94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4C958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FBB9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Wilson Middle</w:t>
            </w:r>
          </w:p>
        </w:tc>
        <w:tc>
          <w:tcPr>
            <w:tcW w:w="3055" w:type="dxa"/>
            <w:tcBorders>
              <w:top w:val="nil"/>
              <w:left w:val="nil"/>
              <w:bottom w:val="single" w:sz="4" w:space="0" w:color="auto"/>
              <w:right w:val="single" w:sz="4" w:space="0" w:color="auto"/>
            </w:tcBorders>
            <w:shd w:val="clear" w:color="auto" w:fill="auto"/>
            <w:noWrap/>
            <w:vAlign w:val="bottom"/>
            <w:hideMark/>
          </w:tcPr>
          <w:p w14:paraId="3C0C1A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Fishersville</w:t>
            </w:r>
          </w:p>
        </w:tc>
        <w:tc>
          <w:tcPr>
            <w:tcW w:w="2344" w:type="dxa"/>
            <w:tcBorders>
              <w:top w:val="nil"/>
              <w:left w:val="nil"/>
              <w:bottom w:val="single" w:sz="4" w:space="0" w:color="auto"/>
              <w:right w:val="single" w:sz="4" w:space="0" w:color="auto"/>
            </w:tcBorders>
            <w:shd w:val="clear" w:color="auto" w:fill="auto"/>
            <w:noWrap/>
            <w:vAlign w:val="bottom"/>
            <w:hideMark/>
          </w:tcPr>
          <w:p w14:paraId="3768D8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6F1AD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101B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Bath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5200B7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Hot Springs</w:t>
            </w:r>
          </w:p>
        </w:tc>
        <w:tc>
          <w:tcPr>
            <w:tcW w:w="2344" w:type="dxa"/>
            <w:tcBorders>
              <w:top w:val="nil"/>
              <w:left w:val="nil"/>
              <w:bottom w:val="single" w:sz="4" w:space="0" w:color="auto"/>
              <w:right w:val="single" w:sz="4" w:space="0" w:color="auto"/>
            </w:tcBorders>
            <w:shd w:val="clear" w:color="auto" w:fill="auto"/>
            <w:noWrap/>
            <w:vAlign w:val="bottom"/>
            <w:hideMark/>
          </w:tcPr>
          <w:p w14:paraId="009D8B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6616E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8E1B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Millboro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B656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Millboro</w:t>
            </w:r>
          </w:p>
        </w:tc>
        <w:tc>
          <w:tcPr>
            <w:tcW w:w="2344" w:type="dxa"/>
            <w:tcBorders>
              <w:top w:val="nil"/>
              <w:left w:val="nil"/>
              <w:bottom w:val="single" w:sz="4" w:space="0" w:color="auto"/>
              <w:right w:val="single" w:sz="4" w:space="0" w:color="auto"/>
            </w:tcBorders>
            <w:shd w:val="clear" w:color="auto" w:fill="auto"/>
            <w:noWrap/>
            <w:vAlign w:val="bottom"/>
            <w:hideMark/>
          </w:tcPr>
          <w:p w14:paraId="6C1331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6768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88D6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69278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Hot Springs</w:t>
            </w:r>
          </w:p>
        </w:tc>
        <w:tc>
          <w:tcPr>
            <w:tcW w:w="2344" w:type="dxa"/>
            <w:tcBorders>
              <w:top w:val="nil"/>
              <w:left w:val="nil"/>
              <w:bottom w:val="single" w:sz="4" w:space="0" w:color="auto"/>
              <w:right w:val="single" w:sz="4" w:space="0" w:color="auto"/>
            </w:tcBorders>
            <w:shd w:val="clear" w:color="auto" w:fill="auto"/>
            <w:noWrap/>
            <w:vAlign w:val="bottom"/>
            <w:hideMark/>
          </w:tcPr>
          <w:p w14:paraId="2C2004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4047F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303E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Bedford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2E848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Bedford</w:t>
            </w:r>
          </w:p>
        </w:tc>
        <w:tc>
          <w:tcPr>
            <w:tcW w:w="2344" w:type="dxa"/>
            <w:tcBorders>
              <w:top w:val="nil"/>
              <w:left w:val="nil"/>
              <w:bottom w:val="single" w:sz="4" w:space="0" w:color="auto"/>
              <w:right w:val="single" w:sz="4" w:space="0" w:color="auto"/>
            </w:tcBorders>
            <w:shd w:val="clear" w:color="auto" w:fill="auto"/>
            <w:noWrap/>
            <w:vAlign w:val="bottom"/>
            <w:hideMark/>
          </w:tcPr>
          <w:p w14:paraId="2439DF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5A597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1568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Bedford Middle</w:t>
            </w:r>
          </w:p>
        </w:tc>
        <w:tc>
          <w:tcPr>
            <w:tcW w:w="3055" w:type="dxa"/>
            <w:tcBorders>
              <w:top w:val="nil"/>
              <w:left w:val="nil"/>
              <w:bottom w:val="single" w:sz="4" w:space="0" w:color="auto"/>
              <w:right w:val="single" w:sz="4" w:space="0" w:color="auto"/>
            </w:tcBorders>
            <w:shd w:val="clear" w:color="auto" w:fill="auto"/>
            <w:noWrap/>
            <w:vAlign w:val="bottom"/>
            <w:hideMark/>
          </w:tcPr>
          <w:p w14:paraId="6C5CC9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Bedford</w:t>
            </w:r>
          </w:p>
        </w:tc>
        <w:tc>
          <w:tcPr>
            <w:tcW w:w="2344" w:type="dxa"/>
            <w:tcBorders>
              <w:top w:val="nil"/>
              <w:left w:val="nil"/>
              <w:bottom w:val="single" w:sz="4" w:space="0" w:color="auto"/>
              <w:right w:val="single" w:sz="4" w:space="0" w:color="auto"/>
            </w:tcBorders>
            <w:shd w:val="clear" w:color="auto" w:fill="auto"/>
            <w:noWrap/>
            <w:vAlign w:val="bottom"/>
            <w:hideMark/>
          </w:tcPr>
          <w:p w14:paraId="3E98DC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680DFF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280E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Bedford Primary</w:t>
            </w:r>
          </w:p>
        </w:tc>
        <w:tc>
          <w:tcPr>
            <w:tcW w:w="3055" w:type="dxa"/>
            <w:tcBorders>
              <w:top w:val="nil"/>
              <w:left w:val="nil"/>
              <w:bottom w:val="single" w:sz="4" w:space="0" w:color="auto"/>
              <w:right w:val="single" w:sz="4" w:space="0" w:color="auto"/>
            </w:tcBorders>
            <w:shd w:val="clear" w:color="auto" w:fill="auto"/>
            <w:noWrap/>
            <w:vAlign w:val="bottom"/>
            <w:hideMark/>
          </w:tcPr>
          <w:p w14:paraId="1DB34C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Bedford</w:t>
            </w:r>
          </w:p>
        </w:tc>
        <w:tc>
          <w:tcPr>
            <w:tcW w:w="2344" w:type="dxa"/>
            <w:tcBorders>
              <w:top w:val="nil"/>
              <w:left w:val="nil"/>
              <w:bottom w:val="single" w:sz="4" w:space="0" w:color="auto"/>
              <w:right w:val="single" w:sz="4" w:space="0" w:color="auto"/>
            </w:tcBorders>
            <w:shd w:val="clear" w:color="auto" w:fill="auto"/>
            <w:noWrap/>
            <w:vAlign w:val="bottom"/>
            <w:hideMark/>
          </w:tcPr>
          <w:p w14:paraId="029CDA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45AF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91D46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Big Island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2E19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Big Island</w:t>
            </w:r>
          </w:p>
        </w:tc>
        <w:tc>
          <w:tcPr>
            <w:tcW w:w="2344" w:type="dxa"/>
            <w:tcBorders>
              <w:top w:val="nil"/>
              <w:left w:val="nil"/>
              <w:bottom w:val="single" w:sz="4" w:space="0" w:color="auto"/>
              <w:right w:val="single" w:sz="4" w:space="0" w:color="auto"/>
            </w:tcBorders>
            <w:shd w:val="clear" w:color="auto" w:fill="auto"/>
            <w:noWrap/>
            <w:vAlign w:val="bottom"/>
            <w:hideMark/>
          </w:tcPr>
          <w:p w14:paraId="7A92EA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D2CF4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613E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Body Camp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29D53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Bedford</w:t>
            </w:r>
          </w:p>
        </w:tc>
        <w:tc>
          <w:tcPr>
            <w:tcW w:w="2344" w:type="dxa"/>
            <w:tcBorders>
              <w:top w:val="nil"/>
              <w:left w:val="nil"/>
              <w:bottom w:val="single" w:sz="4" w:space="0" w:color="auto"/>
              <w:right w:val="single" w:sz="4" w:space="0" w:color="auto"/>
            </w:tcBorders>
            <w:shd w:val="clear" w:color="auto" w:fill="auto"/>
            <w:noWrap/>
            <w:vAlign w:val="bottom"/>
            <w:hideMark/>
          </w:tcPr>
          <w:p w14:paraId="28A298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DFAC4E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670D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Boonsboro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66B49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4CDEE4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5F39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600D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7E794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w:t>
            </w:r>
          </w:p>
        </w:tc>
        <w:tc>
          <w:tcPr>
            <w:tcW w:w="2344" w:type="dxa"/>
            <w:tcBorders>
              <w:top w:val="nil"/>
              <w:left w:val="nil"/>
              <w:bottom w:val="single" w:sz="4" w:space="0" w:color="auto"/>
              <w:right w:val="single" w:sz="4" w:space="0" w:color="auto"/>
            </w:tcBorders>
            <w:shd w:val="clear" w:color="auto" w:fill="auto"/>
            <w:noWrap/>
            <w:vAlign w:val="bottom"/>
            <w:hideMark/>
          </w:tcPr>
          <w:p w14:paraId="6A4461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4DD10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276D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 Middle</w:t>
            </w:r>
          </w:p>
        </w:tc>
        <w:tc>
          <w:tcPr>
            <w:tcW w:w="3055" w:type="dxa"/>
            <w:tcBorders>
              <w:top w:val="nil"/>
              <w:left w:val="nil"/>
              <w:bottom w:val="single" w:sz="4" w:space="0" w:color="auto"/>
              <w:right w:val="single" w:sz="4" w:space="0" w:color="auto"/>
            </w:tcBorders>
            <w:shd w:val="clear" w:color="auto" w:fill="auto"/>
            <w:noWrap/>
            <w:vAlign w:val="bottom"/>
            <w:hideMark/>
          </w:tcPr>
          <w:p w14:paraId="1F9869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w:t>
            </w:r>
          </w:p>
        </w:tc>
        <w:tc>
          <w:tcPr>
            <w:tcW w:w="2344" w:type="dxa"/>
            <w:tcBorders>
              <w:top w:val="nil"/>
              <w:left w:val="nil"/>
              <w:bottom w:val="single" w:sz="4" w:space="0" w:color="auto"/>
              <w:right w:val="single" w:sz="4" w:space="0" w:color="auto"/>
            </w:tcBorders>
            <w:shd w:val="clear" w:color="auto" w:fill="auto"/>
            <w:noWrap/>
            <w:vAlign w:val="bottom"/>
            <w:hideMark/>
          </w:tcPr>
          <w:p w14:paraId="351727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8F5C90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590D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Goodview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B5D44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Goodview</w:t>
            </w:r>
          </w:p>
        </w:tc>
        <w:tc>
          <w:tcPr>
            <w:tcW w:w="2344" w:type="dxa"/>
            <w:tcBorders>
              <w:top w:val="nil"/>
              <w:left w:val="nil"/>
              <w:bottom w:val="single" w:sz="4" w:space="0" w:color="auto"/>
              <w:right w:val="single" w:sz="4" w:space="0" w:color="auto"/>
            </w:tcBorders>
            <w:shd w:val="clear" w:color="auto" w:fill="auto"/>
            <w:noWrap/>
            <w:vAlign w:val="bottom"/>
            <w:hideMark/>
          </w:tcPr>
          <w:p w14:paraId="641732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0BA3B2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2EC8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Huddleston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D162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Huddleston</w:t>
            </w:r>
          </w:p>
        </w:tc>
        <w:tc>
          <w:tcPr>
            <w:tcW w:w="2344" w:type="dxa"/>
            <w:tcBorders>
              <w:top w:val="nil"/>
              <w:left w:val="nil"/>
              <w:bottom w:val="single" w:sz="4" w:space="0" w:color="auto"/>
              <w:right w:val="single" w:sz="4" w:space="0" w:color="auto"/>
            </w:tcBorders>
            <w:shd w:val="clear" w:color="auto" w:fill="auto"/>
            <w:noWrap/>
            <w:vAlign w:val="bottom"/>
            <w:hideMark/>
          </w:tcPr>
          <w:p w14:paraId="7CBCC4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4D50E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7C40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Jefferson Forest High</w:t>
            </w:r>
          </w:p>
        </w:tc>
        <w:tc>
          <w:tcPr>
            <w:tcW w:w="3055" w:type="dxa"/>
            <w:tcBorders>
              <w:top w:val="nil"/>
              <w:left w:val="nil"/>
              <w:bottom w:val="single" w:sz="4" w:space="0" w:color="auto"/>
              <w:right w:val="single" w:sz="4" w:space="0" w:color="auto"/>
            </w:tcBorders>
            <w:shd w:val="clear" w:color="auto" w:fill="auto"/>
            <w:noWrap/>
            <w:vAlign w:val="bottom"/>
            <w:hideMark/>
          </w:tcPr>
          <w:p w14:paraId="40D3A4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w:t>
            </w:r>
          </w:p>
        </w:tc>
        <w:tc>
          <w:tcPr>
            <w:tcW w:w="2344" w:type="dxa"/>
            <w:tcBorders>
              <w:top w:val="nil"/>
              <w:left w:val="nil"/>
              <w:bottom w:val="single" w:sz="4" w:space="0" w:color="auto"/>
              <w:right w:val="single" w:sz="4" w:space="0" w:color="auto"/>
            </w:tcBorders>
            <w:shd w:val="clear" w:color="auto" w:fill="auto"/>
            <w:noWrap/>
            <w:vAlign w:val="bottom"/>
            <w:hideMark/>
          </w:tcPr>
          <w:p w14:paraId="125606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77BE1D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25C2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Liberty High</w:t>
            </w:r>
          </w:p>
        </w:tc>
        <w:tc>
          <w:tcPr>
            <w:tcW w:w="3055" w:type="dxa"/>
            <w:tcBorders>
              <w:top w:val="nil"/>
              <w:left w:val="nil"/>
              <w:bottom w:val="single" w:sz="4" w:space="0" w:color="auto"/>
              <w:right w:val="single" w:sz="4" w:space="0" w:color="auto"/>
            </w:tcBorders>
            <w:shd w:val="clear" w:color="auto" w:fill="auto"/>
            <w:noWrap/>
            <w:vAlign w:val="bottom"/>
            <w:hideMark/>
          </w:tcPr>
          <w:p w14:paraId="21AC29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Bedford</w:t>
            </w:r>
          </w:p>
        </w:tc>
        <w:tc>
          <w:tcPr>
            <w:tcW w:w="2344" w:type="dxa"/>
            <w:tcBorders>
              <w:top w:val="nil"/>
              <w:left w:val="nil"/>
              <w:bottom w:val="single" w:sz="4" w:space="0" w:color="auto"/>
              <w:right w:val="single" w:sz="4" w:space="0" w:color="auto"/>
            </w:tcBorders>
            <w:shd w:val="clear" w:color="auto" w:fill="auto"/>
            <w:noWrap/>
            <w:vAlign w:val="bottom"/>
            <w:hideMark/>
          </w:tcPr>
          <w:p w14:paraId="64BBE6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C800BC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93B3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Moneta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551B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Moneta</w:t>
            </w:r>
          </w:p>
        </w:tc>
        <w:tc>
          <w:tcPr>
            <w:tcW w:w="2344" w:type="dxa"/>
            <w:tcBorders>
              <w:top w:val="nil"/>
              <w:left w:val="nil"/>
              <w:bottom w:val="single" w:sz="4" w:space="0" w:color="auto"/>
              <w:right w:val="single" w:sz="4" w:space="0" w:color="auto"/>
            </w:tcBorders>
            <w:shd w:val="clear" w:color="auto" w:fill="auto"/>
            <w:noWrap/>
            <w:vAlign w:val="bottom"/>
            <w:hideMark/>
          </w:tcPr>
          <w:p w14:paraId="3B007B1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07F8D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50E8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Montvale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EE7F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Montvale</w:t>
            </w:r>
          </w:p>
        </w:tc>
        <w:tc>
          <w:tcPr>
            <w:tcW w:w="2344" w:type="dxa"/>
            <w:tcBorders>
              <w:top w:val="nil"/>
              <w:left w:val="nil"/>
              <w:bottom w:val="single" w:sz="4" w:space="0" w:color="auto"/>
              <w:right w:val="single" w:sz="4" w:space="0" w:color="auto"/>
            </w:tcBorders>
            <w:shd w:val="clear" w:color="auto" w:fill="auto"/>
            <w:noWrap/>
            <w:vAlign w:val="bottom"/>
            <w:hideMark/>
          </w:tcPr>
          <w:p w14:paraId="5998F5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76BADA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E351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 London Academy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3C19C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358FC4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51E6B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F178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Otter River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2B011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Goode</w:t>
            </w:r>
          </w:p>
        </w:tc>
        <w:tc>
          <w:tcPr>
            <w:tcW w:w="2344" w:type="dxa"/>
            <w:tcBorders>
              <w:top w:val="nil"/>
              <w:left w:val="nil"/>
              <w:bottom w:val="single" w:sz="4" w:space="0" w:color="auto"/>
              <w:right w:val="single" w:sz="4" w:space="0" w:color="auto"/>
            </w:tcBorders>
            <w:shd w:val="clear" w:color="auto" w:fill="auto"/>
            <w:noWrap/>
            <w:vAlign w:val="bottom"/>
            <w:hideMark/>
          </w:tcPr>
          <w:p w14:paraId="47A662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0C389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1859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 River High</w:t>
            </w:r>
          </w:p>
        </w:tc>
        <w:tc>
          <w:tcPr>
            <w:tcW w:w="3055" w:type="dxa"/>
            <w:tcBorders>
              <w:top w:val="nil"/>
              <w:left w:val="nil"/>
              <w:bottom w:val="single" w:sz="4" w:space="0" w:color="auto"/>
              <w:right w:val="single" w:sz="4" w:space="0" w:color="auto"/>
            </w:tcBorders>
            <w:shd w:val="clear" w:color="auto" w:fill="auto"/>
            <w:noWrap/>
            <w:vAlign w:val="bottom"/>
            <w:hideMark/>
          </w:tcPr>
          <w:p w14:paraId="403418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Moneta</w:t>
            </w:r>
          </w:p>
        </w:tc>
        <w:tc>
          <w:tcPr>
            <w:tcW w:w="2344" w:type="dxa"/>
            <w:tcBorders>
              <w:top w:val="nil"/>
              <w:left w:val="nil"/>
              <w:bottom w:val="single" w:sz="4" w:space="0" w:color="auto"/>
              <w:right w:val="single" w:sz="4" w:space="0" w:color="auto"/>
            </w:tcBorders>
            <w:shd w:val="clear" w:color="auto" w:fill="auto"/>
            <w:noWrap/>
            <w:vAlign w:val="bottom"/>
            <w:hideMark/>
          </w:tcPr>
          <w:p w14:paraId="299480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F5325B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E3A8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 River Middle</w:t>
            </w:r>
          </w:p>
        </w:tc>
        <w:tc>
          <w:tcPr>
            <w:tcW w:w="3055" w:type="dxa"/>
            <w:tcBorders>
              <w:top w:val="nil"/>
              <w:left w:val="nil"/>
              <w:bottom w:val="single" w:sz="4" w:space="0" w:color="auto"/>
              <w:right w:val="single" w:sz="4" w:space="0" w:color="auto"/>
            </w:tcBorders>
            <w:shd w:val="clear" w:color="auto" w:fill="auto"/>
            <w:noWrap/>
            <w:vAlign w:val="bottom"/>
            <w:hideMark/>
          </w:tcPr>
          <w:p w14:paraId="14B331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Moneta</w:t>
            </w:r>
          </w:p>
        </w:tc>
        <w:tc>
          <w:tcPr>
            <w:tcW w:w="2344" w:type="dxa"/>
            <w:tcBorders>
              <w:top w:val="nil"/>
              <w:left w:val="nil"/>
              <w:bottom w:val="single" w:sz="4" w:space="0" w:color="auto"/>
              <w:right w:val="single" w:sz="4" w:space="0" w:color="auto"/>
            </w:tcBorders>
            <w:shd w:val="clear" w:color="auto" w:fill="auto"/>
            <w:noWrap/>
            <w:vAlign w:val="bottom"/>
            <w:hideMark/>
          </w:tcPr>
          <w:p w14:paraId="398F08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D0EAA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DA3F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Stewartsville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B206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Goodview</w:t>
            </w:r>
          </w:p>
        </w:tc>
        <w:tc>
          <w:tcPr>
            <w:tcW w:w="2344" w:type="dxa"/>
            <w:tcBorders>
              <w:top w:val="nil"/>
              <w:left w:val="nil"/>
              <w:bottom w:val="single" w:sz="4" w:space="0" w:color="auto"/>
              <w:right w:val="single" w:sz="4" w:space="0" w:color="auto"/>
            </w:tcBorders>
            <w:shd w:val="clear" w:color="auto" w:fill="auto"/>
            <w:noWrap/>
            <w:vAlign w:val="bottom"/>
            <w:hideMark/>
          </w:tcPr>
          <w:p w14:paraId="469E23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92A27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C61D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Thaxton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5EBB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Thaxton</w:t>
            </w:r>
          </w:p>
        </w:tc>
        <w:tc>
          <w:tcPr>
            <w:tcW w:w="2344" w:type="dxa"/>
            <w:tcBorders>
              <w:top w:val="nil"/>
              <w:left w:val="nil"/>
              <w:bottom w:val="single" w:sz="4" w:space="0" w:color="auto"/>
              <w:right w:val="single" w:sz="4" w:space="0" w:color="auto"/>
            </w:tcBorders>
            <w:shd w:val="clear" w:color="auto" w:fill="auto"/>
            <w:noWrap/>
            <w:vAlign w:val="bottom"/>
            <w:hideMark/>
          </w:tcPr>
          <w:p w14:paraId="2443AE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FD027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6F45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Jefferson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6CF3D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w:t>
            </w:r>
          </w:p>
        </w:tc>
        <w:tc>
          <w:tcPr>
            <w:tcW w:w="2344" w:type="dxa"/>
            <w:tcBorders>
              <w:top w:val="nil"/>
              <w:left w:val="nil"/>
              <w:bottom w:val="single" w:sz="4" w:space="0" w:color="auto"/>
              <w:right w:val="single" w:sz="4" w:space="0" w:color="auto"/>
            </w:tcBorders>
            <w:shd w:val="clear" w:color="auto" w:fill="auto"/>
            <w:noWrap/>
            <w:vAlign w:val="bottom"/>
            <w:hideMark/>
          </w:tcPr>
          <w:p w14:paraId="477B30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470B1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4544C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Bland County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FFDA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Bland</w:t>
            </w:r>
          </w:p>
        </w:tc>
        <w:tc>
          <w:tcPr>
            <w:tcW w:w="2344" w:type="dxa"/>
            <w:tcBorders>
              <w:top w:val="nil"/>
              <w:left w:val="nil"/>
              <w:bottom w:val="single" w:sz="4" w:space="0" w:color="auto"/>
              <w:right w:val="single" w:sz="4" w:space="0" w:color="auto"/>
            </w:tcBorders>
            <w:shd w:val="clear" w:color="auto" w:fill="auto"/>
            <w:noWrap/>
            <w:vAlign w:val="bottom"/>
            <w:hideMark/>
          </w:tcPr>
          <w:p w14:paraId="727C7F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0AE36A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8152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Bland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113CC2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Gap</w:t>
            </w:r>
          </w:p>
        </w:tc>
        <w:tc>
          <w:tcPr>
            <w:tcW w:w="2344" w:type="dxa"/>
            <w:tcBorders>
              <w:top w:val="nil"/>
              <w:left w:val="nil"/>
              <w:bottom w:val="single" w:sz="4" w:space="0" w:color="auto"/>
              <w:right w:val="single" w:sz="4" w:space="0" w:color="auto"/>
            </w:tcBorders>
            <w:shd w:val="clear" w:color="auto" w:fill="auto"/>
            <w:noWrap/>
            <w:vAlign w:val="bottom"/>
            <w:hideMark/>
          </w:tcPr>
          <w:p w14:paraId="630562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81454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72E5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Breckinridge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0CFDB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Fincastle</w:t>
            </w:r>
          </w:p>
        </w:tc>
        <w:tc>
          <w:tcPr>
            <w:tcW w:w="2344" w:type="dxa"/>
            <w:tcBorders>
              <w:top w:val="nil"/>
              <w:left w:val="nil"/>
              <w:bottom w:val="single" w:sz="4" w:space="0" w:color="auto"/>
              <w:right w:val="single" w:sz="4" w:space="0" w:color="auto"/>
            </w:tcBorders>
            <w:shd w:val="clear" w:color="auto" w:fill="auto"/>
            <w:noWrap/>
            <w:vAlign w:val="bottom"/>
            <w:hideMark/>
          </w:tcPr>
          <w:p w14:paraId="51248E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9E1BB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4B9F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Buchanan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40D0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Buchanan</w:t>
            </w:r>
          </w:p>
        </w:tc>
        <w:tc>
          <w:tcPr>
            <w:tcW w:w="2344" w:type="dxa"/>
            <w:tcBorders>
              <w:top w:val="nil"/>
              <w:left w:val="nil"/>
              <w:bottom w:val="single" w:sz="4" w:space="0" w:color="auto"/>
              <w:right w:val="single" w:sz="4" w:space="0" w:color="auto"/>
            </w:tcBorders>
            <w:shd w:val="clear" w:color="auto" w:fill="auto"/>
            <w:noWrap/>
            <w:vAlign w:val="bottom"/>
            <w:hideMark/>
          </w:tcPr>
          <w:p w14:paraId="55965D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DE774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0996A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Central Academy Middle</w:t>
            </w:r>
          </w:p>
        </w:tc>
        <w:tc>
          <w:tcPr>
            <w:tcW w:w="3055" w:type="dxa"/>
            <w:tcBorders>
              <w:top w:val="nil"/>
              <w:left w:val="nil"/>
              <w:bottom w:val="single" w:sz="4" w:space="0" w:color="auto"/>
              <w:right w:val="single" w:sz="4" w:space="0" w:color="auto"/>
            </w:tcBorders>
            <w:shd w:val="clear" w:color="auto" w:fill="auto"/>
            <w:noWrap/>
            <w:vAlign w:val="bottom"/>
            <w:hideMark/>
          </w:tcPr>
          <w:p w14:paraId="588E43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Fincastle</w:t>
            </w:r>
          </w:p>
        </w:tc>
        <w:tc>
          <w:tcPr>
            <w:tcW w:w="2344" w:type="dxa"/>
            <w:tcBorders>
              <w:top w:val="nil"/>
              <w:left w:val="nil"/>
              <w:bottom w:val="single" w:sz="4" w:space="0" w:color="auto"/>
              <w:right w:val="single" w:sz="4" w:space="0" w:color="auto"/>
            </w:tcBorders>
            <w:shd w:val="clear" w:color="auto" w:fill="auto"/>
            <w:noWrap/>
            <w:vAlign w:val="bottom"/>
            <w:hideMark/>
          </w:tcPr>
          <w:p w14:paraId="64C87F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5D1BD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930D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Cloverdale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B6F3E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Cloverdale</w:t>
            </w:r>
          </w:p>
        </w:tc>
        <w:tc>
          <w:tcPr>
            <w:tcW w:w="2344" w:type="dxa"/>
            <w:tcBorders>
              <w:top w:val="nil"/>
              <w:left w:val="nil"/>
              <w:bottom w:val="single" w:sz="4" w:space="0" w:color="auto"/>
              <w:right w:val="single" w:sz="4" w:space="0" w:color="auto"/>
            </w:tcBorders>
            <w:shd w:val="clear" w:color="auto" w:fill="auto"/>
            <w:noWrap/>
            <w:vAlign w:val="bottom"/>
            <w:hideMark/>
          </w:tcPr>
          <w:p w14:paraId="75BE1C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A2EDE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01C8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70A0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Blue Ridge</w:t>
            </w:r>
          </w:p>
        </w:tc>
        <w:tc>
          <w:tcPr>
            <w:tcW w:w="2344" w:type="dxa"/>
            <w:tcBorders>
              <w:top w:val="nil"/>
              <w:left w:val="nil"/>
              <w:bottom w:val="single" w:sz="4" w:space="0" w:color="auto"/>
              <w:right w:val="single" w:sz="4" w:space="0" w:color="auto"/>
            </w:tcBorders>
            <w:shd w:val="clear" w:color="auto" w:fill="auto"/>
            <w:noWrap/>
            <w:vAlign w:val="bottom"/>
            <w:hideMark/>
          </w:tcPr>
          <w:p w14:paraId="42B728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0D97D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8D41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Eagle Rock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079D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Eagle Rock</w:t>
            </w:r>
          </w:p>
        </w:tc>
        <w:tc>
          <w:tcPr>
            <w:tcW w:w="2344" w:type="dxa"/>
            <w:tcBorders>
              <w:top w:val="nil"/>
              <w:left w:val="nil"/>
              <w:bottom w:val="single" w:sz="4" w:space="0" w:color="auto"/>
              <w:right w:val="single" w:sz="4" w:space="0" w:color="auto"/>
            </w:tcBorders>
            <w:shd w:val="clear" w:color="auto" w:fill="auto"/>
            <w:noWrap/>
            <w:vAlign w:val="bottom"/>
            <w:hideMark/>
          </w:tcPr>
          <w:p w14:paraId="3D36BD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21E21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8741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F59F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Troutville</w:t>
            </w:r>
          </w:p>
        </w:tc>
        <w:tc>
          <w:tcPr>
            <w:tcW w:w="2344" w:type="dxa"/>
            <w:tcBorders>
              <w:top w:val="nil"/>
              <w:left w:val="nil"/>
              <w:bottom w:val="single" w:sz="4" w:space="0" w:color="auto"/>
              <w:right w:val="single" w:sz="4" w:space="0" w:color="auto"/>
            </w:tcBorders>
            <w:shd w:val="clear" w:color="auto" w:fill="auto"/>
            <w:noWrap/>
            <w:vAlign w:val="bottom"/>
            <w:hideMark/>
          </w:tcPr>
          <w:p w14:paraId="08E3E7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837D0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EA4B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River High</w:t>
            </w:r>
          </w:p>
        </w:tc>
        <w:tc>
          <w:tcPr>
            <w:tcW w:w="3055" w:type="dxa"/>
            <w:tcBorders>
              <w:top w:val="nil"/>
              <w:left w:val="nil"/>
              <w:bottom w:val="single" w:sz="4" w:space="0" w:color="auto"/>
              <w:right w:val="single" w:sz="4" w:space="0" w:color="auto"/>
            </w:tcBorders>
            <w:shd w:val="clear" w:color="auto" w:fill="auto"/>
            <w:noWrap/>
            <w:vAlign w:val="bottom"/>
            <w:hideMark/>
          </w:tcPr>
          <w:p w14:paraId="675926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Buchanan</w:t>
            </w:r>
          </w:p>
        </w:tc>
        <w:tc>
          <w:tcPr>
            <w:tcW w:w="2344" w:type="dxa"/>
            <w:tcBorders>
              <w:top w:val="nil"/>
              <w:left w:val="nil"/>
              <w:bottom w:val="single" w:sz="4" w:space="0" w:color="auto"/>
              <w:right w:val="single" w:sz="4" w:space="0" w:color="auto"/>
            </w:tcBorders>
            <w:shd w:val="clear" w:color="auto" w:fill="auto"/>
            <w:noWrap/>
            <w:vAlign w:val="bottom"/>
            <w:hideMark/>
          </w:tcPr>
          <w:p w14:paraId="62153A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084FB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5F6B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Read Mountain Middle</w:t>
            </w:r>
          </w:p>
        </w:tc>
        <w:tc>
          <w:tcPr>
            <w:tcW w:w="3055" w:type="dxa"/>
            <w:tcBorders>
              <w:top w:val="nil"/>
              <w:left w:val="nil"/>
              <w:bottom w:val="single" w:sz="4" w:space="0" w:color="auto"/>
              <w:right w:val="single" w:sz="4" w:space="0" w:color="auto"/>
            </w:tcBorders>
            <w:shd w:val="clear" w:color="auto" w:fill="auto"/>
            <w:noWrap/>
            <w:vAlign w:val="bottom"/>
            <w:hideMark/>
          </w:tcPr>
          <w:p w14:paraId="55A9FD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Cloverdale</w:t>
            </w:r>
          </w:p>
        </w:tc>
        <w:tc>
          <w:tcPr>
            <w:tcW w:w="2344" w:type="dxa"/>
            <w:tcBorders>
              <w:top w:val="nil"/>
              <w:left w:val="nil"/>
              <w:bottom w:val="single" w:sz="4" w:space="0" w:color="auto"/>
              <w:right w:val="single" w:sz="4" w:space="0" w:color="auto"/>
            </w:tcBorders>
            <w:shd w:val="clear" w:color="auto" w:fill="auto"/>
            <w:noWrap/>
            <w:vAlign w:val="bottom"/>
            <w:hideMark/>
          </w:tcPr>
          <w:p w14:paraId="7575F3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A9BEC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E65B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Troutville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4C21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Troutville</w:t>
            </w:r>
          </w:p>
        </w:tc>
        <w:tc>
          <w:tcPr>
            <w:tcW w:w="2344" w:type="dxa"/>
            <w:tcBorders>
              <w:top w:val="nil"/>
              <w:left w:val="nil"/>
              <w:bottom w:val="single" w:sz="4" w:space="0" w:color="auto"/>
              <w:right w:val="single" w:sz="4" w:space="0" w:color="auto"/>
            </w:tcBorders>
            <w:shd w:val="clear" w:color="auto" w:fill="auto"/>
            <w:noWrap/>
            <w:vAlign w:val="bottom"/>
            <w:hideMark/>
          </w:tcPr>
          <w:p w14:paraId="719DE6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FC4C50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086A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Highland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F60F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7BAFBB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0DE6C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C836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Joseph Van Pelt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DEEF1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62BBE3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AC7DA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5B86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Stonewall Jackson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5177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1B65DB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DCA75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5CC0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Virginia High</w:t>
            </w:r>
          </w:p>
        </w:tc>
        <w:tc>
          <w:tcPr>
            <w:tcW w:w="3055" w:type="dxa"/>
            <w:tcBorders>
              <w:top w:val="nil"/>
              <w:left w:val="nil"/>
              <w:bottom w:val="single" w:sz="4" w:space="0" w:color="auto"/>
              <w:right w:val="single" w:sz="4" w:space="0" w:color="auto"/>
            </w:tcBorders>
            <w:shd w:val="clear" w:color="auto" w:fill="auto"/>
            <w:noWrap/>
            <w:vAlign w:val="bottom"/>
            <w:hideMark/>
          </w:tcPr>
          <w:p w14:paraId="7A41FF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50E3A2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9D35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0C94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Virginia Middle</w:t>
            </w:r>
          </w:p>
        </w:tc>
        <w:tc>
          <w:tcPr>
            <w:tcW w:w="3055" w:type="dxa"/>
            <w:tcBorders>
              <w:top w:val="nil"/>
              <w:left w:val="nil"/>
              <w:bottom w:val="single" w:sz="4" w:space="0" w:color="auto"/>
              <w:right w:val="single" w:sz="4" w:space="0" w:color="auto"/>
            </w:tcBorders>
            <w:shd w:val="clear" w:color="auto" w:fill="auto"/>
            <w:noWrap/>
            <w:vAlign w:val="bottom"/>
            <w:hideMark/>
          </w:tcPr>
          <w:p w14:paraId="38BB91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0ED68A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A711F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1412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Washington-Lee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E2099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33B1B6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68AEA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6962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Brunswick High</w:t>
            </w:r>
          </w:p>
        </w:tc>
        <w:tc>
          <w:tcPr>
            <w:tcW w:w="3055" w:type="dxa"/>
            <w:tcBorders>
              <w:top w:val="nil"/>
              <w:left w:val="nil"/>
              <w:bottom w:val="single" w:sz="4" w:space="0" w:color="auto"/>
              <w:right w:val="single" w:sz="4" w:space="0" w:color="auto"/>
            </w:tcBorders>
            <w:shd w:val="clear" w:color="auto" w:fill="auto"/>
            <w:noWrap/>
            <w:vAlign w:val="bottom"/>
            <w:hideMark/>
          </w:tcPr>
          <w:p w14:paraId="14FBBC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Lawrenceville</w:t>
            </w:r>
          </w:p>
        </w:tc>
        <w:tc>
          <w:tcPr>
            <w:tcW w:w="2344" w:type="dxa"/>
            <w:tcBorders>
              <w:top w:val="nil"/>
              <w:left w:val="nil"/>
              <w:bottom w:val="single" w:sz="4" w:space="0" w:color="auto"/>
              <w:right w:val="single" w:sz="4" w:space="0" w:color="auto"/>
            </w:tcBorders>
            <w:shd w:val="clear" w:color="auto" w:fill="auto"/>
            <w:noWrap/>
            <w:vAlign w:val="bottom"/>
            <w:hideMark/>
          </w:tcPr>
          <w:p w14:paraId="188013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9FFCC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00DB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S. Russell Middle</w:t>
            </w:r>
          </w:p>
        </w:tc>
        <w:tc>
          <w:tcPr>
            <w:tcW w:w="3055" w:type="dxa"/>
            <w:tcBorders>
              <w:top w:val="nil"/>
              <w:left w:val="nil"/>
              <w:bottom w:val="single" w:sz="4" w:space="0" w:color="auto"/>
              <w:right w:val="single" w:sz="4" w:space="0" w:color="auto"/>
            </w:tcBorders>
            <w:shd w:val="clear" w:color="auto" w:fill="auto"/>
            <w:noWrap/>
            <w:vAlign w:val="bottom"/>
            <w:hideMark/>
          </w:tcPr>
          <w:p w14:paraId="1EF5F0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Lawrenceville</w:t>
            </w:r>
          </w:p>
        </w:tc>
        <w:tc>
          <w:tcPr>
            <w:tcW w:w="2344" w:type="dxa"/>
            <w:tcBorders>
              <w:top w:val="nil"/>
              <w:left w:val="nil"/>
              <w:bottom w:val="single" w:sz="4" w:space="0" w:color="auto"/>
              <w:right w:val="single" w:sz="4" w:space="0" w:color="auto"/>
            </w:tcBorders>
            <w:shd w:val="clear" w:color="auto" w:fill="auto"/>
            <w:noWrap/>
            <w:vAlign w:val="bottom"/>
            <w:hideMark/>
          </w:tcPr>
          <w:p w14:paraId="5C1A14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1EA06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B0BC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Meherrin Powellton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247D6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Lawrenceville</w:t>
            </w:r>
          </w:p>
        </w:tc>
        <w:tc>
          <w:tcPr>
            <w:tcW w:w="2344" w:type="dxa"/>
            <w:tcBorders>
              <w:top w:val="nil"/>
              <w:left w:val="nil"/>
              <w:bottom w:val="single" w:sz="4" w:space="0" w:color="auto"/>
              <w:right w:val="single" w:sz="4" w:space="0" w:color="auto"/>
            </w:tcBorders>
            <w:shd w:val="clear" w:color="auto" w:fill="auto"/>
            <w:noWrap/>
            <w:vAlign w:val="bottom"/>
            <w:hideMark/>
          </w:tcPr>
          <w:p w14:paraId="190EC1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9B5D2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FC76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Red Oak-Sturgeon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35304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Alberta</w:t>
            </w:r>
          </w:p>
        </w:tc>
        <w:tc>
          <w:tcPr>
            <w:tcW w:w="2344" w:type="dxa"/>
            <w:tcBorders>
              <w:top w:val="nil"/>
              <w:left w:val="nil"/>
              <w:bottom w:val="single" w:sz="4" w:space="0" w:color="auto"/>
              <w:right w:val="single" w:sz="4" w:space="0" w:color="auto"/>
            </w:tcBorders>
            <w:shd w:val="clear" w:color="auto" w:fill="auto"/>
            <w:noWrap/>
            <w:vAlign w:val="bottom"/>
            <w:hideMark/>
          </w:tcPr>
          <w:p w14:paraId="32D2E4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C7B68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522D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Totaro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B358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Lawrenceville</w:t>
            </w:r>
          </w:p>
        </w:tc>
        <w:tc>
          <w:tcPr>
            <w:tcW w:w="2344" w:type="dxa"/>
            <w:tcBorders>
              <w:top w:val="nil"/>
              <w:left w:val="nil"/>
              <w:bottom w:val="single" w:sz="4" w:space="0" w:color="auto"/>
              <w:right w:val="single" w:sz="4" w:space="0" w:color="auto"/>
            </w:tcBorders>
            <w:shd w:val="clear" w:color="auto" w:fill="auto"/>
            <w:noWrap/>
            <w:vAlign w:val="bottom"/>
            <w:hideMark/>
          </w:tcPr>
          <w:p w14:paraId="70638A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89BBCA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B1B7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Council Elementary/Middle</w:t>
            </w:r>
          </w:p>
        </w:tc>
        <w:tc>
          <w:tcPr>
            <w:tcW w:w="3055" w:type="dxa"/>
            <w:tcBorders>
              <w:top w:val="nil"/>
              <w:left w:val="nil"/>
              <w:bottom w:val="single" w:sz="4" w:space="0" w:color="auto"/>
              <w:right w:val="single" w:sz="4" w:space="0" w:color="auto"/>
            </w:tcBorders>
            <w:shd w:val="clear" w:color="auto" w:fill="auto"/>
            <w:noWrap/>
            <w:vAlign w:val="bottom"/>
            <w:hideMark/>
          </w:tcPr>
          <w:p w14:paraId="41E12E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Honaker</w:t>
            </w:r>
          </w:p>
        </w:tc>
        <w:tc>
          <w:tcPr>
            <w:tcW w:w="2344" w:type="dxa"/>
            <w:tcBorders>
              <w:top w:val="nil"/>
              <w:left w:val="nil"/>
              <w:bottom w:val="single" w:sz="4" w:space="0" w:color="auto"/>
              <w:right w:val="single" w:sz="4" w:space="0" w:color="auto"/>
            </w:tcBorders>
            <w:shd w:val="clear" w:color="auto" w:fill="auto"/>
            <w:noWrap/>
            <w:vAlign w:val="bottom"/>
            <w:hideMark/>
          </w:tcPr>
          <w:p w14:paraId="76BD56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979A6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9A1B4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Council High</w:t>
            </w:r>
          </w:p>
        </w:tc>
        <w:tc>
          <w:tcPr>
            <w:tcW w:w="3055" w:type="dxa"/>
            <w:tcBorders>
              <w:top w:val="nil"/>
              <w:left w:val="nil"/>
              <w:bottom w:val="single" w:sz="4" w:space="0" w:color="auto"/>
              <w:right w:val="single" w:sz="4" w:space="0" w:color="auto"/>
            </w:tcBorders>
            <w:shd w:val="clear" w:color="auto" w:fill="auto"/>
            <w:noWrap/>
            <w:vAlign w:val="bottom"/>
            <w:hideMark/>
          </w:tcPr>
          <w:p w14:paraId="7B995E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Honaker</w:t>
            </w:r>
          </w:p>
        </w:tc>
        <w:tc>
          <w:tcPr>
            <w:tcW w:w="2344" w:type="dxa"/>
            <w:tcBorders>
              <w:top w:val="nil"/>
              <w:left w:val="nil"/>
              <w:bottom w:val="single" w:sz="4" w:space="0" w:color="auto"/>
              <w:right w:val="single" w:sz="4" w:space="0" w:color="auto"/>
            </w:tcBorders>
            <w:shd w:val="clear" w:color="auto" w:fill="auto"/>
            <w:noWrap/>
            <w:vAlign w:val="bottom"/>
            <w:hideMark/>
          </w:tcPr>
          <w:p w14:paraId="45B9A2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B875C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0C98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Grundy High</w:t>
            </w:r>
          </w:p>
        </w:tc>
        <w:tc>
          <w:tcPr>
            <w:tcW w:w="3055" w:type="dxa"/>
            <w:tcBorders>
              <w:top w:val="nil"/>
              <w:left w:val="nil"/>
              <w:bottom w:val="single" w:sz="4" w:space="0" w:color="auto"/>
              <w:right w:val="single" w:sz="4" w:space="0" w:color="auto"/>
            </w:tcBorders>
            <w:shd w:val="clear" w:color="auto" w:fill="auto"/>
            <w:noWrap/>
            <w:vAlign w:val="bottom"/>
            <w:hideMark/>
          </w:tcPr>
          <w:p w14:paraId="4A4EA9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Grundy</w:t>
            </w:r>
          </w:p>
        </w:tc>
        <w:tc>
          <w:tcPr>
            <w:tcW w:w="2344" w:type="dxa"/>
            <w:tcBorders>
              <w:top w:val="nil"/>
              <w:left w:val="nil"/>
              <w:bottom w:val="single" w:sz="4" w:space="0" w:color="auto"/>
              <w:right w:val="single" w:sz="4" w:space="0" w:color="auto"/>
            </w:tcBorders>
            <w:shd w:val="clear" w:color="auto" w:fill="auto"/>
            <w:noWrap/>
            <w:vAlign w:val="bottom"/>
            <w:hideMark/>
          </w:tcPr>
          <w:p w14:paraId="46C369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CB861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8BD5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Hurley Elementary/Middle</w:t>
            </w:r>
          </w:p>
        </w:tc>
        <w:tc>
          <w:tcPr>
            <w:tcW w:w="3055" w:type="dxa"/>
            <w:tcBorders>
              <w:top w:val="nil"/>
              <w:left w:val="nil"/>
              <w:bottom w:val="single" w:sz="4" w:space="0" w:color="auto"/>
              <w:right w:val="single" w:sz="4" w:space="0" w:color="auto"/>
            </w:tcBorders>
            <w:shd w:val="clear" w:color="auto" w:fill="auto"/>
            <w:noWrap/>
            <w:vAlign w:val="bottom"/>
            <w:hideMark/>
          </w:tcPr>
          <w:p w14:paraId="0B9B7F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Hurley</w:t>
            </w:r>
          </w:p>
        </w:tc>
        <w:tc>
          <w:tcPr>
            <w:tcW w:w="2344" w:type="dxa"/>
            <w:tcBorders>
              <w:top w:val="nil"/>
              <w:left w:val="nil"/>
              <w:bottom w:val="single" w:sz="4" w:space="0" w:color="auto"/>
              <w:right w:val="single" w:sz="4" w:space="0" w:color="auto"/>
            </w:tcBorders>
            <w:shd w:val="clear" w:color="auto" w:fill="auto"/>
            <w:noWrap/>
            <w:vAlign w:val="bottom"/>
            <w:hideMark/>
          </w:tcPr>
          <w:p w14:paraId="677D02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03D3AF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E43F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Hurley High</w:t>
            </w:r>
          </w:p>
        </w:tc>
        <w:tc>
          <w:tcPr>
            <w:tcW w:w="3055" w:type="dxa"/>
            <w:tcBorders>
              <w:top w:val="nil"/>
              <w:left w:val="nil"/>
              <w:bottom w:val="single" w:sz="4" w:space="0" w:color="auto"/>
              <w:right w:val="single" w:sz="4" w:space="0" w:color="auto"/>
            </w:tcBorders>
            <w:shd w:val="clear" w:color="auto" w:fill="auto"/>
            <w:noWrap/>
            <w:vAlign w:val="bottom"/>
            <w:hideMark/>
          </w:tcPr>
          <w:p w14:paraId="4A7089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Hurley</w:t>
            </w:r>
          </w:p>
        </w:tc>
        <w:tc>
          <w:tcPr>
            <w:tcW w:w="2344" w:type="dxa"/>
            <w:tcBorders>
              <w:top w:val="nil"/>
              <w:left w:val="nil"/>
              <w:bottom w:val="single" w:sz="4" w:space="0" w:color="auto"/>
              <w:right w:val="single" w:sz="4" w:space="0" w:color="auto"/>
            </w:tcBorders>
            <w:shd w:val="clear" w:color="auto" w:fill="auto"/>
            <w:noWrap/>
            <w:vAlign w:val="bottom"/>
            <w:hideMark/>
          </w:tcPr>
          <w:p w14:paraId="5A5F2C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8BBA71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0B3D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J.M. Bevins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23C19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Grundy</w:t>
            </w:r>
          </w:p>
        </w:tc>
        <w:tc>
          <w:tcPr>
            <w:tcW w:w="2344" w:type="dxa"/>
            <w:tcBorders>
              <w:top w:val="nil"/>
              <w:left w:val="nil"/>
              <w:bottom w:val="single" w:sz="4" w:space="0" w:color="auto"/>
              <w:right w:val="single" w:sz="4" w:space="0" w:color="auto"/>
            </w:tcBorders>
            <w:shd w:val="clear" w:color="auto" w:fill="auto"/>
            <w:noWrap/>
            <w:vAlign w:val="bottom"/>
            <w:hideMark/>
          </w:tcPr>
          <w:p w14:paraId="56A666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6B1189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054F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Riverview Elementary/Middle</w:t>
            </w:r>
          </w:p>
        </w:tc>
        <w:tc>
          <w:tcPr>
            <w:tcW w:w="3055" w:type="dxa"/>
            <w:tcBorders>
              <w:top w:val="nil"/>
              <w:left w:val="nil"/>
              <w:bottom w:val="single" w:sz="4" w:space="0" w:color="auto"/>
              <w:right w:val="single" w:sz="4" w:space="0" w:color="auto"/>
            </w:tcBorders>
            <w:shd w:val="clear" w:color="auto" w:fill="auto"/>
            <w:noWrap/>
            <w:vAlign w:val="bottom"/>
            <w:hideMark/>
          </w:tcPr>
          <w:p w14:paraId="00B6AD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Grundy</w:t>
            </w:r>
          </w:p>
        </w:tc>
        <w:tc>
          <w:tcPr>
            <w:tcW w:w="2344" w:type="dxa"/>
            <w:tcBorders>
              <w:top w:val="nil"/>
              <w:left w:val="nil"/>
              <w:bottom w:val="single" w:sz="4" w:space="0" w:color="auto"/>
              <w:right w:val="single" w:sz="4" w:space="0" w:color="auto"/>
            </w:tcBorders>
            <w:shd w:val="clear" w:color="auto" w:fill="auto"/>
            <w:noWrap/>
            <w:vAlign w:val="bottom"/>
            <w:hideMark/>
          </w:tcPr>
          <w:p w14:paraId="7B195A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365A4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0870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Twin Valley Elementary/Middle</w:t>
            </w:r>
          </w:p>
        </w:tc>
        <w:tc>
          <w:tcPr>
            <w:tcW w:w="3055" w:type="dxa"/>
            <w:tcBorders>
              <w:top w:val="nil"/>
              <w:left w:val="nil"/>
              <w:bottom w:val="single" w:sz="4" w:space="0" w:color="auto"/>
              <w:right w:val="single" w:sz="4" w:space="0" w:color="auto"/>
            </w:tcBorders>
            <w:shd w:val="clear" w:color="auto" w:fill="auto"/>
            <w:noWrap/>
            <w:vAlign w:val="bottom"/>
            <w:hideMark/>
          </w:tcPr>
          <w:p w14:paraId="15BEB8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Oakwood</w:t>
            </w:r>
          </w:p>
        </w:tc>
        <w:tc>
          <w:tcPr>
            <w:tcW w:w="2344" w:type="dxa"/>
            <w:tcBorders>
              <w:top w:val="nil"/>
              <w:left w:val="nil"/>
              <w:bottom w:val="single" w:sz="4" w:space="0" w:color="auto"/>
              <w:right w:val="single" w:sz="4" w:space="0" w:color="auto"/>
            </w:tcBorders>
            <w:shd w:val="clear" w:color="auto" w:fill="auto"/>
            <w:noWrap/>
            <w:vAlign w:val="bottom"/>
            <w:hideMark/>
          </w:tcPr>
          <w:p w14:paraId="50B224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415DD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32A7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Twin Valley High</w:t>
            </w:r>
          </w:p>
        </w:tc>
        <w:tc>
          <w:tcPr>
            <w:tcW w:w="3055" w:type="dxa"/>
            <w:tcBorders>
              <w:top w:val="nil"/>
              <w:left w:val="nil"/>
              <w:bottom w:val="single" w:sz="4" w:space="0" w:color="auto"/>
              <w:right w:val="single" w:sz="4" w:space="0" w:color="auto"/>
            </w:tcBorders>
            <w:shd w:val="clear" w:color="auto" w:fill="auto"/>
            <w:noWrap/>
            <w:vAlign w:val="bottom"/>
            <w:hideMark/>
          </w:tcPr>
          <w:p w14:paraId="774B9C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Pilgrim Knob</w:t>
            </w:r>
          </w:p>
        </w:tc>
        <w:tc>
          <w:tcPr>
            <w:tcW w:w="2344" w:type="dxa"/>
            <w:tcBorders>
              <w:top w:val="nil"/>
              <w:left w:val="nil"/>
              <w:bottom w:val="single" w:sz="4" w:space="0" w:color="auto"/>
              <w:right w:val="single" w:sz="4" w:space="0" w:color="auto"/>
            </w:tcBorders>
            <w:shd w:val="clear" w:color="auto" w:fill="auto"/>
            <w:noWrap/>
            <w:vAlign w:val="bottom"/>
            <w:hideMark/>
          </w:tcPr>
          <w:p w14:paraId="2ACD8A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3B562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BA9F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Buckingham Co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A8514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Dillwyn</w:t>
            </w:r>
          </w:p>
        </w:tc>
        <w:tc>
          <w:tcPr>
            <w:tcW w:w="2344" w:type="dxa"/>
            <w:tcBorders>
              <w:top w:val="nil"/>
              <w:left w:val="nil"/>
              <w:bottom w:val="single" w:sz="4" w:space="0" w:color="auto"/>
              <w:right w:val="single" w:sz="4" w:space="0" w:color="auto"/>
            </w:tcBorders>
            <w:shd w:val="clear" w:color="auto" w:fill="auto"/>
            <w:noWrap/>
            <w:vAlign w:val="bottom"/>
            <w:hideMark/>
          </w:tcPr>
          <w:p w14:paraId="7E6B16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EF54A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661D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Buckingham Co Primary</w:t>
            </w:r>
          </w:p>
        </w:tc>
        <w:tc>
          <w:tcPr>
            <w:tcW w:w="3055" w:type="dxa"/>
            <w:tcBorders>
              <w:top w:val="nil"/>
              <w:left w:val="nil"/>
              <w:bottom w:val="single" w:sz="4" w:space="0" w:color="auto"/>
              <w:right w:val="single" w:sz="4" w:space="0" w:color="auto"/>
            </w:tcBorders>
            <w:shd w:val="clear" w:color="auto" w:fill="auto"/>
            <w:noWrap/>
            <w:vAlign w:val="bottom"/>
            <w:hideMark/>
          </w:tcPr>
          <w:p w14:paraId="207BC6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Dillwyn</w:t>
            </w:r>
          </w:p>
        </w:tc>
        <w:tc>
          <w:tcPr>
            <w:tcW w:w="2344" w:type="dxa"/>
            <w:tcBorders>
              <w:top w:val="nil"/>
              <w:left w:val="nil"/>
              <w:bottom w:val="single" w:sz="4" w:space="0" w:color="auto"/>
              <w:right w:val="single" w:sz="4" w:space="0" w:color="auto"/>
            </w:tcBorders>
            <w:shd w:val="clear" w:color="auto" w:fill="auto"/>
            <w:noWrap/>
            <w:vAlign w:val="bottom"/>
            <w:hideMark/>
          </w:tcPr>
          <w:p w14:paraId="477E28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878A7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8F55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Buckingham Co Pre-Kindergarten Center</w:t>
            </w:r>
          </w:p>
        </w:tc>
        <w:tc>
          <w:tcPr>
            <w:tcW w:w="3055" w:type="dxa"/>
            <w:tcBorders>
              <w:top w:val="nil"/>
              <w:left w:val="nil"/>
              <w:bottom w:val="single" w:sz="4" w:space="0" w:color="auto"/>
              <w:right w:val="single" w:sz="4" w:space="0" w:color="auto"/>
            </w:tcBorders>
            <w:shd w:val="clear" w:color="auto" w:fill="auto"/>
            <w:noWrap/>
            <w:vAlign w:val="bottom"/>
            <w:hideMark/>
          </w:tcPr>
          <w:p w14:paraId="22DF1A1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Buckingham</w:t>
            </w:r>
          </w:p>
        </w:tc>
        <w:tc>
          <w:tcPr>
            <w:tcW w:w="2344" w:type="dxa"/>
            <w:tcBorders>
              <w:top w:val="nil"/>
              <w:left w:val="nil"/>
              <w:bottom w:val="single" w:sz="4" w:space="0" w:color="auto"/>
              <w:right w:val="single" w:sz="4" w:space="0" w:color="auto"/>
            </w:tcBorders>
            <w:shd w:val="clear" w:color="auto" w:fill="auto"/>
            <w:noWrap/>
            <w:vAlign w:val="bottom"/>
            <w:hideMark/>
          </w:tcPr>
          <w:p w14:paraId="63F9C8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AE7C12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D807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Buckingham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7CAED2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Buckingham</w:t>
            </w:r>
          </w:p>
        </w:tc>
        <w:tc>
          <w:tcPr>
            <w:tcW w:w="2344" w:type="dxa"/>
            <w:tcBorders>
              <w:top w:val="nil"/>
              <w:left w:val="nil"/>
              <w:bottom w:val="single" w:sz="4" w:space="0" w:color="auto"/>
              <w:right w:val="single" w:sz="4" w:space="0" w:color="auto"/>
            </w:tcBorders>
            <w:shd w:val="clear" w:color="auto" w:fill="auto"/>
            <w:noWrap/>
            <w:vAlign w:val="bottom"/>
            <w:hideMark/>
          </w:tcPr>
          <w:p w14:paraId="59D9FD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0112B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E8F2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Buckingham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4EB72D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Buckingham</w:t>
            </w:r>
          </w:p>
        </w:tc>
        <w:tc>
          <w:tcPr>
            <w:tcW w:w="2344" w:type="dxa"/>
            <w:tcBorders>
              <w:top w:val="nil"/>
              <w:left w:val="nil"/>
              <w:bottom w:val="single" w:sz="4" w:space="0" w:color="auto"/>
              <w:right w:val="single" w:sz="4" w:space="0" w:color="auto"/>
            </w:tcBorders>
            <w:shd w:val="clear" w:color="auto" w:fill="auto"/>
            <w:noWrap/>
            <w:vAlign w:val="bottom"/>
            <w:hideMark/>
          </w:tcPr>
          <w:p w14:paraId="6458E2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09899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3793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Enderly Heights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C2FF3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Buena Vista</w:t>
            </w:r>
          </w:p>
        </w:tc>
        <w:tc>
          <w:tcPr>
            <w:tcW w:w="2344" w:type="dxa"/>
            <w:tcBorders>
              <w:top w:val="nil"/>
              <w:left w:val="nil"/>
              <w:bottom w:val="single" w:sz="4" w:space="0" w:color="auto"/>
              <w:right w:val="single" w:sz="4" w:space="0" w:color="auto"/>
            </w:tcBorders>
            <w:shd w:val="clear" w:color="auto" w:fill="auto"/>
            <w:noWrap/>
            <w:vAlign w:val="bottom"/>
            <w:hideMark/>
          </w:tcPr>
          <w:p w14:paraId="46A9D9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966550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EF74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F.W. Kling Jr.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A631F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Buena Vista</w:t>
            </w:r>
          </w:p>
        </w:tc>
        <w:tc>
          <w:tcPr>
            <w:tcW w:w="2344" w:type="dxa"/>
            <w:tcBorders>
              <w:top w:val="nil"/>
              <w:left w:val="nil"/>
              <w:bottom w:val="single" w:sz="4" w:space="0" w:color="auto"/>
              <w:right w:val="single" w:sz="4" w:space="0" w:color="auto"/>
            </w:tcBorders>
            <w:shd w:val="clear" w:color="auto" w:fill="auto"/>
            <w:noWrap/>
            <w:vAlign w:val="bottom"/>
            <w:hideMark/>
          </w:tcPr>
          <w:p w14:paraId="17B943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F2111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D9FB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Parry McCluer High</w:t>
            </w:r>
          </w:p>
        </w:tc>
        <w:tc>
          <w:tcPr>
            <w:tcW w:w="3055" w:type="dxa"/>
            <w:tcBorders>
              <w:top w:val="nil"/>
              <w:left w:val="nil"/>
              <w:bottom w:val="single" w:sz="4" w:space="0" w:color="auto"/>
              <w:right w:val="single" w:sz="4" w:space="0" w:color="auto"/>
            </w:tcBorders>
            <w:shd w:val="clear" w:color="auto" w:fill="auto"/>
            <w:noWrap/>
            <w:vAlign w:val="bottom"/>
            <w:hideMark/>
          </w:tcPr>
          <w:p w14:paraId="368079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Buena Vista</w:t>
            </w:r>
          </w:p>
        </w:tc>
        <w:tc>
          <w:tcPr>
            <w:tcW w:w="2344" w:type="dxa"/>
            <w:tcBorders>
              <w:top w:val="nil"/>
              <w:left w:val="nil"/>
              <w:bottom w:val="single" w:sz="4" w:space="0" w:color="auto"/>
              <w:right w:val="single" w:sz="4" w:space="0" w:color="auto"/>
            </w:tcBorders>
            <w:shd w:val="clear" w:color="auto" w:fill="auto"/>
            <w:noWrap/>
            <w:vAlign w:val="bottom"/>
            <w:hideMark/>
          </w:tcPr>
          <w:p w14:paraId="79B8D5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43ED1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85D4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Parry McCluer Middle</w:t>
            </w:r>
          </w:p>
        </w:tc>
        <w:tc>
          <w:tcPr>
            <w:tcW w:w="3055" w:type="dxa"/>
            <w:tcBorders>
              <w:top w:val="nil"/>
              <w:left w:val="nil"/>
              <w:bottom w:val="single" w:sz="4" w:space="0" w:color="auto"/>
              <w:right w:val="single" w:sz="4" w:space="0" w:color="auto"/>
            </w:tcBorders>
            <w:shd w:val="clear" w:color="auto" w:fill="auto"/>
            <w:noWrap/>
            <w:vAlign w:val="bottom"/>
            <w:hideMark/>
          </w:tcPr>
          <w:p w14:paraId="384760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Buena Vista</w:t>
            </w:r>
          </w:p>
        </w:tc>
        <w:tc>
          <w:tcPr>
            <w:tcW w:w="2344" w:type="dxa"/>
            <w:tcBorders>
              <w:top w:val="nil"/>
              <w:left w:val="nil"/>
              <w:bottom w:val="single" w:sz="4" w:space="0" w:color="auto"/>
              <w:right w:val="single" w:sz="4" w:space="0" w:color="auto"/>
            </w:tcBorders>
            <w:shd w:val="clear" w:color="auto" w:fill="auto"/>
            <w:noWrap/>
            <w:vAlign w:val="bottom"/>
            <w:hideMark/>
          </w:tcPr>
          <w:p w14:paraId="2546EE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025E51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EC45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Altavista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39FD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Altavista</w:t>
            </w:r>
          </w:p>
        </w:tc>
        <w:tc>
          <w:tcPr>
            <w:tcW w:w="2344" w:type="dxa"/>
            <w:tcBorders>
              <w:top w:val="nil"/>
              <w:left w:val="nil"/>
              <w:bottom w:val="single" w:sz="4" w:space="0" w:color="auto"/>
              <w:right w:val="single" w:sz="4" w:space="0" w:color="auto"/>
            </w:tcBorders>
            <w:shd w:val="clear" w:color="auto" w:fill="auto"/>
            <w:noWrap/>
            <w:vAlign w:val="bottom"/>
            <w:hideMark/>
          </w:tcPr>
          <w:p w14:paraId="4BBA2B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29CD2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D196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Altavista High</w:t>
            </w:r>
          </w:p>
        </w:tc>
        <w:tc>
          <w:tcPr>
            <w:tcW w:w="3055" w:type="dxa"/>
            <w:tcBorders>
              <w:top w:val="nil"/>
              <w:left w:val="nil"/>
              <w:bottom w:val="single" w:sz="4" w:space="0" w:color="auto"/>
              <w:right w:val="single" w:sz="4" w:space="0" w:color="auto"/>
            </w:tcBorders>
            <w:shd w:val="clear" w:color="auto" w:fill="auto"/>
            <w:noWrap/>
            <w:vAlign w:val="bottom"/>
            <w:hideMark/>
          </w:tcPr>
          <w:p w14:paraId="6B8447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Altavista</w:t>
            </w:r>
          </w:p>
        </w:tc>
        <w:tc>
          <w:tcPr>
            <w:tcW w:w="2344" w:type="dxa"/>
            <w:tcBorders>
              <w:top w:val="nil"/>
              <w:left w:val="nil"/>
              <w:bottom w:val="single" w:sz="4" w:space="0" w:color="auto"/>
              <w:right w:val="single" w:sz="4" w:space="0" w:color="auto"/>
            </w:tcBorders>
            <w:shd w:val="clear" w:color="auto" w:fill="auto"/>
            <w:noWrap/>
            <w:vAlign w:val="bottom"/>
            <w:hideMark/>
          </w:tcPr>
          <w:p w14:paraId="4CAAC3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DF3CB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AF59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Brookville High</w:t>
            </w:r>
          </w:p>
        </w:tc>
        <w:tc>
          <w:tcPr>
            <w:tcW w:w="3055" w:type="dxa"/>
            <w:tcBorders>
              <w:top w:val="nil"/>
              <w:left w:val="nil"/>
              <w:bottom w:val="single" w:sz="4" w:space="0" w:color="auto"/>
              <w:right w:val="single" w:sz="4" w:space="0" w:color="auto"/>
            </w:tcBorders>
            <w:shd w:val="clear" w:color="auto" w:fill="auto"/>
            <w:noWrap/>
            <w:vAlign w:val="bottom"/>
            <w:hideMark/>
          </w:tcPr>
          <w:p w14:paraId="461806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22B856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C30E5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2932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Brookville Middle</w:t>
            </w:r>
          </w:p>
        </w:tc>
        <w:tc>
          <w:tcPr>
            <w:tcW w:w="3055" w:type="dxa"/>
            <w:tcBorders>
              <w:top w:val="nil"/>
              <w:left w:val="nil"/>
              <w:bottom w:val="single" w:sz="4" w:space="0" w:color="auto"/>
              <w:right w:val="single" w:sz="4" w:space="0" w:color="auto"/>
            </w:tcBorders>
            <w:shd w:val="clear" w:color="auto" w:fill="auto"/>
            <w:noWrap/>
            <w:vAlign w:val="bottom"/>
            <w:hideMark/>
          </w:tcPr>
          <w:p w14:paraId="6E81CD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04C7EC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7C72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09EA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Concord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7D15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Concord</w:t>
            </w:r>
          </w:p>
        </w:tc>
        <w:tc>
          <w:tcPr>
            <w:tcW w:w="2344" w:type="dxa"/>
            <w:tcBorders>
              <w:top w:val="nil"/>
              <w:left w:val="nil"/>
              <w:bottom w:val="single" w:sz="4" w:space="0" w:color="auto"/>
              <w:right w:val="single" w:sz="4" w:space="0" w:color="auto"/>
            </w:tcBorders>
            <w:shd w:val="clear" w:color="auto" w:fill="auto"/>
            <w:noWrap/>
            <w:vAlign w:val="bottom"/>
            <w:hideMark/>
          </w:tcPr>
          <w:p w14:paraId="4EB114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53893B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5017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Leesville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2921F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3AC0E5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4911E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86B6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Tomahawk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90E9E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70EBD4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BB50A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3FEC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Campbell High</w:t>
            </w:r>
          </w:p>
        </w:tc>
        <w:tc>
          <w:tcPr>
            <w:tcW w:w="3055" w:type="dxa"/>
            <w:tcBorders>
              <w:top w:val="nil"/>
              <w:left w:val="nil"/>
              <w:bottom w:val="single" w:sz="4" w:space="0" w:color="auto"/>
              <w:right w:val="single" w:sz="4" w:space="0" w:color="auto"/>
            </w:tcBorders>
            <w:shd w:val="clear" w:color="auto" w:fill="auto"/>
            <w:noWrap/>
            <w:vAlign w:val="bottom"/>
            <w:hideMark/>
          </w:tcPr>
          <w:p w14:paraId="775E36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Naruna</w:t>
            </w:r>
          </w:p>
        </w:tc>
        <w:tc>
          <w:tcPr>
            <w:tcW w:w="2344" w:type="dxa"/>
            <w:tcBorders>
              <w:top w:val="nil"/>
              <w:left w:val="nil"/>
              <w:bottom w:val="single" w:sz="4" w:space="0" w:color="auto"/>
              <w:right w:val="single" w:sz="4" w:space="0" w:color="auto"/>
            </w:tcBorders>
            <w:shd w:val="clear" w:color="auto" w:fill="auto"/>
            <w:noWrap/>
            <w:vAlign w:val="bottom"/>
            <w:hideMark/>
          </w:tcPr>
          <w:p w14:paraId="745598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61081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122F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Bowling Green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FAD50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Milford</w:t>
            </w:r>
          </w:p>
        </w:tc>
        <w:tc>
          <w:tcPr>
            <w:tcW w:w="2344" w:type="dxa"/>
            <w:tcBorders>
              <w:top w:val="nil"/>
              <w:left w:val="nil"/>
              <w:bottom w:val="single" w:sz="4" w:space="0" w:color="auto"/>
              <w:right w:val="single" w:sz="4" w:space="0" w:color="auto"/>
            </w:tcBorders>
            <w:shd w:val="clear" w:color="auto" w:fill="auto"/>
            <w:noWrap/>
            <w:vAlign w:val="bottom"/>
            <w:hideMark/>
          </w:tcPr>
          <w:p w14:paraId="46F6FD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F11F3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7EF6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Caroline High</w:t>
            </w:r>
          </w:p>
        </w:tc>
        <w:tc>
          <w:tcPr>
            <w:tcW w:w="3055" w:type="dxa"/>
            <w:tcBorders>
              <w:top w:val="nil"/>
              <w:left w:val="nil"/>
              <w:bottom w:val="single" w:sz="4" w:space="0" w:color="auto"/>
              <w:right w:val="single" w:sz="4" w:space="0" w:color="auto"/>
            </w:tcBorders>
            <w:shd w:val="clear" w:color="auto" w:fill="auto"/>
            <w:noWrap/>
            <w:vAlign w:val="bottom"/>
            <w:hideMark/>
          </w:tcPr>
          <w:p w14:paraId="7EB218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Milford</w:t>
            </w:r>
          </w:p>
        </w:tc>
        <w:tc>
          <w:tcPr>
            <w:tcW w:w="2344" w:type="dxa"/>
            <w:tcBorders>
              <w:top w:val="nil"/>
              <w:left w:val="nil"/>
              <w:bottom w:val="single" w:sz="4" w:space="0" w:color="auto"/>
              <w:right w:val="single" w:sz="4" w:space="0" w:color="auto"/>
            </w:tcBorders>
            <w:shd w:val="clear" w:color="auto" w:fill="auto"/>
            <w:noWrap/>
            <w:vAlign w:val="bottom"/>
            <w:hideMark/>
          </w:tcPr>
          <w:p w14:paraId="117426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F432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487C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Caroline Middle</w:t>
            </w:r>
          </w:p>
        </w:tc>
        <w:tc>
          <w:tcPr>
            <w:tcW w:w="3055" w:type="dxa"/>
            <w:tcBorders>
              <w:top w:val="nil"/>
              <w:left w:val="nil"/>
              <w:bottom w:val="single" w:sz="4" w:space="0" w:color="auto"/>
              <w:right w:val="single" w:sz="4" w:space="0" w:color="auto"/>
            </w:tcBorders>
            <w:shd w:val="clear" w:color="auto" w:fill="auto"/>
            <w:noWrap/>
            <w:vAlign w:val="bottom"/>
            <w:hideMark/>
          </w:tcPr>
          <w:p w14:paraId="07E567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Milford</w:t>
            </w:r>
          </w:p>
        </w:tc>
        <w:tc>
          <w:tcPr>
            <w:tcW w:w="2344" w:type="dxa"/>
            <w:tcBorders>
              <w:top w:val="nil"/>
              <w:left w:val="nil"/>
              <w:bottom w:val="single" w:sz="4" w:space="0" w:color="auto"/>
              <w:right w:val="single" w:sz="4" w:space="0" w:color="auto"/>
            </w:tcBorders>
            <w:shd w:val="clear" w:color="auto" w:fill="auto"/>
            <w:noWrap/>
            <w:vAlign w:val="bottom"/>
            <w:hideMark/>
          </w:tcPr>
          <w:p w14:paraId="06C440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B9EC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36E0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Lewis &amp; Clark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5A6E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Ruther Glen</w:t>
            </w:r>
          </w:p>
        </w:tc>
        <w:tc>
          <w:tcPr>
            <w:tcW w:w="2344" w:type="dxa"/>
            <w:tcBorders>
              <w:top w:val="nil"/>
              <w:left w:val="nil"/>
              <w:bottom w:val="single" w:sz="4" w:space="0" w:color="auto"/>
              <w:right w:val="single" w:sz="4" w:space="0" w:color="auto"/>
            </w:tcBorders>
            <w:shd w:val="clear" w:color="auto" w:fill="auto"/>
            <w:noWrap/>
            <w:vAlign w:val="bottom"/>
            <w:hideMark/>
          </w:tcPr>
          <w:p w14:paraId="2C4B9C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1E291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B2F9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1913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Ruther Glen</w:t>
            </w:r>
          </w:p>
        </w:tc>
        <w:tc>
          <w:tcPr>
            <w:tcW w:w="2344" w:type="dxa"/>
            <w:tcBorders>
              <w:top w:val="nil"/>
              <w:left w:val="nil"/>
              <w:bottom w:val="single" w:sz="4" w:space="0" w:color="auto"/>
              <w:right w:val="single" w:sz="4" w:space="0" w:color="auto"/>
            </w:tcBorders>
            <w:shd w:val="clear" w:color="auto" w:fill="auto"/>
            <w:noWrap/>
            <w:vAlign w:val="bottom"/>
            <w:hideMark/>
          </w:tcPr>
          <w:p w14:paraId="7C1134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675C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1A13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Fancy Gap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67CA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Fancy Gap</w:t>
            </w:r>
          </w:p>
        </w:tc>
        <w:tc>
          <w:tcPr>
            <w:tcW w:w="2344" w:type="dxa"/>
            <w:tcBorders>
              <w:top w:val="nil"/>
              <w:left w:val="nil"/>
              <w:bottom w:val="single" w:sz="4" w:space="0" w:color="auto"/>
              <w:right w:val="single" w:sz="4" w:space="0" w:color="auto"/>
            </w:tcBorders>
            <w:shd w:val="clear" w:color="auto" w:fill="auto"/>
            <w:noWrap/>
            <w:vAlign w:val="bottom"/>
            <w:hideMark/>
          </w:tcPr>
          <w:p w14:paraId="06C07C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70332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4CCD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 Paul</w:t>
            </w:r>
          </w:p>
        </w:tc>
        <w:tc>
          <w:tcPr>
            <w:tcW w:w="3055" w:type="dxa"/>
            <w:tcBorders>
              <w:top w:val="nil"/>
              <w:left w:val="nil"/>
              <w:bottom w:val="single" w:sz="4" w:space="0" w:color="auto"/>
              <w:right w:val="single" w:sz="4" w:space="0" w:color="auto"/>
            </w:tcBorders>
            <w:shd w:val="clear" w:color="auto" w:fill="auto"/>
            <w:noWrap/>
            <w:vAlign w:val="bottom"/>
            <w:hideMark/>
          </w:tcPr>
          <w:p w14:paraId="3E62D5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Cana</w:t>
            </w:r>
          </w:p>
        </w:tc>
        <w:tc>
          <w:tcPr>
            <w:tcW w:w="2344" w:type="dxa"/>
            <w:tcBorders>
              <w:top w:val="nil"/>
              <w:left w:val="nil"/>
              <w:bottom w:val="single" w:sz="4" w:space="0" w:color="auto"/>
              <w:right w:val="single" w:sz="4" w:space="0" w:color="auto"/>
            </w:tcBorders>
            <w:shd w:val="clear" w:color="auto" w:fill="auto"/>
            <w:noWrap/>
            <w:vAlign w:val="bottom"/>
            <w:hideMark/>
          </w:tcPr>
          <w:p w14:paraId="7092F9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66BB8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6786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Charles City County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B04C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Charles City</w:t>
            </w:r>
          </w:p>
        </w:tc>
        <w:tc>
          <w:tcPr>
            <w:tcW w:w="2344" w:type="dxa"/>
            <w:tcBorders>
              <w:top w:val="nil"/>
              <w:left w:val="nil"/>
              <w:bottom w:val="single" w:sz="4" w:space="0" w:color="auto"/>
              <w:right w:val="single" w:sz="4" w:space="0" w:color="auto"/>
            </w:tcBorders>
            <w:shd w:val="clear" w:color="auto" w:fill="auto"/>
            <w:noWrap/>
            <w:vAlign w:val="bottom"/>
            <w:hideMark/>
          </w:tcPr>
          <w:p w14:paraId="0482F7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ADF89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3497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Charles City County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9502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Charles City</w:t>
            </w:r>
          </w:p>
        </w:tc>
        <w:tc>
          <w:tcPr>
            <w:tcW w:w="2344" w:type="dxa"/>
            <w:tcBorders>
              <w:top w:val="nil"/>
              <w:left w:val="nil"/>
              <w:bottom w:val="single" w:sz="4" w:space="0" w:color="auto"/>
              <w:right w:val="single" w:sz="4" w:space="0" w:color="auto"/>
            </w:tcBorders>
            <w:shd w:val="clear" w:color="auto" w:fill="auto"/>
            <w:noWrap/>
            <w:vAlign w:val="bottom"/>
            <w:hideMark/>
          </w:tcPr>
          <w:p w14:paraId="668FDA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9370A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26DC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Charles City County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E309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Charles City</w:t>
            </w:r>
          </w:p>
        </w:tc>
        <w:tc>
          <w:tcPr>
            <w:tcW w:w="2344" w:type="dxa"/>
            <w:tcBorders>
              <w:top w:val="nil"/>
              <w:left w:val="nil"/>
              <w:bottom w:val="single" w:sz="4" w:space="0" w:color="auto"/>
              <w:right w:val="single" w:sz="4" w:space="0" w:color="auto"/>
            </w:tcBorders>
            <w:shd w:val="clear" w:color="auto" w:fill="auto"/>
            <w:noWrap/>
            <w:vAlign w:val="bottom"/>
            <w:hideMark/>
          </w:tcPr>
          <w:p w14:paraId="21E029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240A7D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5662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Bacon District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B2011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Saxe</w:t>
            </w:r>
          </w:p>
        </w:tc>
        <w:tc>
          <w:tcPr>
            <w:tcW w:w="2344" w:type="dxa"/>
            <w:tcBorders>
              <w:top w:val="nil"/>
              <w:left w:val="nil"/>
              <w:bottom w:val="single" w:sz="4" w:space="0" w:color="auto"/>
              <w:right w:val="single" w:sz="4" w:space="0" w:color="auto"/>
            </w:tcBorders>
            <w:shd w:val="clear" w:color="auto" w:fill="auto"/>
            <w:noWrap/>
            <w:vAlign w:val="bottom"/>
            <w:hideMark/>
          </w:tcPr>
          <w:p w14:paraId="1850E3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5C159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7482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Central Middle</w:t>
            </w:r>
          </w:p>
        </w:tc>
        <w:tc>
          <w:tcPr>
            <w:tcW w:w="3055" w:type="dxa"/>
            <w:tcBorders>
              <w:top w:val="nil"/>
              <w:left w:val="nil"/>
              <w:bottom w:val="single" w:sz="4" w:space="0" w:color="auto"/>
              <w:right w:val="single" w:sz="4" w:space="0" w:color="auto"/>
            </w:tcBorders>
            <w:shd w:val="clear" w:color="auto" w:fill="auto"/>
            <w:noWrap/>
            <w:vAlign w:val="bottom"/>
            <w:hideMark/>
          </w:tcPr>
          <w:p w14:paraId="51AF2D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 Court House</w:t>
            </w:r>
          </w:p>
        </w:tc>
        <w:tc>
          <w:tcPr>
            <w:tcW w:w="2344" w:type="dxa"/>
            <w:tcBorders>
              <w:top w:val="nil"/>
              <w:left w:val="nil"/>
              <w:bottom w:val="single" w:sz="4" w:space="0" w:color="auto"/>
              <w:right w:val="single" w:sz="4" w:space="0" w:color="auto"/>
            </w:tcBorders>
            <w:shd w:val="clear" w:color="auto" w:fill="auto"/>
            <w:noWrap/>
            <w:vAlign w:val="bottom"/>
            <w:hideMark/>
          </w:tcPr>
          <w:p w14:paraId="487096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3010C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B4FA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Early Learning Center</w:t>
            </w:r>
          </w:p>
        </w:tc>
        <w:tc>
          <w:tcPr>
            <w:tcW w:w="3055" w:type="dxa"/>
            <w:tcBorders>
              <w:top w:val="nil"/>
              <w:left w:val="nil"/>
              <w:bottom w:val="single" w:sz="4" w:space="0" w:color="auto"/>
              <w:right w:val="single" w:sz="4" w:space="0" w:color="auto"/>
            </w:tcBorders>
            <w:shd w:val="clear" w:color="auto" w:fill="auto"/>
            <w:noWrap/>
            <w:vAlign w:val="bottom"/>
            <w:hideMark/>
          </w:tcPr>
          <w:p w14:paraId="56FAE6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 Court House</w:t>
            </w:r>
          </w:p>
        </w:tc>
        <w:tc>
          <w:tcPr>
            <w:tcW w:w="2344" w:type="dxa"/>
            <w:tcBorders>
              <w:top w:val="nil"/>
              <w:left w:val="nil"/>
              <w:bottom w:val="single" w:sz="4" w:space="0" w:color="auto"/>
              <w:right w:val="single" w:sz="4" w:space="0" w:color="auto"/>
            </w:tcBorders>
            <w:shd w:val="clear" w:color="auto" w:fill="auto"/>
            <w:noWrap/>
            <w:vAlign w:val="bottom"/>
            <w:hideMark/>
          </w:tcPr>
          <w:p w14:paraId="726E78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83745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3FD8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Phenix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6669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Phenix</w:t>
            </w:r>
          </w:p>
        </w:tc>
        <w:tc>
          <w:tcPr>
            <w:tcW w:w="2344" w:type="dxa"/>
            <w:tcBorders>
              <w:top w:val="nil"/>
              <w:left w:val="nil"/>
              <w:bottom w:val="single" w:sz="4" w:space="0" w:color="auto"/>
              <w:right w:val="single" w:sz="4" w:space="0" w:color="auto"/>
            </w:tcBorders>
            <w:shd w:val="clear" w:color="auto" w:fill="auto"/>
            <w:noWrap/>
            <w:vAlign w:val="bottom"/>
            <w:hideMark/>
          </w:tcPr>
          <w:p w14:paraId="69DB42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A04F6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136E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Randolph-Henry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7660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 Court House</w:t>
            </w:r>
          </w:p>
        </w:tc>
        <w:tc>
          <w:tcPr>
            <w:tcW w:w="2344" w:type="dxa"/>
            <w:tcBorders>
              <w:top w:val="nil"/>
              <w:left w:val="nil"/>
              <w:bottom w:val="single" w:sz="4" w:space="0" w:color="auto"/>
              <w:right w:val="single" w:sz="4" w:space="0" w:color="auto"/>
            </w:tcBorders>
            <w:shd w:val="clear" w:color="auto" w:fill="auto"/>
            <w:noWrap/>
            <w:vAlign w:val="bottom"/>
            <w:hideMark/>
          </w:tcPr>
          <w:p w14:paraId="116BA7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3BF0D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7DA7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Buford Middle</w:t>
            </w:r>
          </w:p>
        </w:tc>
        <w:tc>
          <w:tcPr>
            <w:tcW w:w="3055" w:type="dxa"/>
            <w:tcBorders>
              <w:top w:val="nil"/>
              <w:left w:val="nil"/>
              <w:bottom w:val="single" w:sz="4" w:space="0" w:color="auto"/>
              <w:right w:val="single" w:sz="4" w:space="0" w:color="auto"/>
            </w:tcBorders>
            <w:shd w:val="clear" w:color="auto" w:fill="auto"/>
            <w:noWrap/>
            <w:vAlign w:val="bottom"/>
            <w:hideMark/>
          </w:tcPr>
          <w:p w14:paraId="7E95E2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571676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2E7AC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6F4F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Burnley-Moran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5AB7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33303A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198D1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2A00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 High</w:t>
            </w:r>
          </w:p>
        </w:tc>
        <w:tc>
          <w:tcPr>
            <w:tcW w:w="3055" w:type="dxa"/>
            <w:tcBorders>
              <w:top w:val="nil"/>
              <w:left w:val="nil"/>
              <w:bottom w:val="single" w:sz="4" w:space="0" w:color="auto"/>
              <w:right w:val="single" w:sz="4" w:space="0" w:color="auto"/>
            </w:tcBorders>
            <w:shd w:val="clear" w:color="auto" w:fill="auto"/>
            <w:noWrap/>
            <w:vAlign w:val="bottom"/>
            <w:hideMark/>
          </w:tcPr>
          <w:p w14:paraId="2C5E92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431CFC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531291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45C9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D4765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3701A5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BE244B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0318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Greenbrier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E0EC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26EA76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8B0FEA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73AE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Jackson-Via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0695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36B213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D02862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926C9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1A80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63D27C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70008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E20D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Venable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F22D3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2614BB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40394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D06B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Walker Upper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1B1F8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Charlottesville</w:t>
            </w:r>
          </w:p>
        </w:tc>
        <w:tc>
          <w:tcPr>
            <w:tcW w:w="2344" w:type="dxa"/>
            <w:tcBorders>
              <w:top w:val="nil"/>
              <w:left w:val="nil"/>
              <w:bottom w:val="single" w:sz="4" w:space="0" w:color="auto"/>
              <w:right w:val="single" w:sz="4" w:space="0" w:color="auto"/>
            </w:tcBorders>
            <w:shd w:val="clear" w:color="auto" w:fill="auto"/>
            <w:noWrap/>
            <w:vAlign w:val="bottom"/>
            <w:hideMark/>
          </w:tcPr>
          <w:p w14:paraId="5394BD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38B3B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E334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B.M. Williams Primary</w:t>
            </w:r>
          </w:p>
        </w:tc>
        <w:tc>
          <w:tcPr>
            <w:tcW w:w="3055" w:type="dxa"/>
            <w:tcBorders>
              <w:top w:val="nil"/>
              <w:left w:val="nil"/>
              <w:bottom w:val="single" w:sz="4" w:space="0" w:color="auto"/>
              <w:right w:val="single" w:sz="4" w:space="0" w:color="auto"/>
            </w:tcBorders>
            <w:shd w:val="clear" w:color="auto" w:fill="auto"/>
            <w:noWrap/>
            <w:vAlign w:val="bottom"/>
            <w:hideMark/>
          </w:tcPr>
          <w:p w14:paraId="2571A4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13C9B5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2FB4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52BB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Butts Road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0EFEAF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B9EEE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576B0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317D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Butts Road Primary</w:t>
            </w:r>
          </w:p>
        </w:tc>
        <w:tc>
          <w:tcPr>
            <w:tcW w:w="3055" w:type="dxa"/>
            <w:tcBorders>
              <w:top w:val="nil"/>
              <w:left w:val="nil"/>
              <w:bottom w:val="single" w:sz="4" w:space="0" w:color="auto"/>
              <w:right w:val="single" w:sz="4" w:space="0" w:color="auto"/>
            </w:tcBorders>
            <w:shd w:val="clear" w:color="auto" w:fill="auto"/>
            <w:noWrap/>
            <w:vAlign w:val="bottom"/>
            <w:hideMark/>
          </w:tcPr>
          <w:p w14:paraId="35A578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281309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58567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B249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Camelot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C26D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4D013B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A642C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FAE7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Cedar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A920C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0004C2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3495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5D82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Crestwood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087568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1B40DB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0D52F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51AC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Crestwood Middle</w:t>
            </w:r>
          </w:p>
        </w:tc>
        <w:tc>
          <w:tcPr>
            <w:tcW w:w="3055" w:type="dxa"/>
            <w:tcBorders>
              <w:top w:val="nil"/>
              <w:left w:val="nil"/>
              <w:bottom w:val="single" w:sz="4" w:space="0" w:color="auto"/>
              <w:right w:val="single" w:sz="4" w:space="0" w:color="auto"/>
            </w:tcBorders>
            <w:shd w:val="clear" w:color="auto" w:fill="auto"/>
            <w:noWrap/>
            <w:vAlign w:val="bottom"/>
            <w:hideMark/>
          </w:tcPr>
          <w:p w14:paraId="164733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448CF1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2E6B3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34C5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Deep Creek Central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379EA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0732C1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A2CDE3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D4A2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Deep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6A1F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264E05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C6C17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56B0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Deep Creek High</w:t>
            </w:r>
          </w:p>
        </w:tc>
        <w:tc>
          <w:tcPr>
            <w:tcW w:w="3055" w:type="dxa"/>
            <w:tcBorders>
              <w:top w:val="nil"/>
              <w:left w:val="nil"/>
              <w:bottom w:val="single" w:sz="4" w:space="0" w:color="auto"/>
              <w:right w:val="single" w:sz="4" w:space="0" w:color="auto"/>
            </w:tcBorders>
            <w:shd w:val="clear" w:color="auto" w:fill="auto"/>
            <w:noWrap/>
            <w:vAlign w:val="bottom"/>
            <w:hideMark/>
          </w:tcPr>
          <w:p w14:paraId="06BE70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2DE64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2E16F9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F8B1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Deep Creek Middle</w:t>
            </w:r>
          </w:p>
        </w:tc>
        <w:tc>
          <w:tcPr>
            <w:tcW w:w="3055" w:type="dxa"/>
            <w:tcBorders>
              <w:top w:val="nil"/>
              <w:left w:val="nil"/>
              <w:bottom w:val="single" w:sz="4" w:space="0" w:color="auto"/>
              <w:right w:val="single" w:sz="4" w:space="0" w:color="auto"/>
            </w:tcBorders>
            <w:shd w:val="clear" w:color="auto" w:fill="auto"/>
            <w:noWrap/>
            <w:vAlign w:val="bottom"/>
            <w:hideMark/>
          </w:tcPr>
          <w:p w14:paraId="4EB76E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6E1266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C2A38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81D0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Edwin W. Chittum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31AB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49E08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6C8E9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08AD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 Treakle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AECC6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788DB5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E9AF0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A7DB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W. Carver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ABEF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1B16B9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31D05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EC2E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Georgetown Primary</w:t>
            </w:r>
          </w:p>
        </w:tc>
        <w:tc>
          <w:tcPr>
            <w:tcW w:w="3055" w:type="dxa"/>
            <w:tcBorders>
              <w:top w:val="nil"/>
              <w:left w:val="nil"/>
              <w:bottom w:val="single" w:sz="4" w:space="0" w:color="auto"/>
              <w:right w:val="single" w:sz="4" w:space="0" w:color="auto"/>
            </w:tcBorders>
            <w:shd w:val="clear" w:color="auto" w:fill="auto"/>
            <w:noWrap/>
            <w:vAlign w:val="bottom"/>
            <w:hideMark/>
          </w:tcPr>
          <w:p w14:paraId="5BC797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1300CF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BEEC1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1312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Grassfield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9C5BB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61A428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6DE66F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74D6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Great Bridge High</w:t>
            </w:r>
          </w:p>
        </w:tc>
        <w:tc>
          <w:tcPr>
            <w:tcW w:w="3055" w:type="dxa"/>
            <w:tcBorders>
              <w:top w:val="nil"/>
              <w:left w:val="nil"/>
              <w:bottom w:val="single" w:sz="4" w:space="0" w:color="auto"/>
              <w:right w:val="single" w:sz="4" w:space="0" w:color="auto"/>
            </w:tcBorders>
            <w:shd w:val="clear" w:color="auto" w:fill="auto"/>
            <w:noWrap/>
            <w:vAlign w:val="bottom"/>
            <w:hideMark/>
          </w:tcPr>
          <w:p w14:paraId="515A73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161536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D7BAF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217B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Great Bridge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688BF9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CE6E4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1F627A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2C7A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Great Bridge Middle</w:t>
            </w:r>
          </w:p>
        </w:tc>
        <w:tc>
          <w:tcPr>
            <w:tcW w:w="3055" w:type="dxa"/>
            <w:tcBorders>
              <w:top w:val="nil"/>
              <w:left w:val="nil"/>
              <w:bottom w:val="single" w:sz="4" w:space="0" w:color="auto"/>
              <w:right w:val="single" w:sz="4" w:space="0" w:color="auto"/>
            </w:tcBorders>
            <w:shd w:val="clear" w:color="auto" w:fill="auto"/>
            <w:noWrap/>
            <w:vAlign w:val="bottom"/>
            <w:hideMark/>
          </w:tcPr>
          <w:p w14:paraId="386D52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50092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2307E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B5C7C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Great Bridge Primary</w:t>
            </w:r>
          </w:p>
        </w:tc>
        <w:tc>
          <w:tcPr>
            <w:tcW w:w="3055" w:type="dxa"/>
            <w:tcBorders>
              <w:top w:val="nil"/>
              <w:left w:val="nil"/>
              <w:bottom w:val="single" w:sz="4" w:space="0" w:color="auto"/>
              <w:right w:val="single" w:sz="4" w:space="0" w:color="auto"/>
            </w:tcBorders>
            <w:shd w:val="clear" w:color="auto" w:fill="auto"/>
            <w:noWrap/>
            <w:vAlign w:val="bottom"/>
            <w:hideMark/>
          </w:tcPr>
          <w:p w14:paraId="162F68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33BE64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AF3DB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F3DF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Greenbrier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52C381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315771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41547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DFD5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Greenbrier Middle</w:t>
            </w:r>
          </w:p>
        </w:tc>
        <w:tc>
          <w:tcPr>
            <w:tcW w:w="3055" w:type="dxa"/>
            <w:tcBorders>
              <w:top w:val="nil"/>
              <w:left w:val="nil"/>
              <w:bottom w:val="single" w:sz="4" w:space="0" w:color="auto"/>
              <w:right w:val="single" w:sz="4" w:space="0" w:color="auto"/>
            </w:tcBorders>
            <w:shd w:val="clear" w:color="auto" w:fill="auto"/>
            <w:noWrap/>
            <w:vAlign w:val="bottom"/>
            <w:hideMark/>
          </w:tcPr>
          <w:p w14:paraId="01069E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75F98A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37393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5233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Greenbrier Primary</w:t>
            </w:r>
          </w:p>
        </w:tc>
        <w:tc>
          <w:tcPr>
            <w:tcW w:w="3055" w:type="dxa"/>
            <w:tcBorders>
              <w:top w:val="nil"/>
              <w:left w:val="nil"/>
              <w:bottom w:val="single" w:sz="4" w:space="0" w:color="auto"/>
              <w:right w:val="single" w:sz="4" w:space="0" w:color="auto"/>
            </w:tcBorders>
            <w:shd w:val="clear" w:color="auto" w:fill="auto"/>
            <w:noWrap/>
            <w:vAlign w:val="bottom"/>
            <w:hideMark/>
          </w:tcPr>
          <w:p w14:paraId="669AC9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B411E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3B87D9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99F1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Hickory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CD00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Chesapeake </w:t>
            </w:r>
          </w:p>
        </w:tc>
        <w:tc>
          <w:tcPr>
            <w:tcW w:w="2344" w:type="dxa"/>
            <w:tcBorders>
              <w:top w:val="nil"/>
              <w:left w:val="nil"/>
              <w:bottom w:val="single" w:sz="4" w:space="0" w:color="auto"/>
              <w:right w:val="single" w:sz="4" w:space="0" w:color="auto"/>
            </w:tcBorders>
            <w:shd w:val="clear" w:color="auto" w:fill="auto"/>
            <w:noWrap/>
            <w:vAlign w:val="bottom"/>
            <w:hideMark/>
          </w:tcPr>
          <w:p w14:paraId="14A89D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FAAAD0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B684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Hickory High</w:t>
            </w:r>
          </w:p>
        </w:tc>
        <w:tc>
          <w:tcPr>
            <w:tcW w:w="3055" w:type="dxa"/>
            <w:tcBorders>
              <w:top w:val="nil"/>
              <w:left w:val="nil"/>
              <w:bottom w:val="single" w:sz="4" w:space="0" w:color="auto"/>
              <w:right w:val="single" w:sz="4" w:space="0" w:color="auto"/>
            </w:tcBorders>
            <w:shd w:val="clear" w:color="auto" w:fill="auto"/>
            <w:noWrap/>
            <w:vAlign w:val="bottom"/>
            <w:hideMark/>
          </w:tcPr>
          <w:p w14:paraId="300FF9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6FD7AA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9ED6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BD52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Hickory Middle</w:t>
            </w:r>
          </w:p>
        </w:tc>
        <w:tc>
          <w:tcPr>
            <w:tcW w:w="3055" w:type="dxa"/>
            <w:tcBorders>
              <w:top w:val="nil"/>
              <w:left w:val="nil"/>
              <w:bottom w:val="single" w:sz="4" w:space="0" w:color="auto"/>
              <w:right w:val="single" w:sz="4" w:space="0" w:color="auto"/>
            </w:tcBorders>
            <w:shd w:val="clear" w:color="auto" w:fill="auto"/>
            <w:noWrap/>
            <w:vAlign w:val="bottom"/>
            <w:hideMark/>
          </w:tcPr>
          <w:p w14:paraId="271466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4A48C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BDC36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A144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Hugo A. Owens Middle</w:t>
            </w:r>
          </w:p>
        </w:tc>
        <w:tc>
          <w:tcPr>
            <w:tcW w:w="3055" w:type="dxa"/>
            <w:tcBorders>
              <w:top w:val="nil"/>
              <w:left w:val="nil"/>
              <w:bottom w:val="single" w:sz="4" w:space="0" w:color="auto"/>
              <w:right w:val="single" w:sz="4" w:space="0" w:color="auto"/>
            </w:tcBorders>
            <w:shd w:val="clear" w:color="auto" w:fill="auto"/>
            <w:noWrap/>
            <w:vAlign w:val="bottom"/>
            <w:hideMark/>
          </w:tcPr>
          <w:p w14:paraId="4CCA66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Chesapeake </w:t>
            </w:r>
          </w:p>
        </w:tc>
        <w:tc>
          <w:tcPr>
            <w:tcW w:w="2344" w:type="dxa"/>
            <w:tcBorders>
              <w:top w:val="nil"/>
              <w:left w:val="nil"/>
              <w:bottom w:val="single" w:sz="4" w:space="0" w:color="auto"/>
              <w:right w:val="single" w:sz="4" w:space="0" w:color="auto"/>
            </w:tcBorders>
            <w:shd w:val="clear" w:color="auto" w:fill="auto"/>
            <w:noWrap/>
            <w:vAlign w:val="bottom"/>
            <w:hideMark/>
          </w:tcPr>
          <w:p w14:paraId="0BDD88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FB7D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FECB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Indian River High</w:t>
            </w:r>
          </w:p>
        </w:tc>
        <w:tc>
          <w:tcPr>
            <w:tcW w:w="3055" w:type="dxa"/>
            <w:tcBorders>
              <w:top w:val="nil"/>
              <w:left w:val="nil"/>
              <w:bottom w:val="single" w:sz="4" w:space="0" w:color="auto"/>
              <w:right w:val="single" w:sz="4" w:space="0" w:color="auto"/>
            </w:tcBorders>
            <w:shd w:val="clear" w:color="auto" w:fill="auto"/>
            <w:noWrap/>
            <w:vAlign w:val="bottom"/>
            <w:hideMark/>
          </w:tcPr>
          <w:p w14:paraId="17E4AD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3AD6A8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1564A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0F6C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Indian River Middle</w:t>
            </w:r>
          </w:p>
        </w:tc>
        <w:tc>
          <w:tcPr>
            <w:tcW w:w="3055" w:type="dxa"/>
            <w:tcBorders>
              <w:top w:val="nil"/>
              <w:left w:val="nil"/>
              <w:bottom w:val="single" w:sz="4" w:space="0" w:color="auto"/>
              <w:right w:val="single" w:sz="4" w:space="0" w:color="auto"/>
            </w:tcBorders>
            <w:shd w:val="clear" w:color="auto" w:fill="auto"/>
            <w:noWrap/>
            <w:vAlign w:val="bottom"/>
            <w:hideMark/>
          </w:tcPr>
          <w:p w14:paraId="78BB4F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44EC30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D4257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C306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Jolliff Middle</w:t>
            </w:r>
          </w:p>
        </w:tc>
        <w:tc>
          <w:tcPr>
            <w:tcW w:w="3055" w:type="dxa"/>
            <w:tcBorders>
              <w:top w:val="nil"/>
              <w:left w:val="nil"/>
              <w:bottom w:val="single" w:sz="4" w:space="0" w:color="auto"/>
              <w:right w:val="single" w:sz="4" w:space="0" w:color="auto"/>
            </w:tcBorders>
            <w:shd w:val="clear" w:color="auto" w:fill="auto"/>
            <w:noWrap/>
            <w:vAlign w:val="bottom"/>
            <w:hideMark/>
          </w:tcPr>
          <w:p w14:paraId="5BDA60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63B25E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67F45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AD16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 Highlands Primary</w:t>
            </w:r>
          </w:p>
        </w:tc>
        <w:tc>
          <w:tcPr>
            <w:tcW w:w="3055" w:type="dxa"/>
            <w:tcBorders>
              <w:top w:val="nil"/>
              <w:left w:val="nil"/>
              <w:bottom w:val="single" w:sz="4" w:space="0" w:color="auto"/>
              <w:right w:val="single" w:sz="4" w:space="0" w:color="auto"/>
            </w:tcBorders>
            <w:shd w:val="clear" w:color="auto" w:fill="auto"/>
            <w:noWrap/>
            <w:vAlign w:val="bottom"/>
            <w:hideMark/>
          </w:tcPr>
          <w:p w14:paraId="68544D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053D29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4D1C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B94E4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Oscar F. Smith High</w:t>
            </w:r>
          </w:p>
        </w:tc>
        <w:tc>
          <w:tcPr>
            <w:tcW w:w="3055" w:type="dxa"/>
            <w:tcBorders>
              <w:top w:val="nil"/>
              <w:left w:val="nil"/>
              <w:bottom w:val="single" w:sz="4" w:space="0" w:color="auto"/>
              <w:right w:val="single" w:sz="4" w:space="0" w:color="auto"/>
            </w:tcBorders>
            <w:shd w:val="clear" w:color="auto" w:fill="auto"/>
            <w:noWrap/>
            <w:vAlign w:val="bottom"/>
            <w:hideMark/>
          </w:tcPr>
          <w:p w14:paraId="0A1AEC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45E495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37C3F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4395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Oscar Smith Middle</w:t>
            </w:r>
          </w:p>
        </w:tc>
        <w:tc>
          <w:tcPr>
            <w:tcW w:w="3055" w:type="dxa"/>
            <w:tcBorders>
              <w:top w:val="nil"/>
              <w:left w:val="nil"/>
              <w:bottom w:val="single" w:sz="4" w:space="0" w:color="auto"/>
              <w:right w:val="single" w:sz="4" w:space="0" w:color="auto"/>
            </w:tcBorders>
            <w:shd w:val="clear" w:color="auto" w:fill="auto"/>
            <w:noWrap/>
            <w:vAlign w:val="bottom"/>
            <w:hideMark/>
          </w:tcPr>
          <w:p w14:paraId="35CB66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72756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983FC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65A7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Portlock Primary</w:t>
            </w:r>
          </w:p>
        </w:tc>
        <w:tc>
          <w:tcPr>
            <w:tcW w:w="3055" w:type="dxa"/>
            <w:tcBorders>
              <w:top w:val="nil"/>
              <w:left w:val="nil"/>
              <w:bottom w:val="single" w:sz="4" w:space="0" w:color="auto"/>
              <w:right w:val="single" w:sz="4" w:space="0" w:color="auto"/>
            </w:tcBorders>
            <w:shd w:val="clear" w:color="auto" w:fill="auto"/>
            <w:noWrap/>
            <w:vAlign w:val="bottom"/>
            <w:hideMark/>
          </w:tcPr>
          <w:p w14:paraId="67E18C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2E462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588898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D39B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Rena B. Wright Primary</w:t>
            </w:r>
          </w:p>
        </w:tc>
        <w:tc>
          <w:tcPr>
            <w:tcW w:w="3055" w:type="dxa"/>
            <w:tcBorders>
              <w:top w:val="nil"/>
              <w:left w:val="nil"/>
              <w:bottom w:val="single" w:sz="4" w:space="0" w:color="auto"/>
              <w:right w:val="single" w:sz="4" w:space="0" w:color="auto"/>
            </w:tcBorders>
            <w:shd w:val="clear" w:color="auto" w:fill="auto"/>
            <w:noWrap/>
            <w:vAlign w:val="bottom"/>
            <w:hideMark/>
          </w:tcPr>
          <w:p w14:paraId="3E0CA7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0675F0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9CF91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1104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Southeastern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1F29A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43247C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A4D80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022C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Southwestern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D7764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685C07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CBE88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0095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Sparrow Road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397268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751507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65F42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A522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Thurgood Marshall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3C45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04FFB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FB82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536C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Truitt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5482EE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3E1252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D7C0F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CF40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Western Branch High</w:t>
            </w:r>
          </w:p>
        </w:tc>
        <w:tc>
          <w:tcPr>
            <w:tcW w:w="3055" w:type="dxa"/>
            <w:tcBorders>
              <w:top w:val="nil"/>
              <w:left w:val="nil"/>
              <w:bottom w:val="single" w:sz="4" w:space="0" w:color="auto"/>
              <w:right w:val="single" w:sz="4" w:space="0" w:color="auto"/>
            </w:tcBorders>
            <w:shd w:val="clear" w:color="auto" w:fill="auto"/>
            <w:noWrap/>
            <w:vAlign w:val="bottom"/>
            <w:hideMark/>
          </w:tcPr>
          <w:p w14:paraId="7FD7B8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11BB2D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4467B9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11F0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Western Branch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6F4C46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5C28CC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DAED0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0122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Western Branch Middle</w:t>
            </w:r>
          </w:p>
        </w:tc>
        <w:tc>
          <w:tcPr>
            <w:tcW w:w="3055" w:type="dxa"/>
            <w:tcBorders>
              <w:top w:val="nil"/>
              <w:left w:val="nil"/>
              <w:bottom w:val="single" w:sz="4" w:space="0" w:color="auto"/>
              <w:right w:val="single" w:sz="4" w:space="0" w:color="auto"/>
            </w:tcBorders>
            <w:shd w:val="clear" w:color="auto" w:fill="auto"/>
            <w:noWrap/>
            <w:vAlign w:val="bottom"/>
            <w:hideMark/>
          </w:tcPr>
          <w:p w14:paraId="2990D6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34728E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50C72C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C530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Western Branch Primary</w:t>
            </w:r>
          </w:p>
        </w:tc>
        <w:tc>
          <w:tcPr>
            <w:tcW w:w="3055" w:type="dxa"/>
            <w:tcBorders>
              <w:top w:val="nil"/>
              <w:left w:val="nil"/>
              <w:bottom w:val="single" w:sz="4" w:space="0" w:color="auto"/>
              <w:right w:val="single" w:sz="4" w:space="0" w:color="auto"/>
            </w:tcBorders>
            <w:shd w:val="clear" w:color="auto" w:fill="auto"/>
            <w:noWrap/>
            <w:vAlign w:val="bottom"/>
            <w:hideMark/>
          </w:tcPr>
          <w:p w14:paraId="7DEAB5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Chesapeake</w:t>
            </w:r>
          </w:p>
        </w:tc>
        <w:tc>
          <w:tcPr>
            <w:tcW w:w="2344" w:type="dxa"/>
            <w:tcBorders>
              <w:top w:val="nil"/>
              <w:left w:val="nil"/>
              <w:bottom w:val="single" w:sz="4" w:space="0" w:color="auto"/>
              <w:right w:val="single" w:sz="4" w:space="0" w:color="auto"/>
            </w:tcBorders>
            <w:shd w:val="clear" w:color="auto" w:fill="auto"/>
            <w:noWrap/>
            <w:vAlign w:val="bottom"/>
            <w:hideMark/>
          </w:tcPr>
          <w:p w14:paraId="3038FB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58F41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9C78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 Davis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2C25E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15AF4E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90D69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98FB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Alberta Smith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3EA0C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64FAE7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B997E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857A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Bailey Bridge Middle</w:t>
            </w:r>
          </w:p>
        </w:tc>
        <w:tc>
          <w:tcPr>
            <w:tcW w:w="3055" w:type="dxa"/>
            <w:tcBorders>
              <w:top w:val="nil"/>
              <w:left w:val="nil"/>
              <w:bottom w:val="single" w:sz="4" w:space="0" w:color="auto"/>
              <w:right w:val="single" w:sz="4" w:space="0" w:color="auto"/>
            </w:tcBorders>
            <w:shd w:val="clear" w:color="auto" w:fill="auto"/>
            <w:noWrap/>
            <w:vAlign w:val="bottom"/>
            <w:hideMark/>
          </w:tcPr>
          <w:p w14:paraId="16A765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2EF02B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C1C70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04CF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Bellwood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0A410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610EB8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681FA9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FD3B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Bensley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F19C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08FBFF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E2A4C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77E8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Bettie Weaver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A2DFC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4144F7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FD902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D90A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Beulah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3780C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2F87A6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606C9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8F7F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Bon Air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71A79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Bon Air</w:t>
            </w:r>
          </w:p>
        </w:tc>
        <w:tc>
          <w:tcPr>
            <w:tcW w:w="2344" w:type="dxa"/>
            <w:tcBorders>
              <w:top w:val="nil"/>
              <w:left w:val="nil"/>
              <w:bottom w:val="single" w:sz="4" w:space="0" w:color="auto"/>
              <w:right w:val="single" w:sz="4" w:space="0" w:color="auto"/>
            </w:tcBorders>
            <w:shd w:val="clear" w:color="auto" w:fill="auto"/>
            <w:noWrap/>
            <w:vAlign w:val="bottom"/>
            <w:hideMark/>
          </w:tcPr>
          <w:p w14:paraId="2DBB23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032E9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32A1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C.C. Wells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7880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6FE14A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D55F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1F83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 Wells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0CDF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7ED581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B4BB06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C9B2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Carver Middle</w:t>
            </w:r>
          </w:p>
        </w:tc>
        <w:tc>
          <w:tcPr>
            <w:tcW w:w="3055" w:type="dxa"/>
            <w:tcBorders>
              <w:top w:val="nil"/>
              <w:left w:val="nil"/>
              <w:bottom w:val="single" w:sz="4" w:space="0" w:color="auto"/>
              <w:right w:val="single" w:sz="4" w:space="0" w:color="auto"/>
            </w:tcBorders>
            <w:shd w:val="clear" w:color="auto" w:fill="auto"/>
            <w:noWrap/>
            <w:vAlign w:val="bottom"/>
            <w:hideMark/>
          </w:tcPr>
          <w:p w14:paraId="2FDD9F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644BCE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B879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BA46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 Community High</w:t>
            </w:r>
          </w:p>
        </w:tc>
        <w:tc>
          <w:tcPr>
            <w:tcW w:w="3055" w:type="dxa"/>
            <w:tcBorders>
              <w:top w:val="nil"/>
              <w:left w:val="nil"/>
              <w:bottom w:val="single" w:sz="4" w:space="0" w:color="auto"/>
              <w:right w:val="single" w:sz="4" w:space="0" w:color="auto"/>
            </w:tcBorders>
            <w:shd w:val="clear" w:color="auto" w:fill="auto"/>
            <w:noWrap/>
            <w:vAlign w:val="bottom"/>
            <w:hideMark/>
          </w:tcPr>
          <w:p w14:paraId="5234CD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4EB8E1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B208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1386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Clover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5262C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3474CB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0E720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08E1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Clover Hill High</w:t>
            </w:r>
          </w:p>
        </w:tc>
        <w:tc>
          <w:tcPr>
            <w:tcW w:w="3055" w:type="dxa"/>
            <w:tcBorders>
              <w:top w:val="nil"/>
              <w:left w:val="nil"/>
              <w:bottom w:val="single" w:sz="4" w:space="0" w:color="auto"/>
              <w:right w:val="single" w:sz="4" w:space="0" w:color="auto"/>
            </w:tcBorders>
            <w:shd w:val="clear" w:color="auto" w:fill="auto"/>
            <w:noWrap/>
            <w:vAlign w:val="bottom"/>
            <w:hideMark/>
          </w:tcPr>
          <w:p w14:paraId="2BC22E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538282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A3CB91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D05E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Cosby High</w:t>
            </w:r>
          </w:p>
        </w:tc>
        <w:tc>
          <w:tcPr>
            <w:tcW w:w="3055" w:type="dxa"/>
            <w:tcBorders>
              <w:top w:val="nil"/>
              <w:left w:val="nil"/>
              <w:bottom w:val="single" w:sz="4" w:space="0" w:color="auto"/>
              <w:right w:val="single" w:sz="4" w:space="0" w:color="auto"/>
            </w:tcBorders>
            <w:shd w:val="clear" w:color="auto" w:fill="auto"/>
            <w:noWrap/>
            <w:vAlign w:val="bottom"/>
            <w:hideMark/>
          </w:tcPr>
          <w:p w14:paraId="4DC93D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3C5169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7ACD9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9493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Crestwood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CE0C7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65532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9EA07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2DFA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Ecoff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F339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66EF5B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57C3C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7F1A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Elizabeth Davis Middle</w:t>
            </w:r>
          </w:p>
        </w:tc>
        <w:tc>
          <w:tcPr>
            <w:tcW w:w="3055" w:type="dxa"/>
            <w:tcBorders>
              <w:top w:val="nil"/>
              <w:left w:val="nil"/>
              <w:bottom w:val="single" w:sz="4" w:space="0" w:color="auto"/>
              <w:right w:val="single" w:sz="4" w:space="0" w:color="auto"/>
            </w:tcBorders>
            <w:shd w:val="clear" w:color="auto" w:fill="auto"/>
            <w:noWrap/>
            <w:vAlign w:val="bottom"/>
            <w:hideMark/>
          </w:tcPr>
          <w:p w14:paraId="0631F4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458131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15F44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9FD4D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Elizabeth Scott Middle</w:t>
            </w:r>
          </w:p>
        </w:tc>
        <w:tc>
          <w:tcPr>
            <w:tcW w:w="3055" w:type="dxa"/>
            <w:tcBorders>
              <w:top w:val="nil"/>
              <w:left w:val="nil"/>
              <w:bottom w:val="single" w:sz="4" w:space="0" w:color="auto"/>
              <w:right w:val="single" w:sz="4" w:space="0" w:color="auto"/>
            </w:tcBorders>
            <w:shd w:val="clear" w:color="auto" w:fill="auto"/>
            <w:noWrap/>
            <w:vAlign w:val="bottom"/>
            <w:hideMark/>
          </w:tcPr>
          <w:p w14:paraId="7582D8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37ABFD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8820C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49AE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Enon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B542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4EC5C7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5F28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5DB8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Ettrick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77425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7DC353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A781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9649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Evergreen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A8EA1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0CE790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018AFF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111E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Falling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BB0E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11C91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E1FB0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2334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Falling Creek Middle</w:t>
            </w:r>
          </w:p>
        </w:tc>
        <w:tc>
          <w:tcPr>
            <w:tcW w:w="3055" w:type="dxa"/>
            <w:tcBorders>
              <w:top w:val="nil"/>
              <w:left w:val="nil"/>
              <w:bottom w:val="single" w:sz="4" w:space="0" w:color="auto"/>
              <w:right w:val="single" w:sz="4" w:space="0" w:color="auto"/>
            </w:tcBorders>
            <w:shd w:val="clear" w:color="auto" w:fill="auto"/>
            <w:noWrap/>
            <w:vAlign w:val="bottom"/>
            <w:hideMark/>
          </w:tcPr>
          <w:p w14:paraId="67958A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6F0055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1A11A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67E0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Grange Hall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E217D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Moseley </w:t>
            </w:r>
          </w:p>
        </w:tc>
        <w:tc>
          <w:tcPr>
            <w:tcW w:w="2344" w:type="dxa"/>
            <w:tcBorders>
              <w:top w:val="nil"/>
              <w:left w:val="nil"/>
              <w:bottom w:val="single" w:sz="4" w:space="0" w:color="auto"/>
              <w:right w:val="single" w:sz="4" w:space="0" w:color="auto"/>
            </w:tcBorders>
            <w:shd w:val="clear" w:color="auto" w:fill="auto"/>
            <w:noWrap/>
            <w:vAlign w:val="bottom"/>
            <w:hideMark/>
          </w:tcPr>
          <w:p w14:paraId="35D45D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60C62B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243E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77091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049C94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8CDCA2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34A2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Harrowgate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438C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44771E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F593F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D185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Hopkins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0D7D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7E9BE0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B942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3B54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 Chalkley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2211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2D06D8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94DEA4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2936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J.B. Watkins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820D8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5F2A6A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3549DA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220E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J.G. Hening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EA524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0067A5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054EF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3110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Jacobs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601C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032DED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CAB4A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B3FA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River High</w:t>
            </w:r>
          </w:p>
        </w:tc>
        <w:tc>
          <w:tcPr>
            <w:tcW w:w="3055" w:type="dxa"/>
            <w:tcBorders>
              <w:top w:val="nil"/>
              <w:left w:val="nil"/>
              <w:bottom w:val="single" w:sz="4" w:space="0" w:color="auto"/>
              <w:right w:val="single" w:sz="4" w:space="0" w:color="auto"/>
            </w:tcBorders>
            <w:shd w:val="clear" w:color="auto" w:fill="auto"/>
            <w:noWrap/>
            <w:vAlign w:val="bottom"/>
            <w:hideMark/>
          </w:tcPr>
          <w:p w14:paraId="55A3D9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09CC54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868108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80A0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Lloyd C. Bird High</w:t>
            </w:r>
          </w:p>
        </w:tc>
        <w:tc>
          <w:tcPr>
            <w:tcW w:w="3055" w:type="dxa"/>
            <w:tcBorders>
              <w:top w:val="nil"/>
              <w:left w:val="nil"/>
              <w:bottom w:val="single" w:sz="4" w:space="0" w:color="auto"/>
              <w:right w:val="single" w:sz="4" w:space="0" w:color="auto"/>
            </w:tcBorders>
            <w:shd w:val="clear" w:color="auto" w:fill="auto"/>
            <w:noWrap/>
            <w:vAlign w:val="bottom"/>
            <w:hideMark/>
          </w:tcPr>
          <w:p w14:paraId="7E9C9B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591728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0E45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4EDF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Manchester High</w:t>
            </w:r>
          </w:p>
        </w:tc>
        <w:tc>
          <w:tcPr>
            <w:tcW w:w="3055" w:type="dxa"/>
            <w:tcBorders>
              <w:top w:val="nil"/>
              <w:left w:val="nil"/>
              <w:bottom w:val="single" w:sz="4" w:space="0" w:color="auto"/>
              <w:right w:val="single" w:sz="4" w:space="0" w:color="auto"/>
            </w:tcBorders>
            <w:shd w:val="clear" w:color="auto" w:fill="auto"/>
            <w:noWrap/>
            <w:vAlign w:val="bottom"/>
            <w:hideMark/>
          </w:tcPr>
          <w:p w14:paraId="1BDDAD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224AEA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F8A57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7D19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Manchester Middle</w:t>
            </w:r>
          </w:p>
        </w:tc>
        <w:tc>
          <w:tcPr>
            <w:tcW w:w="3055" w:type="dxa"/>
            <w:tcBorders>
              <w:top w:val="nil"/>
              <w:left w:val="nil"/>
              <w:bottom w:val="single" w:sz="4" w:space="0" w:color="auto"/>
              <w:right w:val="single" w:sz="4" w:space="0" w:color="auto"/>
            </w:tcBorders>
            <w:shd w:val="clear" w:color="auto" w:fill="auto"/>
            <w:noWrap/>
            <w:vAlign w:val="bottom"/>
            <w:hideMark/>
          </w:tcPr>
          <w:p w14:paraId="473B0E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3F9F0E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61EA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F09F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Marguerite F. Christian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E22A5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Heights</w:t>
            </w:r>
          </w:p>
        </w:tc>
        <w:tc>
          <w:tcPr>
            <w:tcW w:w="2344" w:type="dxa"/>
            <w:tcBorders>
              <w:top w:val="nil"/>
              <w:left w:val="nil"/>
              <w:bottom w:val="single" w:sz="4" w:space="0" w:color="auto"/>
              <w:right w:val="single" w:sz="4" w:space="0" w:color="auto"/>
            </w:tcBorders>
            <w:shd w:val="clear" w:color="auto" w:fill="auto"/>
            <w:noWrap/>
            <w:vAlign w:val="bottom"/>
            <w:hideMark/>
          </w:tcPr>
          <w:p w14:paraId="322A35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59B353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6780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Matoaca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0B746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521548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8627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5645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Matoaca High</w:t>
            </w:r>
          </w:p>
        </w:tc>
        <w:tc>
          <w:tcPr>
            <w:tcW w:w="3055" w:type="dxa"/>
            <w:tcBorders>
              <w:top w:val="nil"/>
              <w:left w:val="nil"/>
              <w:bottom w:val="single" w:sz="4" w:space="0" w:color="auto"/>
              <w:right w:val="single" w:sz="4" w:space="0" w:color="auto"/>
            </w:tcBorders>
            <w:shd w:val="clear" w:color="auto" w:fill="auto"/>
            <w:noWrap/>
            <w:vAlign w:val="bottom"/>
            <w:hideMark/>
          </w:tcPr>
          <w:p w14:paraId="4EA76A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079CEE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79BC1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9BB9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Matoaca Middle</w:t>
            </w:r>
          </w:p>
        </w:tc>
        <w:tc>
          <w:tcPr>
            <w:tcW w:w="3055" w:type="dxa"/>
            <w:tcBorders>
              <w:top w:val="nil"/>
              <w:left w:val="nil"/>
              <w:bottom w:val="single" w:sz="4" w:space="0" w:color="auto"/>
              <w:right w:val="single" w:sz="4" w:space="0" w:color="auto"/>
            </w:tcBorders>
            <w:shd w:val="clear" w:color="auto" w:fill="auto"/>
            <w:noWrap/>
            <w:vAlign w:val="bottom"/>
            <w:hideMark/>
          </w:tcPr>
          <w:p w14:paraId="2C39B6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Matoaca</w:t>
            </w:r>
          </w:p>
        </w:tc>
        <w:tc>
          <w:tcPr>
            <w:tcW w:w="2344" w:type="dxa"/>
            <w:tcBorders>
              <w:top w:val="nil"/>
              <w:left w:val="nil"/>
              <w:bottom w:val="single" w:sz="4" w:space="0" w:color="auto"/>
              <w:right w:val="single" w:sz="4" w:space="0" w:color="auto"/>
            </w:tcBorders>
            <w:shd w:val="clear" w:color="auto" w:fill="auto"/>
            <w:noWrap/>
            <w:vAlign w:val="bottom"/>
            <w:hideMark/>
          </w:tcPr>
          <w:p w14:paraId="3D14BB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A77A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31FE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Meadowbrook High</w:t>
            </w:r>
          </w:p>
        </w:tc>
        <w:tc>
          <w:tcPr>
            <w:tcW w:w="3055" w:type="dxa"/>
            <w:tcBorders>
              <w:top w:val="nil"/>
              <w:left w:val="nil"/>
              <w:bottom w:val="single" w:sz="4" w:space="0" w:color="auto"/>
              <w:right w:val="single" w:sz="4" w:space="0" w:color="auto"/>
            </w:tcBorders>
            <w:shd w:val="clear" w:color="auto" w:fill="auto"/>
            <w:noWrap/>
            <w:vAlign w:val="bottom"/>
            <w:hideMark/>
          </w:tcPr>
          <w:p w14:paraId="050A96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0242A4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4D7C9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0E3D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 High</w:t>
            </w:r>
          </w:p>
        </w:tc>
        <w:tc>
          <w:tcPr>
            <w:tcW w:w="3055" w:type="dxa"/>
            <w:tcBorders>
              <w:top w:val="nil"/>
              <w:left w:val="nil"/>
              <w:bottom w:val="single" w:sz="4" w:space="0" w:color="auto"/>
              <w:right w:val="single" w:sz="4" w:space="0" w:color="auto"/>
            </w:tcBorders>
            <w:shd w:val="clear" w:color="auto" w:fill="auto"/>
            <w:noWrap/>
            <w:vAlign w:val="bottom"/>
            <w:hideMark/>
          </w:tcPr>
          <w:p w14:paraId="3A48B8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12CC51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9D084A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B1A1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 Middle</w:t>
            </w:r>
          </w:p>
        </w:tc>
        <w:tc>
          <w:tcPr>
            <w:tcW w:w="3055" w:type="dxa"/>
            <w:tcBorders>
              <w:top w:val="nil"/>
              <w:left w:val="nil"/>
              <w:bottom w:val="single" w:sz="4" w:space="0" w:color="auto"/>
              <w:right w:val="single" w:sz="4" w:space="0" w:color="auto"/>
            </w:tcBorders>
            <w:shd w:val="clear" w:color="auto" w:fill="auto"/>
            <w:noWrap/>
            <w:vAlign w:val="bottom"/>
            <w:hideMark/>
          </w:tcPr>
          <w:p w14:paraId="4F7FDE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778EBC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FAEA1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7DDD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Monocan High</w:t>
            </w:r>
          </w:p>
        </w:tc>
        <w:tc>
          <w:tcPr>
            <w:tcW w:w="3055" w:type="dxa"/>
            <w:tcBorders>
              <w:top w:val="nil"/>
              <w:left w:val="nil"/>
              <w:bottom w:val="single" w:sz="4" w:space="0" w:color="auto"/>
              <w:right w:val="single" w:sz="4" w:space="0" w:color="auto"/>
            </w:tcBorders>
            <w:shd w:val="clear" w:color="auto" w:fill="auto"/>
            <w:noWrap/>
            <w:vAlign w:val="bottom"/>
            <w:hideMark/>
          </w:tcPr>
          <w:p w14:paraId="6AA181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0F730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106F1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F260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O.B. Gates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6800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26E0FB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4DE2F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81E6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Providence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F68F2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581E31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598E75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0842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Providence Middle</w:t>
            </w:r>
          </w:p>
        </w:tc>
        <w:tc>
          <w:tcPr>
            <w:tcW w:w="3055" w:type="dxa"/>
            <w:tcBorders>
              <w:top w:val="nil"/>
              <w:left w:val="nil"/>
              <w:bottom w:val="single" w:sz="4" w:space="0" w:color="auto"/>
              <w:right w:val="single" w:sz="4" w:space="0" w:color="auto"/>
            </w:tcBorders>
            <w:shd w:val="clear" w:color="auto" w:fill="auto"/>
            <w:noWrap/>
            <w:vAlign w:val="bottom"/>
            <w:hideMark/>
          </w:tcPr>
          <w:p w14:paraId="43EAC6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20C5F6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12E73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F0C8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Reams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136AE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59C9A0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48519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3E09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Robious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60E5D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603513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559A76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6FDA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Robious Middle</w:t>
            </w:r>
          </w:p>
        </w:tc>
        <w:tc>
          <w:tcPr>
            <w:tcW w:w="3055" w:type="dxa"/>
            <w:tcBorders>
              <w:top w:val="nil"/>
              <w:left w:val="nil"/>
              <w:bottom w:val="single" w:sz="4" w:space="0" w:color="auto"/>
              <w:right w:val="single" w:sz="4" w:space="0" w:color="auto"/>
            </w:tcBorders>
            <w:shd w:val="clear" w:color="auto" w:fill="auto"/>
            <w:noWrap/>
            <w:vAlign w:val="bottom"/>
            <w:hideMark/>
          </w:tcPr>
          <w:p w14:paraId="122566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3FCA0C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4632F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78FF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 Church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BDE6D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6F0D03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280483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1D17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 Church Middle</w:t>
            </w:r>
          </w:p>
        </w:tc>
        <w:tc>
          <w:tcPr>
            <w:tcW w:w="3055" w:type="dxa"/>
            <w:tcBorders>
              <w:top w:val="nil"/>
              <w:left w:val="nil"/>
              <w:bottom w:val="single" w:sz="4" w:space="0" w:color="auto"/>
              <w:right w:val="single" w:sz="4" w:space="0" w:color="auto"/>
            </w:tcBorders>
            <w:shd w:val="clear" w:color="auto" w:fill="auto"/>
            <w:noWrap/>
            <w:vAlign w:val="bottom"/>
            <w:hideMark/>
          </w:tcPr>
          <w:p w14:paraId="40211B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5134D2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F2608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5E6F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E354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7739D6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34C40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D6CC2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Swift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7CE3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52416E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594869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5018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Swift Creek Middle</w:t>
            </w:r>
          </w:p>
        </w:tc>
        <w:tc>
          <w:tcPr>
            <w:tcW w:w="3055" w:type="dxa"/>
            <w:tcBorders>
              <w:top w:val="nil"/>
              <w:left w:val="nil"/>
              <w:bottom w:val="single" w:sz="4" w:space="0" w:color="auto"/>
              <w:right w:val="single" w:sz="4" w:space="0" w:color="auto"/>
            </w:tcBorders>
            <w:shd w:val="clear" w:color="auto" w:fill="auto"/>
            <w:noWrap/>
            <w:vAlign w:val="bottom"/>
            <w:hideMark/>
          </w:tcPr>
          <w:p w14:paraId="3DD64F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61BEF3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D3C88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FCC7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Thelma Crenshaw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57D14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6A8628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184A6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C075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Dale High</w:t>
            </w:r>
          </w:p>
        </w:tc>
        <w:tc>
          <w:tcPr>
            <w:tcW w:w="3055" w:type="dxa"/>
            <w:tcBorders>
              <w:top w:val="nil"/>
              <w:left w:val="nil"/>
              <w:bottom w:val="single" w:sz="4" w:space="0" w:color="auto"/>
              <w:right w:val="single" w:sz="4" w:space="0" w:color="auto"/>
            </w:tcBorders>
            <w:shd w:val="clear" w:color="auto" w:fill="auto"/>
            <w:noWrap/>
            <w:vAlign w:val="bottom"/>
            <w:hideMark/>
          </w:tcPr>
          <w:p w14:paraId="3C61D7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w:t>
            </w:r>
          </w:p>
        </w:tc>
        <w:tc>
          <w:tcPr>
            <w:tcW w:w="2344" w:type="dxa"/>
            <w:tcBorders>
              <w:top w:val="nil"/>
              <w:left w:val="nil"/>
              <w:bottom w:val="single" w:sz="4" w:space="0" w:color="auto"/>
              <w:right w:val="single" w:sz="4" w:space="0" w:color="auto"/>
            </w:tcBorders>
            <w:shd w:val="clear" w:color="auto" w:fill="auto"/>
            <w:noWrap/>
            <w:vAlign w:val="bottom"/>
            <w:hideMark/>
          </w:tcPr>
          <w:p w14:paraId="108CAE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F9A7CD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EA03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Tomahawk Creek Middle</w:t>
            </w:r>
          </w:p>
        </w:tc>
        <w:tc>
          <w:tcPr>
            <w:tcW w:w="3055" w:type="dxa"/>
            <w:tcBorders>
              <w:top w:val="nil"/>
              <w:left w:val="nil"/>
              <w:bottom w:val="single" w:sz="4" w:space="0" w:color="auto"/>
              <w:right w:val="single" w:sz="4" w:space="0" w:color="auto"/>
            </w:tcBorders>
            <w:shd w:val="clear" w:color="auto" w:fill="auto"/>
            <w:noWrap/>
            <w:vAlign w:val="bottom"/>
            <w:hideMark/>
          </w:tcPr>
          <w:p w14:paraId="32A132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6D1E54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238D3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B445C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W.W. Gordon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2E6D9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5D3DC7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87AB5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ECAF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Winterpock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F1870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w:t>
            </w:r>
          </w:p>
        </w:tc>
        <w:tc>
          <w:tcPr>
            <w:tcW w:w="2344" w:type="dxa"/>
            <w:tcBorders>
              <w:top w:val="nil"/>
              <w:left w:val="nil"/>
              <w:bottom w:val="single" w:sz="4" w:space="0" w:color="auto"/>
              <w:right w:val="single" w:sz="4" w:space="0" w:color="auto"/>
            </w:tcBorders>
            <w:shd w:val="clear" w:color="auto" w:fill="auto"/>
            <w:noWrap/>
            <w:vAlign w:val="bottom"/>
            <w:hideMark/>
          </w:tcPr>
          <w:p w14:paraId="4797E7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492FA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C556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Woolridge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18390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Midlothian</w:t>
            </w:r>
          </w:p>
        </w:tc>
        <w:tc>
          <w:tcPr>
            <w:tcW w:w="2344" w:type="dxa"/>
            <w:tcBorders>
              <w:top w:val="nil"/>
              <w:left w:val="nil"/>
              <w:bottom w:val="single" w:sz="4" w:space="0" w:color="auto"/>
              <w:right w:val="single" w:sz="4" w:space="0" w:color="auto"/>
            </w:tcBorders>
            <w:shd w:val="clear" w:color="auto" w:fill="auto"/>
            <w:noWrap/>
            <w:vAlign w:val="bottom"/>
            <w:hideMark/>
          </w:tcPr>
          <w:p w14:paraId="1F5540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3064F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920B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Boyce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ED29C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Boyce</w:t>
            </w:r>
          </w:p>
        </w:tc>
        <w:tc>
          <w:tcPr>
            <w:tcW w:w="2344" w:type="dxa"/>
            <w:tcBorders>
              <w:top w:val="nil"/>
              <w:left w:val="nil"/>
              <w:bottom w:val="single" w:sz="4" w:space="0" w:color="auto"/>
              <w:right w:val="single" w:sz="4" w:space="0" w:color="auto"/>
            </w:tcBorders>
            <w:shd w:val="clear" w:color="auto" w:fill="auto"/>
            <w:noWrap/>
            <w:vAlign w:val="bottom"/>
            <w:hideMark/>
          </w:tcPr>
          <w:p w14:paraId="30BC91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2501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9D44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Clarke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305998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Berryville</w:t>
            </w:r>
          </w:p>
        </w:tc>
        <w:tc>
          <w:tcPr>
            <w:tcW w:w="2344" w:type="dxa"/>
            <w:tcBorders>
              <w:top w:val="nil"/>
              <w:left w:val="nil"/>
              <w:bottom w:val="single" w:sz="4" w:space="0" w:color="auto"/>
              <w:right w:val="single" w:sz="4" w:space="0" w:color="auto"/>
            </w:tcBorders>
            <w:shd w:val="clear" w:color="auto" w:fill="auto"/>
            <w:noWrap/>
            <w:vAlign w:val="bottom"/>
            <w:hideMark/>
          </w:tcPr>
          <w:p w14:paraId="784B84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17913B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C6B1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D.G. Cooley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39025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Berryville</w:t>
            </w:r>
          </w:p>
        </w:tc>
        <w:tc>
          <w:tcPr>
            <w:tcW w:w="2344" w:type="dxa"/>
            <w:tcBorders>
              <w:top w:val="nil"/>
              <w:left w:val="nil"/>
              <w:bottom w:val="single" w:sz="4" w:space="0" w:color="auto"/>
              <w:right w:val="single" w:sz="4" w:space="0" w:color="auto"/>
            </w:tcBorders>
            <w:shd w:val="clear" w:color="auto" w:fill="auto"/>
            <w:noWrap/>
            <w:vAlign w:val="bottom"/>
            <w:hideMark/>
          </w:tcPr>
          <w:p w14:paraId="5BEF96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066B5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F4F8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Johnson-Williams Middle</w:t>
            </w:r>
          </w:p>
        </w:tc>
        <w:tc>
          <w:tcPr>
            <w:tcW w:w="3055" w:type="dxa"/>
            <w:tcBorders>
              <w:top w:val="nil"/>
              <w:left w:val="nil"/>
              <w:bottom w:val="single" w:sz="4" w:space="0" w:color="auto"/>
              <w:right w:val="single" w:sz="4" w:space="0" w:color="auto"/>
            </w:tcBorders>
            <w:shd w:val="clear" w:color="auto" w:fill="auto"/>
            <w:noWrap/>
            <w:vAlign w:val="bottom"/>
            <w:hideMark/>
          </w:tcPr>
          <w:p w14:paraId="0CFE08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Berryville</w:t>
            </w:r>
          </w:p>
        </w:tc>
        <w:tc>
          <w:tcPr>
            <w:tcW w:w="2344" w:type="dxa"/>
            <w:tcBorders>
              <w:top w:val="nil"/>
              <w:left w:val="nil"/>
              <w:bottom w:val="single" w:sz="4" w:space="0" w:color="auto"/>
              <w:right w:val="single" w:sz="4" w:space="0" w:color="auto"/>
            </w:tcBorders>
            <w:shd w:val="clear" w:color="auto" w:fill="auto"/>
            <w:noWrap/>
            <w:vAlign w:val="bottom"/>
            <w:hideMark/>
          </w:tcPr>
          <w:p w14:paraId="08A326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2BBB3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5165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Beach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0B507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Beach</w:t>
            </w:r>
          </w:p>
        </w:tc>
        <w:tc>
          <w:tcPr>
            <w:tcW w:w="2344" w:type="dxa"/>
            <w:tcBorders>
              <w:top w:val="nil"/>
              <w:left w:val="nil"/>
              <w:bottom w:val="single" w:sz="4" w:space="0" w:color="auto"/>
              <w:right w:val="single" w:sz="4" w:space="0" w:color="auto"/>
            </w:tcBorders>
            <w:shd w:val="clear" w:color="auto" w:fill="auto"/>
            <w:noWrap/>
            <w:vAlign w:val="bottom"/>
            <w:hideMark/>
          </w:tcPr>
          <w:p w14:paraId="5BED28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6984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B9F7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Beach High</w:t>
            </w:r>
          </w:p>
        </w:tc>
        <w:tc>
          <w:tcPr>
            <w:tcW w:w="3055" w:type="dxa"/>
            <w:tcBorders>
              <w:top w:val="nil"/>
              <w:left w:val="nil"/>
              <w:bottom w:val="single" w:sz="4" w:space="0" w:color="auto"/>
              <w:right w:val="single" w:sz="4" w:space="0" w:color="auto"/>
            </w:tcBorders>
            <w:shd w:val="clear" w:color="auto" w:fill="auto"/>
            <w:noWrap/>
            <w:vAlign w:val="bottom"/>
            <w:hideMark/>
          </w:tcPr>
          <w:p w14:paraId="555A12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Beach</w:t>
            </w:r>
          </w:p>
        </w:tc>
        <w:tc>
          <w:tcPr>
            <w:tcW w:w="2344" w:type="dxa"/>
            <w:tcBorders>
              <w:top w:val="nil"/>
              <w:left w:val="nil"/>
              <w:bottom w:val="single" w:sz="4" w:space="0" w:color="auto"/>
              <w:right w:val="single" w:sz="4" w:space="0" w:color="auto"/>
            </w:tcBorders>
            <w:shd w:val="clear" w:color="auto" w:fill="auto"/>
            <w:noWrap/>
            <w:vAlign w:val="bottom"/>
            <w:hideMark/>
          </w:tcPr>
          <w:p w14:paraId="7B7E90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CFBE5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06BE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Heights High</w:t>
            </w:r>
          </w:p>
        </w:tc>
        <w:tc>
          <w:tcPr>
            <w:tcW w:w="3055" w:type="dxa"/>
            <w:tcBorders>
              <w:top w:val="nil"/>
              <w:left w:val="nil"/>
              <w:bottom w:val="single" w:sz="4" w:space="0" w:color="auto"/>
              <w:right w:val="single" w:sz="4" w:space="0" w:color="auto"/>
            </w:tcBorders>
            <w:shd w:val="clear" w:color="auto" w:fill="auto"/>
            <w:noWrap/>
            <w:vAlign w:val="bottom"/>
            <w:hideMark/>
          </w:tcPr>
          <w:p w14:paraId="05D52C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Heights</w:t>
            </w:r>
          </w:p>
        </w:tc>
        <w:tc>
          <w:tcPr>
            <w:tcW w:w="2344" w:type="dxa"/>
            <w:tcBorders>
              <w:top w:val="nil"/>
              <w:left w:val="nil"/>
              <w:bottom w:val="single" w:sz="4" w:space="0" w:color="auto"/>
              <w:right w:val="single" w:sz="4" w:space="0" w:color="auto"/>
            </w:tcBorders>
            <w:shd w:val="clear" w:color="auto" w:fill="auto"/>
            <w:noWrap/>
            <w:vAlign w:val="bottom"/>
            <w:hideMark/>
          </w:tcPr>
          <w:p w14:paraId="5E1933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E6790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C51F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Heights Middle</w:t>
            </w:r>
          </w:p>
        </w:tc>
        <w:tc>
          <w:tcPr>
            <w:tcW w:w="3055" w:type="dxa"/>
            <w:tcBorders>
              <w:top w:val="nil"/>
              <w:left w:val="nil"/>
              <w:bottom w:val="single" w:sz="4" w:space="0" w:color="auto"/>
              <w:right w:val="single" w:sz="4" w:space="0" w:color="auto"/>
            </w:tcBorders>
            <w:shd w:val="clear" w:color="auto" w:fill="auto"/>
            <w:noWrap/>
            <w:vAlign w:val="bottom"/>
            <w:hideMark/>
          </w:tcPr>
          <w:p w14:paraId="705F68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Heights</w:t>
            </w:r>
          </w:p>
        </w:tc>
        <w:tc>
          <w:tcPr>
            <w:tcW w:w="2344" w:type="dxa"/>
            <w:tcBorders>
              <w:top w:val="nil"/>
              <w:left w:val="nil"/>
              <w:bottom w:val="single" w:sz="4" w:space="0" w:color="auto"/>
              <w:right w:val="single" w:sz="4" w:space="0" w:color="auto"/>
            </w:tcBorders>
            <w:shd w:val="clear" w:color="auto" w:fill="auto"/>
            <w:noWrap/>
            <w:vAlign w:val="bottom"/>
            <w:hideMark/>
          </w:tcPr>
          <w:p w14:paraId="172E7F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00F42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BEE5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F6FA5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Heights</w:t>
            </w:r>
          </w:p>
        </w:tc>
        <w:tc>
          <w:tcPr>
            <w:tcW w:w="2344" w:type="dxa"/>
            <w:tcBorders>
              <w:top w:val="nil"/>
              <w:left w:val="nil"/>
              <w:bottom w:val="single" w:sz="4" w:space="0" w:color="auto"/>
              <w:right w:val="single" w:sz="4" w:space="0" w:color="auto"/>
            </w:tcBorders>
            <w:shd w:val="clear" w:color="auto" w:fill="auto"/>
            <w:noWrap/>
            <w:vAlign w:val="bottom"/>
            <w:hideMark/>
          </w:tcPr>
          <w:p w14:paraId="592524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3FEEA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A290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38591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Heights</w:t>
            </w:r>
          </w:p>
        </w:tc>
        <w:tc>
          <w:tcPr>
            <w:tcW w:w="2344" w:type="dxa"/>
            <w:tcBorders>
              <w:top w:val="nil"/>
              <w:left w:val="nil"/>
              <w:bottom w:val="single" w:sz="4" w:space="0" w:color="auto"/>
              <w:right w:val="single" w:sz="4" w:space="0" w:color="auto"/>
            </w:tcBorders>
            <w:shd w:val="clear" w:color="auto" w:fill="auto"/>
            <w:noWrap/>
            <w:vAlign w:val="bottom"/>
            <w:hideMark/>
          </w:tcPr>
          <w:p w14:paraId="563304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D03B6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B4AB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Tussing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F2FDD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Heights</w:t>
            </w:r>
          </w:p>
        </w:tc>
        <w:tc>
          <w:tcPr>
            <w:tcW w:w="2344" w:type="dxa"/>
            <w:tcBorders>
              <w:top w:val="nil"/>
              <w:left w:val="nil"/>
              <w:bottom w:val="single" w:sz="4" w:space="0" w:color="auto"/>
              <w:right w:val="single" w:sz="4" w:space="0" w:color="auto"/>
            </w:tcBorders>
            <w:shd w:val="clear" w:color="auto" w:fill="auto"/>
            <w:noWrap/>
            <w:vAlign w:val="bottom"/>
            <w:hideMark/>
          </w:tcPr>
          <w:p w14:paraId="5A634E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AD1F80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8354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Covington High</w:t>
            </w:r>
          </w:p>
        </w:tc>
        <w:tc>
          <w:tcPr>
            <w:tcW w:w="3055" w:type="dxa"/>
            <w:tcBorders>
              <w:top w:val="nil"/>
              <w:left w:val="nil"/>
              <w:bottom w:val="single" w:sz="4" w:space="0" w:color="auto"/>
              <w:right w:val="single" w:sz="4" w:space="0" w:color="auto"/>
            </w:tcBorders>
            <w:shd w:val="clear" w:color="auto" w:fill="auto"/>
            <w:noWrap/>
            <w:vAlign w:val="bottom"/>
            <w:hideMark/>
          </w:tcPr>
          <w:p w14:paraId="1A5CF9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Covington</w:t>
            </w:r>
          </w:p>
        </w:tc>
        <w:tc>
          <w:tcPr>
            <w:tcW w:w="2344" w:type="dxa"/>
            <w:tcBorders>
              <w:top w:val="nil"/>
              <w:left w:val="nil"/>
              <w:bottom w:val="single" w:sz="4" w:space="0" w:color="auto"/>
              <w:right w:val="single" w:sz="4" w:space="0" w:color="auto"/>
            </w:tcBorders>
            <w:shd w:val="clear" w:color="auto" w:fill="auto"/>
            <w:noWrap/>
            <w:vAlign w:val="bottom"/>
            <w:hideMark/>
          </w:tcPr>
          <w:p w14:paraId="7BCE77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201993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24BF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Edgemont Primary</w:t>
            </w:r>
          </w:p>
        </w:tc>
        <w:tc>
          <w:tcPr>
            <w:tcW w:w="3055" w:type="dxa"/>
            <w:tcBorders>
              <w:top w:val="nil"/>
              <w:left w:val="nil"/>
              <w:bottom w:val="single" w:sz="4" w:space="0" w:color="auto"/>
              <w:right w:val="single" w:sz="4" w:space="0" w:color="auto"/>
            </w:tcBorders>
            <w:shd w:val="clear" w:color="auto" w:fill="auto"/>
            <w:noWrap/>
            <w:vAlign w:val="bottom"/>
            <w:hideMark/>
          </w:tcPr>
          <w:p w14:paraId="30D133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Covington</w:t>
            </w:r>
          </w:p>
        </w:tc>
        <w:tc>
          <w:tcPr>
            <w:tcW w:w="2344" w:type="dxa"/>
            <w:tcBorders>
              <w:top w:val="nil"/>
              <w:left w:val="nil"/>
              <w:bottom w:val="single" w:sz="4" w:space="0" w:color="auto"/>
              <w:right w:val="single" w:sz="4" w:space="0" w:color="auto"/>
            </w:tcBorders>
            <w:shd w:val="clear" w:color="auto" w:fill="auto"/>
            <w:noWrap/>
            <w:vAlign w:val="bottom"/>
            <w:hideMark/>
          </w:tcPr>
          <w:p w14:paraId="64C12D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0FA1C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5EBC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Jeter-Watson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377BE4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Covington</w:t>
            </w:r>
          </w:p>
        </w:tc>
        <w:tc>
          <w:tcPr>
            <w:tcW w:w="2344" w:type="dxa"/>
            <w:tcBorders>
              <w:top w:val="nil"/>
              <w:left w:val="nil"/>
              <w:bottom w:val="single" w:sz="4" w:space="0" w:color="auto"/>
              <w:right w:val="single" w:sz="4" w:space="0" w:color="auto"/>
            </w:tcBorders>
            <w:shd w:val="clear" w:color="auto" w:fill="auto"/>
            <w:noWrap/>
            <w:vAlign w:val="bottom"/>
            <w:hideMark/>
          </w:tcPr>
          <w:p w14:paraId="26F2FE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BA70D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BE3D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Craig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32506B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Craig County</w:t>
            </w:r>
          </w:p>
        </w:tc>
        <w:tc>
          <w:tcPr>
            <w:tcW w:w="2344" w:type="dxa"/>
            <w:tcBorders>
              <w:top w:val="nil"/>
              <w:left w:val="nil"/>
              <w:bottom w:val="single" w:sz="4" w:space="0" w:color="auto"/>
              <w:right w:val="single" w:sz="4" w:space="0" w:color="auto"/>
            </w:tcBorders>
            <w:shd w:val="clear" w:color="auto" w:fill="auto"/>
            <w:noWrap/>
            <w:vAlign w:val="bottom"/>
            <w:hideMark/>
          </w:tcPr>
          <w:p w14:paraId="523C48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488A0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8714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McCleary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2C9D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Craig County</w:t>
            </w:r>
          </w:p>
        </w:tc>
        <w:tc>
          <w:tcPr>
            <w:tcW w:w="2344" w:type="dxa"/>
            <w:tcBorders>
              <w:top w:val="nil"/>
              <w:left w:val="nil"/>
              <w:bottom w:val="single" w:sz="4" w:space="0" w:color="auto"/>
              <w:right w:val="single" w:sz="4" w:space="0" w:color="auto"/>
            </w:tcBorders>
            <w:shd w:val="clear" w:color="auto" w:fill="auto"/>
            <w:noWrap/>
            <w:vAlign w:val="bottom"/>
            <w:hideMark/>
          </w:tcPr>
          <w:p w14:paraId="63B336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DD482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E397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A.G. Richardson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03C4C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643EB6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3D027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2512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514E08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39A057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80930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951E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 Middle</w:t>
            </w:r>
          </w:p>
        </w:tc>
        <w:tc>
          <w:tcPr>
            <w:tcW w:w="3055" w:type="dxa"/>
            <w:tcBorders>
              <w:top w:val="nil"/>
              <w:left w:val="nil"/>
              <w:bottom w:val="single" w:sz="4" w:space="0" w:color="auto"/>
              <w:right w:val="single" w:sz="4" w:space="0" w:color="auto"/>
            </w:tcBorders>
            <w:shd w:val="clear" w:color="auto" w:fill="auto"/>
            <w:noWrap/>
            <w:vAlign w:val="bottom"/>
            <w:hideMark/>
          </w:tcPr>
          <w:p w14:paraId="25B350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6B2917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D54D3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95B7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Eastern View High</w:t>
            </w:r>
          </w:p>
        </w:tc>
        <w:tc>
          <w:tcPr>
            <w:tcW w:w="3055" w:type="dxa"/>
            <w:tcBorders>
              <w:top w:val="nil"/>
              <w:left w:val="nil"/>
              <w:bottom w:val="single" w:sz="4" w:space="0" w:color="auto"/>
              <w:right w:val="single" w:sz="4" w:space="0" w:color="auto"/>
            </w:tcBorders>
            <w:shd w:val="clear" w:color="auto" w:fill="auto"/>
            <w:noWrap/>
            <w:vAlign w:val="bottom"/>
            <w:hideMark/>
          </w:tcPr>
          <w:p w14:paraId="3FA703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053A8A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A5E5B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007D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Emerald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0DA1E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3ACE91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EBCF2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6A65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Farmington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0B8B5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3921AC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7ACD9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761F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Floyd T. Binns Middle</w:t>
            </w:r>
          </w:p>
        </w:tc>
        <w:tc>
          <w:tcPr>
            <w:tcW w:w="3055" w:type="dxa"/>
            <w:tcBorders>
              <w:top w:val="nil"/>
              <w:left w:val="nil"/>
              <w:bottom w:val="single" w:sz="4" w:space="0" w:color="auto"/>
              <w:right w:val="single" w:sz="4" w:space="0" w:color="auto"/>
            </w:tcBorders>
            <w:shd w:val="clear" w:color="auto" w:fill="auto"/>
            <w:noWrap/>
            <w:vAlign w:val="bottom"/>
            <w:hideMark/>
          </w:tcPr>
          <w:p w14:paraId="4E9D64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0727A9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F560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1590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Galbreath-Marshall Building</w:t>
            </w:r>
          </w:p>
        </w:tc>
        <w:tc>
          <w:tcPr>
            <w:tcW w:w="3055" w:type="dxa"/>
            <w:tcBorders>
              <w:top w:val="nil"/>
              <w:left w:val="nil"/>
              <w:bottom w:val="single" w:sz="4" w:space="0" w:color="auto"/>
              <w:right w:val="single" w:sz="4" w:space="0" w:color="auto"/>
            </w:tcBorders>
            <w:shd w:val="clear" w:color="auto" w:fill="auto"/>
            <w:noWrap/>
            <w:vAlign w:val="bottom"/>
            <w:hideMark/>
          </w:tcPr>
          <w:p w14:paraId="1F4745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0C52DD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12D6C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9278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Pearl Sample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72D20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393749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0D16D5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C580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Sycamore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E29F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29FFAE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9E048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5BB1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Yowell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B3F1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Culpeper</w:t>
            </w:r>
          </w:p>
        </w:tc>
        <w:tc>
          <w:tcPr>
            <w:tcW w:w="2344" w:type="dxa"/>
            <w:tcBorders>
              <w:top w:val="nil"/>
              <w:left w:val="nil"/>
              <w:bottom w:val="single" w:sz="4" w:space="0" w:color="auto"/>
              <w:right w:val="single" w:sz="4" w:space="0" w:color="auto"/>
            </w:tcBorders>
            <w:shd w:val="clear" w:color="auto" w:fill="auto"/>
            <w:noWrap/>
            <w:vAlign w:val="bottom"/>
            <w:hideMark/>
          </w:tcPr>
          <w:p w14:paraId="3F41E2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B0CB01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20BB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Cumberland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CB8E1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Cumberland</w:t>
            </w:r>
          </w:p>
        </w:tc>
        <w:tc>
          <w:tcPr>
            <w:tcW w:w="2344" w:type="dxa"/>
            <w:tcBorders>
              <w:top w:val="nil"/>
              <w:left w:val="nil"/>
              <w:bottom w:val="single" w:sz="4" w:space="0" w:color="auto"/>
              <w:right w:val="single" w:sz="4" w:space="0" w:color="auto"/>
            </w:tcBorders>
            <w:shd w:val="clear" w:color="auto" w:fill="auto"/>
            <w:noWrap/>
            <w:vAlign w:val="bottom"/>
            <w:hideMark/>
          </w:tcPr>
          <w:p w14:paraId="2B9C6C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EF655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CB7D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Cumberland High</w:t>
            </w:r>
          </w:p>
        </w:tc>
        <w:tc>
          <w:tcPr>
            <w:tcW w:w="3055" w:type="dxa"/>
            <w:tcBorders>
              <w:top w:val="nil"/>
              <w:left w:val="nil"/>
              <w:bottom w:val="single" w:sz="4" w:space="0" w:color="auto"/>
              <w:right w:val="single" w:sz="4" w:space="0" w:color="auto"/>
            </w:tcBorders>
            <w:shd w:val="clear" w:color="auto" w:fill="auto"/>
            <w:noWrap/>
            <w:vAlign w:val="bottom"/>
            <w:hideMark/>
          </w:tcPr>
          <w:p w14:paraId="39A604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Cumberland</w:t>
            </w:r>
          </w:p>
        </w:tc>
        <w:tc>
          <w:tcPr>
            <w:tcW w:w="2344" w:type="dxa"/>
            <w:tcBorders>
              <w:top w:val="nil"/>
              <w:left w:val="nil"/>
              <w:bottom w:val="single" w:sz="4" w:space="0" w:color="auto"/>
              <w:right w:val="single" w:sz="4" w:space="0" w:color="auto"/>
            </w:tcBorders>
            <w:shd w:val="clear" w:color="auto" w:fill="auto"/>
            <w:noWrap/>
            <w:vAlign w:val="bottom"/>
            <w:hideMark/>
          </w:tcPr>
          <w:p w14:paraId="3105AD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AD25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0FDC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Cumberland Middle</w:t>
            </w:r>
          </w:p>
        </w:tc>
        <w:tc>
          <w:tcPr>
            <w:tcW w:w="3055" w:type="dxa"/>
            <w:tcBorders>
              <w:top w:val="nil"/>
              <w:left w:val="nil"/>
              <w:bottom w:val="single" w:sz="4" w:space="0" w:color="auto"/>
              <w:right w:val="single" w:sz="4" w:space="0" w:color="auto"/>
            </w:tcBorders>
            <w:shd w:val="clear" w:color="auto" w:fill="auto"/>
            <w:noWrap/>
            <w:vAlign w:val="bottom"/>
            <w:hideMark/>
          </w:tcPr>
          <w:p w14:paraId="339A4E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Cumberland</w:t>
            </w:r>
          </w:p>
        </w:tc>
        <w:tc>
          <w:tcPr>
            <w:tcW w:w="2344" w:type="dxa"/>
            <w:tcBorders>
              <w:top w:val="nil"/>
              <w:left w:val="nil"/>
              <w:bottom w:val="single" w:sz="4" w:space="0" w:color="auto"/>
              <w:right w:val="single" w:sz="4" w:space="0" w:color="auto"/>
            </w:tcBorders>
            <w:shd w:val="clear" w:color="auto" w:fill="auto"/>
            <w:noWrap/>
            <w:vAlign w:val="bottom"/>
            <w:hideMark/>
          </w:tcPr>
          <w:p w14:paraId="41B040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3CB9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93E3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Edwin A. Gibson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8ED5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1090FC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AC87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A156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 Hills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984E0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399498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C1927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DBE6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G.L.H. Johnson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4220E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6996EA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57900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1E00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Galileo Magnet High</w:t>
            </w:r>
          </w:p>
        </w:tc>
        <w:tc>
          <w:tcPr>
            <w:tcW w:w="3055" w:type="dxa"/>
            <w:tcBorders>
              <w:top w:val="nil"/>
              <w:left w:val="nil"/>
              <w:bottom w:val="single" w:sz="4" w:space="0" w:color="auto"/>
              <w:right w:val="single" w:sz="4" w:space="0" w:color="auto"/>
            </w:tcBorders>
            <w:shd w:val="clear" w:color="auto" w:fill="auto"/>
            <w:noWrap/>
            <w:vAlign w:val="bottom"/>
            <w:hideMark/>
          </w:tcPr>
          <w:p w14:paraId="2814A3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3ACDCD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B4C247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3E43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Washington High</w:t>
            </w:r>
          </w:p>
        </w:tc>
        <w:tc>
          <w:tcPr>
            <w:tcW w:w="3055" w:type="dxa"/>
            <w:tcBorders>
              <w:top w:val="nil"/>
              <w:left w:val="nil"/>
              <w:bottom w:val="single" w:sz="4" w:space="0" w:color="auto"/>
              <w:right w:val="single" w:sz="4" w:space="0" w:color="auto"/>
            </w:tcBorders>
            <w:shd w:val="clear" w:color="auto" w:fill="auto"/>
            <w:noWrap/>
            <w:vAlign w:val="bottom"/>
            <w:hideMark/>
          </w:tcPr>
          <w:p w14:paraId="25B9EE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68F99E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DF3C0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1F8E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Grove Park Preschool</w:t>
            </w:r>
          </w:p>
        </w:tc>
        <w:tc>
          <w:tcPr>
            <w:tcW w:w="3055" w:type="dxa"/>
            <w:tcBorders>
              <w:top w:val="nil"/>
              <w:left w:val="nil"/>
              <w:bottom w:val="single" w:sz="4" w:space="0" w:color="auto"/>
              <w:right w:val="single" w:sz="4" w:space="0" w:color="auto"/>
            </w:tcBorders>
            <w:shd w:val="clear" w:color="auto" w:fill="auto"/>
            <w:noWrap/>
            <w:vAlign w:val="bottom"/>
            <w:hideMark/>
          </w:tcPr>
          <w:p w14:paraId="2CA0D6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314D63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4BC13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0DB3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JM Langston Focus</w:t>
            </w:r>
          </w:p>
        </w:tc>
        <w:tc>
          <w:tcPr>
            <w:tcW w:w="3055" w:type="dxa"/>
            <w:tcBorders>
              <w:top w:val="nil"/>
              <w:left w:val="nil"/>
              <w:bottom w:val="single" w:sz="4" w:space="0" w:color="auto"/>
              <w:right w:val="single" w:sz="4" w:space="0" w:color="auto"/>
            </w:tcBorders>
            <w:shd w:val="clear" w:color="auto" w:fill="auto"/>
            <w:noWrap/>
            <w:vAlign w:val="bottom"/>
            <w:hideMark/>
          </w:tcPr>
          <w:p w14:paraId="1BA283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44A093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AC307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4149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 Trent Bonner Middle</w:t>
            </w:r>
          </w:p>
        </w:tc>
        <w:tc>
          <w:tcPr>
            <w:tcW w:w="3055" w:type="dxa"/>
            <w:tcBorders>
              <w:top w:val="nil"/>
              <w:left w:val="nil"/>
              <w:bottom w:val="single" w:sz="4" w:space="0" w:color="auto"/>
              <w:right w:val="single" w:sz="4" w:space="0" w:color="auto"/>
            </w:tcBorders>
            <w:shd w:val="clear" w:color="auto" w:fill="auto"/>
            <w:noWrap/>
            <w:vAlign w:val="bottom"/>
            <w:hideMark/>
          </w:tcPr>
          <w:p w14:paraId="7BAEB0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77B09E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F648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CC13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 Avenue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1BDA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60A85C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97731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3CEA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Schoolfield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FF0A0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7D54E9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23EE3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2710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The Northside Preschool</w:t>
            </w:r>
          </w:p>
        </w:tc>
        <w:tc>
          <w:tcPr>
            <w:tcW w:w="3055" w:type="dxa"/>
            <w:tcBorders>
              <w:top w:val="nil"/>
              <w:left w:val="nil"/>
              <w:bottom w:val="single" w:sz="4" w:space="0" w:color="auto"/>
              <w:right w:val="single" w:sz="4" w:space="0" w:color="auto"/>
            </w:tcBorders>
            <w:shd w:val="clear" w:color="auto" w:fill="auto"/>
            <w:noWrap/>
            <w:vAlign w:val="bottom"/>
            <w:hideMark/>
          </w:tcPr>
          <w:p w14:paraId="53A53C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04FBFD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B6AAF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9F45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Westwood Middle</w:t>
            </w:r>
          </w:p>
        </w:tc>
        <w:tc>
          <w:tcPr>
            <w:tcW w:w="3055" w:type="dxa"/>
            <w:tcBorders>
              <w:top w:val="nil"/>
              <w:left w:val="nil"/>
              <w:bottom w:val="single" w:sz="4" w:space="0" w:color="auto"/>
              <w:right w:val="single" w:sz="4" w:space="0" w:color="auto"/>
            </w:tcBorders>
            <w:shd w:val="clear" w:color="auto" w:fill="auto"/>
            <w:noWrap/>
            <w:vAlign w:val="bottom"/>
            <w:hideMark/>
          </w:tcPr>
          <w:p w14:paraId="663B9E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183A30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3713D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D79F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Woodberry Hills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905CA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1E4683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C5C56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00E0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Clintwood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AA698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Clintwood</w:t>
            </w:r>
          </w:p>
        </w:tc>
        <w:tc>
          <w:tcPr>
            <w:tcW w:w="2344" w:type="dxa"/>
            <w:tcBorders>
              <w:top w:val="nil"/>
              <w:left w:val="nil"/>
              <w:bottom w:val="single" w:sz="4" w:space="0" w:color="auto"/>
              <w:right w:val="single" w:sz="4" w:space="0" w:color="auto"/>
            </w:tcBorders>
            <w:shd w:val="clear" w:color="auto" w:fill="auto"/>
            <w:noWrap/>
            <w:vAlign w:val="bottom"/>
            <w:hideMark/>
          </w:tcPr>
          <w:p w14:paraId="742C2C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3AFF0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334A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Clintwood High</w:t>
            </w:r>
          </w:p>
        </w:tc>
        <w:tc>
          <w:tcPr>
            <w:tcW w:w="3055" w:type="dxa"/>
            <w:tcBorders>
              <w:top w:val="nil"/>
              <w:left w:val="nil"/>
              <w:bottom w:val="single" w:sz="4" w:space="0" w:color="auto"/>
              <w:right w:val="single" w:sz="4" w:space="0" w:color="auto"/>
            </w:tcBorders>
            <w:shd w:val="clear" w:color="auto" w:fill="auto"/>
            <w:noWrap/>
            <w:vAlign w:val="bottom"/>
            <w:hideMark/>
          </w:tcPr>
          <w:p w14:paraId="55C3A5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Clintwood</w:t>
            </w:r>
          </w:p>
        </w:tc>
        <w:tc>
          <w:tcPr>
            <w:tcW w:w="2344" w:type="dxa"/>
            <w:tcBorders>
              <w:top w:val="nil"/>
              <w:left w:val="nil"/>
              <w:bottom w:val="single" w:sz="4" w:space="0" w:color="auto"/>
              <w:right w:val="single" w:sz="4" w:space="0" w:color="auto"/>
            </w:tcBorders>
            <w:shd w:val="clear" w:color="auto" w:fill="auto"/>
            <w:noWrap/>
            <w:vAlign w:val="bottom"/>
            <w:hideMark/>
          </w:tcPr>
          <w:p w14:paraId="4DB718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4FAB7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56FA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Ervinton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1C483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Nora</w:t>
            </w:r>
          </w:p>
        </w:tc>
        <w:tc>
          <w:tcPr>
            <w:tcW w:w="2344" w:type="dxa"/>
            <w:tcBorders>
              <w:top w:val="nil"/>
              <w:left w:val="nil"/>
              <w:bottom w:val="single" w:sz="4" w:space="0" w:color="auto"/>
              <w:right w:val="single" w:sz="4" w:space="0" w:color="auto"/>
            </w:tcBorders>
            <w:shd w:val="clear" w:color="auto" w:fill="auto"/>
            <w:noWrap/>
            <w:vAlign w:val="bottom"/>
            <w:hideMark/>
          </w:tcPr>
          <w:p w14:paraId="5AFFE0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28C5C8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7230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Longs Fork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C230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Clintwood</w:t>
            </w:r>
          </w:p>
        </w:tc>
        <w:tc>
          <w:tcPr>
            <w:tcW w:w="2344" w:type="dxa"/>
            <w:tcBorders>
              <w:top w:val="nil"/>
              <w:left w:val="nil"/>
              <w:bottom w:val="single" w:sz="4" w:space="0" w:color="auto"/>
              <w:right w:val="single" w:sz="4" w:space="0" w:color="auto"/>
            </w:tcBorders>
            <w:shd w:val="clear" w:color="auto" w:fill="auto"/>
            <w:noWrap/>
            <w:vAlign w:val="bottom"/>
            <w:hideMark/>
          </w:tcPr>
          <w:p w14:paraId="0BB8FB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63F179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DC6BE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Sandlick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C9184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Birchleag</w:t>
            </w:r>
          </w:p>
        </w:tc>
        <w:tc>
          <w:tcPr>
            <w:tcW w:w="2344" w:type="dxa"/>
            <w:tcBorders>
              <w:top w:val="nil"/>
              <w:left w:val="nil"/>
              <w:bottom w:val="single" w:sz="4" w:space="0" w:color="auto"/>
              <w:right w:val="single" w:sz="4" w:space="0" w:color="auto"/>
            </w:tcBorders>
            <w:shd w:val="clear" w:color="auto" w:fill="auto"/>
            <w:noWrap/>
            <w:vAlign w:val="bottom"/>
            <w:hideMark/>
          </w:tcPr>
          <w:p w14:paraId="75A642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7F97F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783B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Dinwiddie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48A068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Dinwiddie</w:t>
            </w:r>
          </w:p>
        </w:tc>
        <w:tc>
          <w:tcPr>
            <w:tcW w:w="2344" w:type="dxa"/>
            <w:tcBorders>
              <w:top w:val="nil"/>
              <w:left w:val="nil"/>
              <w:bottom w:val="single" w:sz="4" w:space="0" w:color="auto"/>
              <w:right w:val="single" w:sz="4" w:space="0" w:color="auto"/>
            </w:tcBorders>
            <w:shd w:val="clear" w:color="auto" w:fill="auto"/>
            <w:noWrap/>
            <w:vAlign w:val="bottom"/>
            <w:hideMark/>
          </w:tcPr>
          <w:p w14:paraId="4CDDF7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6BF6B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F711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Dinwiddie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207436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Dinwiddie</w:t>
            </w:r>
          </w:p>
        </w:tc>
        <w:tc>
          <w:tcPr>
            <w:tcW w:w="2344" w:type="dxa"/>
            <w:tcBorders>
              <w:top w:val="nil"/>
              <w:left w:val="nil"/>
              <w:bottom w:val="single" w:sz="4" w:space="0" w:color="auto"/>
              <w:right w:val="single" w:sz="4" w:space="0" w:color="auto"/>
            </w:tcBorders>
            <w:shd w:val="clear" w:color="auto" w:fill="auto"/>
            <w:noWrap/>
            <w:vAlign w:val="bottom"/>
            <w:hideMark/>
          </w:tcPr>
          <w:p w14:paraId="256929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94ABD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E3B0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Dinwiddie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F434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Dinwiddie</w:t>
            </w:r>
          </w:p>
        </w:tc>
        <w:tc>
          <w:tcPr>
            <w:tcW w:w="2344" w:type="dxa"/>
            <w:tcBorders>
              <w:top w:val="nil"/>
              <w:left w:val="nil"/>
              <w:bottom w:val="single" w:sz="4" w:space="0" w:color="auto"/>
              <w:right w:val="single" w:sz="4" w:space="0" w:color="auto"/>
            </w:tcBorders>
            <w:shd w:val="clear" w:color="auto" w:fill="auto"/>
            <w:noWrap/>
            <w:vAlign w:val="bottom"/>
            <w:hideMark/>
          </w:tcPr>
          <w:p w14:paraId="768BB9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6395A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4911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Midway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53678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 Road</w:t>
            </w:r>
          </w:p>
        </w:tc>
        <w:tc>
          <w:tcPr>
            <w:tcW w:w="2344" w:type="dxa"/>
            <w:tcBorders>
              <w:top w:val="nil"/>
              <w:left w:val="nil"/>
              <w:bottom w:val="single" w:sz="4" w:space="0" w:color="auto"/>
              <w:right w:val="single" w:sz="4" w:space="0" w:color="auto"/>
            </w:tcBorders>
            <w:shd w:val="clear" w:color="auto" w:fill="auto"/>
            <w:noWrap/>
            <w:vAlign w:val="bottom"/>
            <w:hideMark/>
          </w:tcPr>
          <w:p w14:paraId="25B2E7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754867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704B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0AA4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Dinwiddie</w:t>
            </w:r>
          </w:p>
        </w:tc>
        <w:tc>
          <w:tcPr>
            <w:tcW w:w="2344" w:type="dxa"/>
            <w:tcBorders>
              <w:top w:val="nil"/>
              <w:left w:val="nil"/>
              <w:bottom w:val="single" w:sz="4" w:space="0" w:color="auto"/>
              <w:right w:val="single" w:sz="4" w:space="0" w:color="auto"/>
            </w:tcBorders>
            <w:shd w:val="clear" w:color="auto" w:fill="auto"/>
            <w:noWrap/>
            <w:vAlign w:val="bottom"/>
            <w:hideMark/>
          </w:tcPr>
          <w:p w14:paraId="4C4893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B81D7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B865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Sunnyside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D0925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Mckenney</w:t>
            </w:r>
          </w:p>
        </w:tc>
        <w:tc>
          <w:tcPr>
            <w:tcW w:w="2344" w:type="dxa"/>
            <w:tcBorders>
              <w:top w:val="nil"/>
              <w:left w:val="nil"/>
              <w:bottom w:val="single" w:sz="4" w:space="0" w:color="auto"/>
              <w:right w:val="single" w:sz="4" w:space="0" w:color="auto"/>
            </w:tcBorders>
            <w:shd w:val="clear" w:color="auto" w:fill="auto"/>
            <w:noWrap/>
            <w:vAlign w:val="bottom"/>
            <w:hideMark/>
          </w:tcPr>
          <w:p w14:paraId="42F426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6C15F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2D61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Sutherland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FD16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Sutherland</w:t>
            </w:r>
          </w:p>
        </w:tc>
        <w:tc>
          <w:tcPr>
            <w:tcW w:w="2344" w:type="dxa"/>
            <w:tcBorders>
              <w:top w:val="nil"/>
              <w:left w:val="nil"/>
              <w:bottom w:val="single" w:sz="4" w:space="0" w:color="auto"/>
              <w:right w:val="single" w:sz="4" w:space="0" w:color="auto"/>
            </w:tcBorders>
            <w:shd w:val="clear" w:color="auto" w:fill="auto"/>
            <w:noWrap/>
            <w:vAlign w:val="bottom"/>
            <w:hideMark/>
          </w:tcPr>
          <w:p w14:paraId="5A441F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2F69F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93E6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Essex High</w:t>
            </w:r>
          </w:p>
        </w:tc>
        <w:tc>
          <w:tcPr>
            <w:tcW w:w="3055" w:type="dxa"/>
            <w:tcBorders>
              <w:top w:val="nil"/>
              <w:left w:val="nil"/>
              <w:bottom w:val="single" w:sz="4" w:space="0" w:color="auto"/>
              <w:right w:val="single" w:sz="4" w:space="0" w:color="auto"/>
            </w:tcBorders>
            <w:shd w:val="clear" w:color="auto" w:fill="auto"/>
            <w:noWrap/>
            <w:vAlign w:val="bottom"/>
            <w:hideMark/>
          </w:tcPr>
          <w:p w14:paraId="4FFE65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Tappahannock</w:t>
            </w:r>
          </w:p>
        </w:tc>
        <w:tc>
          <w:tcPr>
            <w:tcW w:w="2344" w:type="dxa"/>
            <w:tcBorders>
              <w:top w:val="nil"/>
              <w:left w:val="nil"/>
              <w:bottom w:val="single" w:sz="4" w:space="0" w:color="auto"/>
              <w:right w:val="single" w:sz="4" w:space="0" w:color="auto"/>
            </w:tcBorders>
            <w:shd w:val="clear" w:color="auto" w:fill="auto"/>
            <w:noWrap/>
            <w:vAlign w:val="bottom"/>
            <w:hideMark/>
          </w:tcPr>
          <w:p w14:paraId="6D8284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B8454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015A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Essex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07E9D5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Tappahannock</w:t>
            </w:r>
          </w:p>
        </w:tc>
        <w:tc>
          <w:tcPr>
            <w:tcW w:w="2344" w:type="dxa"/>
            <w:tcBorders>
              <w:top w:val="nil"/>
              <w:left w:val="nil"/>
              <w:bottom w:val="single" w:sz="4" w:space="0" w:color="auto"/>
              <w:right w:val="single" w:sz="4" w:space="0" w:color="auto"/>
            </w:tcBorders>
            <w:shd w:val="clear" w:color="auto" w:fill="auto"/>
            <w:noWrap/>
            <w:vAlign w:val="bottom"/>
            <w:hideMark/>
          </w:tcPr>
          <w:p w14:paraId="30B67B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55679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46C4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Tappahannock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FBD0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Tappahannock</w:t>
            </w:r>
          </w:p>
        </w:tc>
        <w:tc>
          <w:tcPr>
            <w:tcW w:w="2344" w:type="dxa"/>
            <w:tcBorders>
              <w:top w:val="nil"/>
              <w:left w:val="nil"/>
              <w:bottom w:val="single" w:sz="4" w:space="0" w:color="auto"/>
              <w:right w:val="single" w:sz="4" w:space="0" w:color="auto"/>
            </w:tcBorders>
            <w:shd w:val="clear" w:color="auto" w:fill="auto"/>
            <w:noWrap/>
            <w:vAlign w:val="bottom"/>
            <w:hideMark/>
          </w:tcPr>
          <w:p w14:paraId="7F899C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12EB0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7306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Auburn Middle</w:t>
            </w:r>
          </w:p>
        </w:tc>
        <w:tc>
          <w:tcPr>
            <w:tcW w:w="3055" w:type="dxa"/>
            <w:tcBorders>
              <w:top w:val="nil"/>
              <w:left w:val="nil"/>
              <w:bottom w:val="single" w:sz="4" w:space="0" w:color="auto"/>
              <w:right w:val="single" w:sz="4" w:space="0" w:color="auto"/>
            </w:tcBorders>
            <w:shd w:val="clear" w:color="auto" w:fill="auto"/>
            <w:noWrap/>
            <w:vAlign w:val="bottom"/>
            <w:hideMark/>
          </w:tcPr>
          <w:p w14:paraId="47BE31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Warrenton</w:t>
            </w:r>
          </w:p>
        </w:tc>
        <w:tc>
          <w:tcPr>
            <w:tcW w:w="2344" w:type="dxa"/>
            <w:tcBorders>
              <w:top w:val="nil"/>
              <w:left w:val="nil"/>
              <w:bottom w:val="single" w:sz="4" w:space="0" w:color="auto"/>
              <w:right w:val="single" w:sz="4" w:space="0" w:color="auto"/>
            </w:tcBorders>
            <w:shd w:val="clear" w:color="auto" w:fill="auto"/>
            <w:noWrap/>
            <w:vAlign w:val="bottom"/>
            <w:hideMark/>
          </w:tcPr>
          <w:p w14:paraId="667405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9C507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CF0D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C.M. Bradley Bradley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E5671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Warrenton</w:t>
            </w:r>
          </w:p>
        </w:tc>
        <w:tc>
          <w:tcPr>
            <w:tcW w:w="2344" w:type="dxa"/>
            <w:tcBorders>
              <w:top w:val="nil"/>
              <w:left w:val="nil"/>
              <w:bottom w:val="single" w:sz="4" w:space="0" w:color="auto"/>
              <w:right w:val="single" w:sz="4" w:space="0" w:color="auto"/>
            </w:tcBorders>
            <w:shd w:val="clear" w:color="auto" w:fill="auto"/>
            <w:noWrap/>
            <w:vAlign w:val="bottom"/>
            <w:hideMark/>
          </w:tcPr>
          <w:p w14:paraId="155F49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0A416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C7D4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Claude Thompson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35C1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Marshall</w:t>
            </w:r>
          </w:p>
        </w:tc>
        <w:tc>
          <w:tcPr>
            <w:tcW w:w="2344" w:type="dxa"/>
            <w:tcBorders>
              <w:top w:val="nil"/>
              <w:left w:val="nil"/>
              <w:bottom w:val="single" w:sz="4" w:space="0" w:color="auto"/>
              <w:right w:val="single" w:sz="4" w:space="0" w:color="auto"/>
            </w:tcBorders>
            <w:shd w:val="clear" w:color="auto" w:fill="auto"/>
            <w:noWrap/>
            <w:vAlign w:val="bottom"/>
            <w:hideMark/>
          </w:tcPr>
          <w:p w14:paraId="705EFC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AD9194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7CB4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Margaret M. Pierce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E299F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Remington</w:t>
            </w:r>
          </w:p>
        </w:tc>
        <w:tc>
          <w:tcPr>
            <w:tcW w:w="2344" w:type="dxa"/>
            <w:tcBorders>
              <w:top w:val="nil"/>
              <w:left w:val="nil"/>
              <w:bottom w:val="single" w:sz="4" w:space="0" w:color="auto"/>
              <w:right w:val="single" w:sz="4" w:space="0" w:color="auto"/>
            </w:tcBorders>
            <w:shd w:val="clear" w:color="auto" w:fill="auto"/>
            <w:noWrap/>
            <w:vAlign w:val="bottom"/>
            <w:hideMark/>
          </w:tcPr>
          <w:p w14:paraId="7DD837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A9BF7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ACBE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Marshall Middle</w:t>
            </w:r>
          </w:p>
        </w:tc>
        <w:tc>
          <w:tcPr>
            <w:tcW w:w="3055" w:type="dxa"/>
            <w:tcBorders>
              <w:top w:val="nil"/>
              <w:left w:val="nil"/>
              <w:bottom w:val="single" w:sz="4" w:space="0" w:color="auto"/>
              <w:right w:val="single" w:sz="4" w:space="0" w:color="auto"/>
            </w:tcBorders>
            <w:shd w:val="clear" w:color="auto" w:fill="auto"/>
            <w:noWrap/>
            <w:vAlign w:val="bottom"/>
            <w:hideMark/>
          </w:tcPr>
          <w:p w14:paraId="6F261C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Marshall</w:t>
            </w:r>
          </w:p>
        </w:tc>
        <w:tc>
          <w:tcPr>
            <w:tcW w:w="2344" w:type="dxa"/>
            <w:tcBorders>
              <w:top w:val="nil"/>
              <w:left w:val="nil"/>
              <w:bottom w:val="single" w:sz="4" w:space="0" w:color="auto"/>
              <w:right w:val="single" w:sz="4" w:space="0" w:color="auto"/>
            </w:tcBorders>
            <w:shd w:val="clear" w:color="auto" w:fill="auto"/>
            <w:noWrap/>
            <w:vAlign w:val="bottom"/>
            <w:hideMark/>
          </w:tcPr>
          <w:p w14:paraId="241701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04F56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2421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P.B. Smith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32D9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Warrenton</w:t>
            </w:r>
          </w:p>
        </w:tc>
        <w:tc>
          <w:tcPr>
            <w:tcW w:w="2344" w:type="dxa"/>
            <w:tcBorders>
              <w:top w:val="nil"/>
              <w:left w:val="nil"/>
              <w:bottom w:val="single" w:sz="4" w:space="0" w:color="auto"/>
              <w:right w:val="single" w:sz="4" w:space="0" w:color="auto"/>
            </w:tcBorders>
            <w:shd w:val="clear" w:color="auto" w:fill="auto"/>
            <w:noWrap/>
            <w:vAlign w:val="bottom"/>
            <w:hideMark/>
          </w:tcPr>
          <w:p w14:paraId="52C148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97B2EF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46A4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W.C. Taylor Middle</w:t>
            </w:r>
          </w:p>
        </w:tc>
        <w:tc>
          <w:tcPr>
            <w:tcW w:w="3055" w:type="dxa"/>
            <w:tcBorders>
              <w:top w:val="nil"/>
              <w:left w:val="nil"/>
              <w:bottom w:val="single" w:sz="4" w:space="0" w:color="auto"/>
              <w:right w:val="single" w:sz="4" w:space="0" w:color="auto"/>
            </w:tcBorders>
            <w:shd w:val="clear" w:color="auto" w:fill="auto"/>
            <w:noWrap/>
            <w:vAlign w:val="bottom"/>
            <w:hideMark/>
          </w:tcPr>
          <w:p w14:paraId="422AD5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Warrenton</w:t>
            </w:r>
          </w:p>
        </w:tc>
        <w:tc>
          <w:tcPr>
            <w:tcW w:w="2344" w:type="dxa"/>
            <w:tcBorders>
              <w:top w:val="nil"/>
              <w:left w:val="nil"/>
              <w:bottom w:val="single" w:sz="4" w:space="0" w:color="auto"/>
              <w:right w:val="single" w:sz="4" w:space="0" w:color="auto"/>
            </w:tcBorders>
            <w:shd w:val="clear" w:color="auto" w:fill="auto"/>
            <w:noWrap/>
            <w:vAlign w:val="bottom"/>
            <w:hideMark/>
          </w:tcPr>
          <w:p w14:paraId="0046DC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3FEAB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C616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W.G. Coleman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58E6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Marshall</w:t>
            </w:r>
          </w:p>
        </w:tc>
        <w:tc>
          <w:tcPr>
            <w:tcW w:w="2344" w:type="dxa"/>
            <w:tcBorders>
              <w:top w:val="nil"/>
              <w:left w:val="nil"/>
              <w:bottom w:val="single" w:sz="4" w:space="0" w:color="auto"/>
              <w:right w:val="single" w:sz="4" w:space="0" w:color="auto"/>
            </w:tcBorders>
            <w:shd w:val="clear" w:color="auto" w:fill="auto"/>
            <w:noWrap/>
            <w:vAlign w:val="bottom"/>
            <w:hideMark/>
          </w:tcPr>
          <w:p w14:paraId="7C82BA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584D4F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1B67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Warrenton Middle</w:t>
            </w:r>
          </w:p>
        </w:tc>
        <w:tc>
          <w:tcPr>
            <w:tcW w:w="3055" w:type="dxa"/>
            <w:tcBorders>
              <w:top w:val="nil"/>
              <w:left w:val="nil"/>
              <w:bottom w:val="single" w:sz="4" w:space="0" w:color="auto"/>
              <w:right w:val="single" w:sz="4" w:space="0" w:color="auto"/>
            </w:tcBorders>
            <w:shd w:val="clear" w:color="auto" w:fill="auto"/>
            <w:noWrap/>
            <w:vAlign w:val="bottom"/>
            <w:hideMark/>
          </w:tcPr>
          <w:p w14:paraId="775FC7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Warrenton</w:t>
            </w:r>
          </w:p>
        </w:tc>
        <w:tc>
          <w:tcPr>
            <w:tcW w:w="2344" w:type="dxa"/>
            <w:tcBorders>
              <w:top w:val="nil"/>
              <w:left w:val="nil"/>
              <w:bottom w:val="single" w:sz="4" w:space="0" w:color="auto"/>
              <w:right w:val="single" w:sz="4" w:space="0" w:color="auto"/>
            </w:tcBorders>
            <w:shd w:val="clear" w:color="auto" w:fill="auto"/>
            <w:noWrap/>
            <w:vAlign w:val="bottom"/>
            <w:hideMark/>
          </w:tcPr>
          <w:p w14:paraId="3072F7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81D0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EB5C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497B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Check</w:t>
            </w:r>
          </w:p>
        </w:tc>
        <w:tc>
          <w:tcPr>
            <w:tcW w:w="2344" w:type="dxa"/>
            <w:tcBorders>
              <w:top w:val="nil"/>
              <w:left w:val="nil"/>
              <w:bottom w:val="single" w:sz="4" w:space="0" w:color="auto"/>
              <w:right w:val="single" w:sz="4" w:space="0" w:color="auto"/>
            </w:tcBorders>
            <w:shd w:val="clear" w:color="auto" w:fill="auto"/>
            <w:noWrap/>
            <w:vAlign w:val="bottom"/>
            <w:hideMark/>
          </w:tcPr>
          <w:p w14:paraId="691339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4C33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1CC1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Floyd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4634E2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Floyd</w:t>
            </w:r>
          </w:p>
        </w:tc>
        <w:tc>
          <w:tcPr>
            <w:tcW w:w="2344" w:type="dxa"/>
            <w:tcBorders>
              <w:top w:val="nil"/>
              <w:left w:val="nil"/>
              <w:bottom w:val="single" w:sz="4" w:space="0" w:color="auto"/>
              <w:right w:val="single" w:sz="4" w:space="0" w:color="auto"/>
            </w:tcBorders>
            <w:shd w:val="clear" w:color="auto" w:fill="auto"/>
            <w:noWrap/>
            <w:vAlign w:val="bottom"/>
            <w:hideMark/>
          </w:tcPr>
          <w:p w14:paraId="75E76C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02AF54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54DB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Floyd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A77C0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Floyd</w:t>
            </w:r>
          </w:p>
        </w:tc>
        <w:tc>
          <w:tcPr>
            <w:tcW w:w="2344" w:type="dxa"/>
            <w:tcBorders>
              <w:top w:val="nil"/>
              <w:left w:val="nil"/>
              <w:bottom w:val="single" w:sz="4" w:space="0" w:color="auto"/>
              <w:right w:val="single" w:sz="4" w:space="0" w:color="auto"/>
            </w:tcBorders>
            <w:shd w:val="clear" w:color="auto" w:fill="auto"/>
            <w:noWrap/>
            <w:vAlign w:val="bottom"/>
            <w:hideMark/>
          </w:tcPr>
          <w:p w14:paraId="7F335A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45BF5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1112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06DF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Willis</w:t>
            </w:r>
          </w:p>
        </w:tc>
        <w:tc>
          <w:tcPr>
            <w:tcW w:w="2344" w:type="dxa"/>
            <w:tcBorders>
              <w:top w:val="nil"/>
              <w:left w:val="nil"/>
              <w:bottom w:val="single" w:sz="4" w:space="0" w:color="auto"/>
              <w:right w:val="single" w:sz="4" w:space="0" w:color="auto"/>
            </w:tcBorders>
            <w:shd w:val="clear" w:color="auto" w:fill="auto"/>
            <w:noWrap/>
            <w:vAlign w:val="bottom"/>
            <w:hideMark/>
          </w:tcPr>
          <w:p w14:paraId="37A7CB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874EEC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DC990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Carysbrook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8B16F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Fork Union</w:t>
            </w:r>
          </w:p>
        </w:tc>
        <w:tc>
          <w:tcPr>
            <w:tcW w:w="2344" w:type="dxa"/>
            <w:tcBorders>
              <w:top w:val="nil"/>
              <w:left w:val="nil"/>
              <w:bottom w:val="single" w:sz="4" w:space="0" w:color="auto"/>
              <w:right w:val="single" w:sz="4" w:space="0" w:color="auto"/>
            </w:tcBorders>
            <w:shd w:val="clear" w:color="auto" w:fill="auto"/>
            <w:noWrap/>
            <w:vAlign w:val="bottom"/>
            <w:hideMark/>
          </w:tcPr>
          <w:p w14:paraId="0A0E7A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0D04D9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F8EF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Central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10DDB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Palmyra</w:t>
            </w:r>
          </w:p>
        </w:tc>
        <w:tc>
          <w:tcPr>
            <w:tcW w:w="2344" w:type="dxa"/>
            <w:tcBorders>
              <w:top w:val="nil"/>
              <w:left w:val="nil"/>
              <w:bottom w:val="single" w:sz="4" w:space="0" w:color="auto"/>
              <w:right w:val="single" w:sz="4" w:space="0" w:color="auto"/>
            </w:tcBorders>
            <w:shd w:val="clear" w:color="auto" w:fill="auto"/>
            <w:noWrap/>
            <w:vAlign w:val="bottom"/>
            <w:hideMark/>
          </w:tcPr>
          <w:p w14:paraId="7B9EA9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3BD26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3DD3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Fluvanna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38F71F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Palmyra</w:t>
            </w:r>
          </w:p>
        </w:tc>
        <w:tc>
          <w:tcPr>
            <w:tcW w:w="2344" w:type="dxa"/>
            <w:tcBorders>
              <w:top w:val="nil"/>
              <w:left w:val="nil"/>
              <w:bottom w:val="single" w:sz="4" w:space="0" w:color="auto"/>
              <w:right w:val="single" w:sz="4" w:space="0" w:color="auto"/>
            </w:tcBorders>
            <w:shd w:val="clear" w:color="auto" w:fill="auto"/>
            <w:noWrap/>
            <w:vAlign w:val="bottom"/>
            <w:hideMark/>
          </w:tcPr>
          <w:p w14:paraId="7B77E9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54DEA4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0496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Fluvanna Middle</w:t>
            </w:r>
          </w:p>
        </w:tc>
        <w:tc>
          <w:tcPr>
            <w:tcW w:w="3055" w:type="dxa"/>
            <w:tcBorders>
              <w:top w:val="nil"/>
              <w:left w:val="nil"/>
              <w:bottom w:val="single" w:sz="4" w:space="0" w:color="auto"/>
              <w:right w:val="single" w:sz="4" w:space="0" w:color="auto"/>
            </w:tcBorders>
            <w:shd w:val="clear" w:color="auto" w:fill="auto"/>
            <w:noWrap/>
            <w:vAlign w:val="bottom"/>
            <w:hideMark/>
          </w:tcPr>
          <w:p w14:paraId="271A5C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Palmyra</w:t>
            </w:r>
          </w:p>
        </w:tc>
        <w:tc>
          <w:tcPr>
            <w:tcW w:w="2344" w:type="dxa"/>
            <w:tcBorders>
              <w:top w:val="nil"/>
              <w:left w:val="nil"/>
              <w:bottom w:val="single" w:sz="4" w:space="0" w:color="auto"/>
              <w:right w:val="single" w:sz="4" w:space="0" w:color="auto"/>
            </w:tcBorders>
            <w:shd w:val="clear" w:color="auto" w:fill="auto"/>
            <w:noWrap/>
            <w:vAlign w:val="bottom"/>
            <w:hideMark/>
          </w:tcPr>
          <w:p w14:paraId="3961BA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0EE75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214B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Central Primary School</w:t>
            </w:r>
          </w:p>
        </w:tc>
        <w:tc>
          <w:tcPr>
            <w:tcW w:w="3055" w:type="dxa"/>
            <w:tcBorders>
              <w:top w:val="nil"/>
              <w:left w:val="nil"/>
              <w:bottom w:val="single" w:sz="4" w:space="0" w:color="auto"/>
              <w:right w:val="single" w:sz="4" w:space="0" w:color="auto"/>
            </w:tcBorders>
            <w:shd w:val="clear" w:color="auto" w:fill="auto"/>
            <w:noWrap/>
            <w:vAlign w:val="bottom"/>
            <w:hideMark/>
          </w:tcPr>
          <w:p w14:paraId="1D6515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Palmyra</w:t>
            </w:r>
          </w:p>
        </w:tc>
        <w:tc>
          <w:tcPr>
            <w:tcW w:w="2344" w:type="dxa"/>
            <w:tcBorders>
              <w:top w:val="nil"/>
              <w:left w:val="nil"/>
              <w:bottom w:val="single" w:sz="4" w:space="0" w:color="auto"/>
              <w:right w:val="single" w:sz="4" w:space="0" w:color="auto"/>
            </w:tcBorders>
            <w:shd w:val="clear" w:color="auto" w:fill="auto"/>
            <w:noWrap/>
            <w:vAlign w:val="bottom"/>
            <w:hideMark/>
          </w:tcPr>
          <w:p w14:paraId="49E700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C7F51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CDD4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Franklin High</w:t>
            </w:r>
          </w:p>
        </w:tc>
        <w:tc>
          <w:tcPr>
            <w:tcW w:w="3055" w:type="dxa"/>
            <w:tcBorders>
              <w:top w:val="nil"/>
              <w:left w:val="nil"/>
              <w:bottom w:val="single" w:sz="4" w:space="0" w:color="auto"/>
              <w:right w:val="single" w:sz="4" w:space="0" w:color="auto"/>
            </w:tcBorders>
            <w:shd w:val="clear" w:color="auto" w:fill="auto"/>
            <w:noWrap/>
            <w:vAlign w:val="bottom"/>
            <w:hideMark/>
          </w:tcPr>
          <w:p w14:paraId="5F6A12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Franklin</w:t>
            </w:r>
          </w:p>
        </w:tc>
        <w:tc>
          <w:tcPr>
            <w:tcW w:w="2344" w:type="dxa"/>
            <w:tcBorders>
              <w:top w:val="nil"/>
              <w:left w:val="nil"/>
              <w:bottom w:val="single" w:sz="4" w:space="0" w:color="auto"/>
              <w:right w:val="single" w:sz="4" w:space="0" w:color="auto"/>
            </w:tcBorders>
            <w:shd w:val="clear" w:color="auto" w:fill="auto"/>
            <w:noWrap/>
            <w:vAlign w:val="bottom"/>
            <w:hideMark/>
          </w:tcPr>
          <w:p w14:paraId="0344F7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16440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113A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Joseph P. King Jr. Middle</w:t>
            </w:r>
          </w:p>
        </w:tc>
        <w:tc>
          <w:tcPr>
            <w:tcW w:w="3055" w:type="dxa"/>
            <w:tcBorders>
              <w:top w:val="nil"/>
              <w:left w:val="nil"/>
              <w:bottom w:val="single" w:sz="4" w:space="0" w:color="auto"/>
              <w:right w:val="single" w:sz="4" w:space="0" w:color="auto"/>
            </w:tcBorders>
            <w:shd w:val="clear" w:color="auto" w:fill="auto"/>
            <w:noWrap/>
            <w:vAlign w:val="bottom"/>
            <w:hideMark/>
          </w:tcPr>
          <w:p w14:paraId="38F01A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Franklin</w:t>
            </w:r>
          </w:p>
        </w:tc>
        <w:tc>
          <w:tcPr>
            <w:tcW w:w="2344" w:type="dxa"/>
            <w:tcBorders>
              <w:top w:val="nil"/>
              <w:left w:val="nil"/>
              <w:bottom w:val="single" w:sz="4" w:space="0" w:color="auto"/>
              <w:right w:val="single" w:sz="4" w:space="0" w:color="auto"/>
            </w:tcBorders>
            <w:shd w:val="clear" w:color="auto" w:fill="auto"/>
            <w:noWrap/>
            <w:vAlign w:val="bottom"/>
            <w:hideMark/>
          </w:tcPr>
          <w:p w14:paraId="6E38BA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64F144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0618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 Morton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AEAF6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Franklin</w:t>
            </w:r>
          </w:p>
        </w:tc>
        <w:tc>
          <w:tcPr>
            <w:tcW w:w="2344" w:type="dxa"/>
            <w:tcBorders>
              <w:top w:val="nil"/>
              <w:left w:val="nil"/>
              <w:bottom w:val="single" w:sz="4" w:space="0" w:color="auto"/>
              <w:right w:val="single" w:sz="4" w:space="0" w:color="auto"/>
            </w:tcBorders>
            <w:shd w:val="clear" w:color="auto" w:fill="auto"/>
            <w:noWrap/>
            <w:vAlign w:val="bottom"/>
            <w:hideMark/>
          </w:tcPr>
          <w:p w14:paraId="030FF5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01A4C7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C9CC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Boones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2A8BA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Boones Mill</w:t>
            </w:r>
          </w:p>
        </w:tc>
        <w:tc>
          <w:tcPr>
            <w:tcW w:w="2344" w:type="dxa"/>
            <w:tcBorders>
              <w:top w:val="nil"/>
              <w:left w:val="nil"/>
              <w:bottom w:val="single" w:sz="4" w:space="0" w:color="auto"/>
              <w:right w:val="single" w:sz="4" w:space="0" w:color="auto"/>
            </w:tcBorders>
            <w:shd w:val="clear" w:color="auto" w:fill="auto"/>
            <w:noWrap/>
            <w:vAlign w:val="bottom"/>
            <w:hideMark/>
          </w:tcPr>
          <w:p w14:paraId="5E0490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5FBB2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F3F1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Burnt Chimney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8E5D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Wirtz</w:t>
            </w:r>
          </w:p>
        </w:tc>
        <w:tc>
          <w:tcPr>
            <w:tcW w:w="2344" w:type="dxa"/>
            <w:tcBorders>
              <w:top w:val="nil"/>
              <w:left w:val="nil"/>
              <w:bottom w:val="single" w:sz="4" w:space="0" w:color="auto"/>
              <w:right w:val="single" w:sz="4" w:space="0" w:color="auto"/>
            </w:tcBorders>
            <w:shd w:val="clear" w:color="auto" w:fill="auto"/>
            <w:noWrap/>
            <w:vAlign w:val="bottom"/>
            <w:hideMark/>
          </w:tcPr>
          <w:p w14:paraId="28A39A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3C77B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9B56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Callaway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5BFB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Callaway</w:t>
            </w:r>
          </w:p>
        </w:tc>
        <w:tc>
          <w:tcPr>
            <w:tcW w:w="2344" w:type="dxa"/>
            <w:tcBorders>
              <w:top w:val="nil"/>
              <w:left w:val="nil"/>
              <w:bottom w:val="single" w:sz="4" w:space="0" w:color="auto"/>
              <w:right w:val="single" w:sz="4" w:space="0" w:color="auto"/>
            </w:tcBorders>
            <w:shd w:val="clear" w:color="auto" w:fill="auto"/>
            <w:noWrap/>
            <w:vAlign w:val="bottom"/>
            <w:hideMark/>
          </w:tcPr>
          <w:p w14:paraId="0BCE87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4B599C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C8D8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Dudley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2C7B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Wirtz</w:t>
            </w:r>
          </w:p>
        </w:tc>
        <w:tc>
          <w:tcPr>
            <w:tcW w:w="2344" w:type="dxa"/>
            <w:tcBorders>
              <w:top w:val="nil"/>
              <w:left w:val="nil"/>
              <w:bottom w:val="single" w:sz="4" w:space="0" w:color="auto"/>
              <w:right w:val="single" w:sz="4" w:space="0" w:color="auto"/>
            </w:tcBorders>
            <w:shd w:val="clear" w:color="auto" w:fill="auto"/>
            <w:noWrap/>
            <w:vAlign w:val="bottom"/>
            <w:hideMark/>
          </w:tcPr>
          <w:p w14:paraId="648D88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8A95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D925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Ferrum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6E97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Ferrum</w:t>
            </w:r>
          </w:p>
        </w:tc>
        <w:tc>
          <w:tcPr>
            <w:tcW w:w="2344" w:type="dxa"/>
            <w:tcBorders>
              <w:top w:val="nil"/>
              <w:left w:val="nil"/>
              <w:bottom w:val="single" w:sz="4" w:space="0" w:color="auto"/>
              <w:right w:val="single" w:sz="4" w:space="0" w:color="auto"/>
            </w:tcBorders>
            <w:shd w:val="clear" w:color="auto" w:fill="auto"/>
            <w:noWrap/>
            <w:vAlign w:val="bottom"/>
            <w:hideMark/>
          </w:tcPr>
          <w:p w14:paraId="6BB7AD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E9D17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8BAE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Glade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CA517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Glade Hill</w:t>
            </w:r>
          </w:p>
        </w:tc>
        <w:tc>
          <w:tcPr>
            <w:tcW w:w="2344" w:type="dxa"/>
            <w:tcBorders>
              <w:top w:val="nil"/>
              <w:left w:val="nil"/>
              <w:bottom w:val="single" w:sz="4" w:space="0" w:color="auto"/>
              <w:right w:val="single" w:sz="4" w:space="0" w:color="auto"/>
            </w:tcBorders>
            <w:shd w:val="clear" w:color="auto" w:fill="auto"/>
            <w:noWrap/>
            <w:vAlign w:val="bottom"/>
            <w:hideMark/>
          </w:tcPr>
          <w:p w14:paraId="348100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E66EE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14ED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Henry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9DEFD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Henry</w:t>
            </w:r>
          </w:p>
        </w:tc>
        <w:tc>
          <w:tcPr>
            <w:tcW w:w="2344" w:type="dxa"/>
            <w:tcBorders>
              <w:top w:val="nil"/>
              <w:left w:val="nil"/>
              <w:bottom w:val="single" w:sz="4" w:space="0" w:color="auto"/>
              <w:right w:val="single" w:sz="4" w:space="0" w:color="auto"/>
            </w:tcBorders>
            <w:shd w:val="clear" w:color="auto" w:fill="auto"/>
            <w:noWrap/>
            <w:vAlign w:val="bottom"/>
            <w:hideMark/>
          </w:tcPr>
          <w:p w14:paraId="5AC05E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04A34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393F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Snow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646EC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Penhook</w:t>
            </w:r>
          </w:p>
        </w:tc>
        <w:tc>
          <w:tcPr>
            <w:tcW w:w="2344" w:type="dxa"/>
            <w:tcBorders>
              <w:top w:val="nil"/>
              <w:left w:val="nil"/>
              <w:bottom w:val="single" w:sz="4" w:space="0" w:color="auto"/>
              <w:right w:val="single" w:sz="4" w:space="0" w:color="auto"/>
            </w:tcBorders>
            <w:shd w:val="clear" w:color="auto" w:fill="auto"/>
            <w:noWrap/>
            <w:vAlign w:val="bottom"/>
            <w:hideMark/>
          </w:tcPr>
          <w:p w14:paraId="69FCBD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C026A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F8E5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Windy Gap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385C8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Hardy</w:t>
            </w:r>
          </w:p>
        </w:tc>
        <w:tc>
          <w:tcPr>
            <w:tcW w:w="2344" w:type="dxa"/>
            <w:tcBorders>
              <w:top w:val="nil"/>
              <w:left w:val="nil"/>
              <w:bottom w:val="single" w:sz="4" w:space="0" w:color="auto"/>
              <w:right w:val="single" w:sz="4" w:space="0" w:color="auto"/>
            </w:tcBorders>
            <w:shd w:val="clear" w:color="auto" w:fill="auto"/>
            <w:noWrap/>
            <w:vAlign w:val="bottom"/>
            <w:hideMark/>
          </w:tcPr>
          <w:p w14:paraId="5E6340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57FC9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970C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Admiral Richard E. Byrd Middle</w:t>
            </w:r>
          </w:p>
        </w:tc>
        <w:tc>
          <w:tcPr>
            <w:tcW w:w="3055" w:type="dxa"/>
            <w:tcBorders>
              <w:top w:val="nil"/>
              <w:left w:val="nil"/>
              <w:bottom w:val="single" w:sz="4" w:space="0" w:color="auto"/>
              <w:right w:val="single" w:sz="4" w:space="0" w:color="auto"/>
            </w:tcBorders>
            <w:shd w:val="clear" w:color="auto" w:fill="auto"/>
            <w:noWrap/>
            <w:vAlign w:val="bottom"/>
            <w:hideMark/>
          </w:tcPr>
          <w:p w14:paraId="6BB69B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576FC7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1C022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830C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Apple Pie 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8BC8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7B87B4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19204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D8B5D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Armel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8DB3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552B95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D39C7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F914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Bass-Hoover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89DB7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Stephens City</w:t>
            </w:r>
          </w:p>
        </w:tc>
        <w:tc>
          <w:tcPr>
            <w:tcW w:w="2344" w:type="dxa"/>
            <w:tcBorders>
              <w:top w:val="nil"/>
              <w:left w:val="nil"/>
              <w:bottom w:val="single" w:sz="4" w:space="0" w:color="auto"/>
              <w:right w:val="single" w:sz="4" w:space="0" w:color="auto"/>
            </w:tcBorders>
            <w:shd w:val="clear" w:color="auto" w:fill="auto"/>
            <w:noWrap/>
            <w:vAlign w:val="bottom"/>
            <w:hideMark/>
          </w:tcPr>
          <w:p w14:paraId="158296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6156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273C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Evendale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E584D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7C9F0A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9D246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3088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09F8F4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2EC892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6C2F3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8ABC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Gainesboro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683A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649A66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C5613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5B96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Greenwood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B66B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684247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C76B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3038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Indian Hollow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EFA5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04A165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78B3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7413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Wood High</w:t>
            </w:r>
          </w:p>
        </w:tc>
        <w:tc>
          <w:tcPr>
            <w:tcW w:w="3055" w:type="dxa"/>
            <w:tcBorders>
              <w:top w:val="nil"/>
              <w:left w:val="nil"/>
              <w:bottom w:val="single" w:sz="4" w:space="0" w:color="auto"/>
              <w:right w:val="single" w:sz="4" w:space="0" w:color="auto"/>
            </w:tcBorders>
            <w:shd w:val="clear" w:color="auto" w:fill="auto"/>
            <w:noWrap/>
            <w:vAlign w:val="bottom"/>
            <w:hideMark/>
          </w:tcPr>
          <w:p w14:paraId="17147C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07F783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852D2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8363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Wood Middle</w:t>
            </w:r>
          </w:p>
        </w:tc>
        <w:tc>
          <w:tcPr>
            <w:tcW w:w="3055" w:type="dxa"/>
            <w:tcBorders>
              <w:top w:val="nil"/>
              <w:left w:val="nil"/>
              <w:bottom w:val="single" w:sz="4" w:space="0" w:color="auto"/>
              <w:right w:val="single" w:sz="4" w:space="0" w:color="auto"/>
            </w:tcBorders>
            <w:shd w:val="clear" w:color="auto" w:fill="auto"/>
            <w:noWrap/>
            <w:vAlign w:val="bottom"/>
            <w:hideMark/>
          </w:tcPr>
          <w:p w14:paraId="7D832C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2C4733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7EE7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233A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Middletown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47E32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Middletown</w:t>
            </w:r>
          </w:p>
        </w:tc>
        <w:tc>
          <w:tcPr>
            <w:tcW w:w="2344" w:type="dxa"/>
            <w:tcBorders>
              <w:top w:val="nil"/>
              <w:left w:val="nil"/>
              <w:bottom w:val="single" w:sz="4" w:space="0" w:color="auto"/>
              <w:right w:val="single" w:sz="4" w:space="0" w:color="auto"/>
            </w:tcBorders>
            <w:shd w:val="clear" w:color="auto" w:fill="auto"/>
            <w:noWrap/>
            <w:vAlign w:val="bottom"/>
            <w:hideMark/>
          </w:tcPr>
          <w:p w14:paraId="7851A6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184F8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79C7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Millbrook High</w:t>
            </w:r>
          </w:p>
        </w:tc>
        <w:tc>
          <w:tcPr>
            <w:tcW w:w="3055" w:type="dxa"/>
            <w:tcBorders>
              <w:top w:val="nil"/>
              <w:left w:val="nil"/>
              <w:bottom w:val="single" w:sz="4" w:space="0" w:color="auto"/>
              <w:right w:val="single" w:sz="4" w:space="0" w:color="auto"/>
            </w:tcBorders>
            <w:shd w:val="clear" w:color="auto" w:fill="auto"/>
            <w:noWrap/>
            <w:vAlign w:val="bottom"/>
            <w:hideMark/>
          </w:tcPr>
          <w:p w14:paraId="44F030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4D74B6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22639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37B9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Orchard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E5C71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4B149E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3E206D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542C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Redbud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3309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1FFC0F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6B21B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2DDC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Robert E. Aylor Middle</w:t>
            </w:r>
          </w:p>
        </w:tc>
        <w:tc>
          <w:tcPr>
            <w:tcW w:w="3055" w:type="dxa"/>
            <w:tcBorders>
              <w:top w:val="nil"/>
              <w:left w:val="nil"/>
              <w:bottom w:val="single" w:sz="4" w:space="0" w:color="auto"/>
              <w:right w:val="single" w:sz="4" w:space="0" w:color="auto"/>
            </w:tcBorders>
            <w:shd w:val="clear" w:color="auto" w:fill="auto"/>
            <w:noWrap/>
            <w:vAlign w:val="bottom"/>
            <w:hideMark/>
          </w:tcPr>
          <w:p w14:paraId="475E8B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Stephens City</w:t>
            </w:r>
          </w:p>
        </w:tc>
        <w:tc>
          <w:tcPr>
            <w:tcW w:w="2344" w:type="dxa"/>
            <w:tcBorders>
              <w:top w:val="nil"/>
              <w:left w:val="nil"/>
              <w:bottom w:val="single" w:sz="4" w:space="0" w:color="auto"/>
              <w:right w:val="single" w:sz="4" w:space="0" w:color="auto"/>
            </w:tcBorders>
            <w:shd w:val="clear" w:color="auto" w:fill="auto"/>
            <w:noWrap/>
            <w:vAlign w:val="bottom"/>
            <w:hideMark/>
          </w:tcPr>
          <w:p w14:paraId="110F06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EE211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F846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Sherando High</w:t>
            </w:r>
          </w:p>
        </w:tc>
        <w:tc>
          <w:tcPr>
            <w:tcW w:w="3055" w:type="dxa"/>
            <w:tcBorders>
              <w:top w:val="nil"/>
              <w:left w:val="nil"/>
              <w:bottom w:val="single" w:sz="4" w:space="0" w:color="auto"/>
              <w:right w:val="single" w:sz="4" w:space="0" w:color="auto"/>
            </w:tcBorders>
            <w:shd w:val="clear" w:color="auto" w:fill="auto"/>
            <w:noWrap/>
            <w:vAlign w:val="bottom"/>
            <w:hideMark/>
          </w:tcPr>
          <w:p w14:paraId="1FC446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Stephens City</w:t>
            </w:r>
          </w:p>
        </w:tc>
        <w:tc>
          <w:tcPr>
            <w:tcW w:w="2344" w:type="dxa"/>
            <w:tcBorders>
              <w:top w:val="nil"/>
              <w:left w:val="nil"/>
              <w:bottom w:val="single" w:sz="4" w:space="0" w:color="auto"/>
              <w:right w:val="single" w:sz="4" w:space="0" w:color="auto"/>
            </w:tcBorders>
            <w:shd w:val="clear" w:color="auto" w:fill="auto"/>
            <w:noWrap/>
            <w:vAlign w:val="bottom"/>
            <w:hideMark/>
          </w:tcPr>
          <w:p w14:paraId="47C468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3DE4F3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77F8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Stonewall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85001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Clear Brook</w:t>
            </w:r>
          </w:p>
        </w:tc>
        <w:tc>
          <w:tcPr>
            <w:tcW w:w="2344" w:type="dxa"/>
            <w:tcBorders>
              <w:top w:val="nil"/>
              <w:left w:val="nil"/>
              <w:bottom w:val="single" w:sz="4" w:space="0" w:color="auto"/>
              <w:right w:val="single" w:sz="4" w:space="0" w:color="auto"/>
            </w:tcBorders>
            <w:shd w:val="clear" w:color="auto" w:fill="auto"/>
            <w:noWrap/>
            <w:vAlign w:val="bottom"/>
            <w:hideMark/>
          </w:tcPr>
          <w:p w14:paraId="686272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A721E5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911E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Hugh Mercer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43CF6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21B867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058A2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0238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Monroe High</w:t>
            </w:r>
          </w:p>
        </w:tc>
        <w:tc>
          <w:tcPr>
            <w:tcW w:w="3055" w:type="dxa"/>
            <w:tcBorders>
              <w:top w:val="nil"/>
              <w:left w:val="nil"/>
              <w:bottom w:val="single" w:sz="4" w:space="0" w:color="auto"/>
              <w:right w:val="single" w:sz="4" w:space="0" w:color="auto"/>
            </w:tcBorders>
            <w:shd w:val="clear" w:color="auto" w:fill="auto"/>
            <w:noWrap/>
            <w:vAlign w:val="bottom"/>
            <w:hideMark/>
          </w:tcPr>
          <w:p w14:paraId="3B4286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021E52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6929D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6D6E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Lafayette Upper Middle</w:t>
            </w:r>
          </w:p>
        </w:tc>
        <w:tc>
          <w:tcPr>
            <w:tcW w:w="3055" w:type="dxa"/>
            <w:tcBorders>
              <w:top w:val="nil"/>
              <w:left w:val="nil"/>
              <w:bottom w:val="single" w:sz="4" w:space="0" w:color="auto"/>
              <w:right w:val="single" w:sz="4" w:space="0" w:color="auto"/>
            </w:tcBorders>
            <w:shd w:val="clear" w:color="auto" w:fill="auto"/>
            <w:noWrap/>
            <w:vAlign w:val="bottom"/>
            <w:hideMark/>
          </w:tcPr>
          <w:p w14:paraId="583510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06C2E2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A8DDD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76AC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Original Walker-Grant</w:t>
            </w:r>
          </w:p>
        </w:tc>
        <w:tc>
          <w:tcPr>
            <w:tcW w:w="3055" w:type="dxa"/>
            <w:tcBorders>
              <w:top w:val="nil"/>
              <w:left w:val="nil"/>
              <w:bottom w:val="single" w:sz="4" w:space="0" w:color="auto"/>
              <w:right w:val="single" w:sz="4" w:space="0" w:color="auto"/>
            </w:tcBorders>
            <w:shd w:val="clear" w:color="auto" w:fill="auto"/>
            <w:noWrap/>
            <w:vAlign w:val="bottom"/>
            <w:hideMark/>
          </w:tcPr>
          <w:p w14:paraId="51B7B4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0F9D2B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DFBC2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53FE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Walker-Grant Middle</w:t>
            </w:r>
          </w:p>
        </w:tc>
        <w:tc>
          <w:tcPr>
            <w:tcW w:w="3055" w:type="dxa"/>
            <w:tcBorders>
              <w:top w:val="nil"/>
              <w:left w:val="nil"/>
              <w:bottom w:val="single" w:sz="4" w:space="0" w:color="auto"/>
              <w:right w:val="single" w:sz="4" w:space="0" w:color="auto"/>
            </w:tcBorders>
            <w:shd w:val="clear" w:color="auto" w:fill="auto"/>
            <w:noWrap/>
            <w:vAlign w:val="bottom"/>
            <w:hideMark/>
          </w:tcPr>
          <w:p w14:paraId="094C4D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4F50EE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D1047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4215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Eastern Elementary/Middle</w:t>
            </w:r>
          </w:p>
        </w:tc>
        <w:tc>
          <w:tcPr>
            <w:tcW w:w="3055" w:type="dxa"/>
            <w:tcBorders>
              <w:top w:val="nil"/>
              <w:left w:val="nil"/>
              <w:bottom w:val="single" w:sz="4" w:space="0" w:color="auto"/>
              <w:right w:val="single" w:sz="4" w:space="0" w:color="auto"/>
            </w:tcBorders>
            <w:shd w:val="clear" w:color="auto" w:fill="auto"/>
            <w:noWrap/>
            <w:vAlign w:val="bottom"/>
            <w:hideMark/>
          </w:tcPr>
          <w:p w14:paraId="3A385C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Pembroke</w:t>
            </w:r>
          </w:p>
        </w:tc>
        <w:tc>
          <w:tcPr>
            <w:tcW w:w="2344" w:type="dxa"/>
            <w:tcBorders>
              <w:top w:val="nil"/>
              <w:left w:val="nil"/>
              <w:bottom w:val="single" w:sz="4" w:space="0" w:color="auto"/>
              <w:right w:val="single" w:sz="4" w:space="0" w:color="auto"/>
            </w:tcBorders>
            <w:shd w:val="clear" w:color="auto" w:fill="auto"/>
            <w:noWrap/>
            <w:vAlign w:val="bottom"/>
            <w:hideMark/>
          </w:tcPr>
          <w:p w14:paraId="1F3ADA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F140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A5C0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Giles High</w:t>
            </w:r>
          </w:p>
        </w:tc>
        <w:tc>
          <w:tcPr>
            <w:tcW w:w="3055" w:type="dxa"/>
            <w:tcBorders>
              <w:top w:val="nil"/>
              <w:left w:val="nil"/>
              <w:bottom w:val="single" w:sz="4" w:space="0" w:color="auto"/>
              <w:right w:val="single" w:sz="4" w:space="0" w:color="auto"/>
            </w:tcBorders>
            <w:shd w:val="clear" w:color="auto" w:fill="auto"/>
            <w:noWrap/>
            <w:vAlign w:val="bottom"/>
            <w:hideMark/>
          </w:tcPr>
          <w:p w14:paraId="71D68B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Pearisburg</w:t>
            </w:r>
          </w:p>
        </w:tc>
        <w:tc>
          <w:tcPr>
            <w:tcW w:w="2344" w:type="dxa"/>
            <w:tcBorders>
              <w:top w:val="nil"/>
              <w:left w:val="nil"/>
              <w:bottom w:val="single" w:sz="4" w:space="0" w:color="auto"/>
              <w:right w:val="single" w:sz="4" w:space="0" w:color="auto"/>
            </w:tcBorders>
            <w:shd w:val="clear" w:color="auto" w:fill="auto"/>
            <w:noWrap/>
            <w:vAlign w:val="bottom"/>
            <w:hideMark/>
          </w:tcPr>
          <w:p w14:paraId="4EB26C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B65A2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4464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Macy Mcclaugherty Elementary/Middle</w:t>
            </w:r>
          </w:p>
        </w:tc>
        <w:tc>
          <w:tcPr>
            <w:tcW w:w="3055" w:type="dxa"/>
            <w:tcBorders>
              <w:top w:val="nil"/>
              <w:left w:val="nil"/>
              <w:bottom w:val="single" w:sz="4" w:space="0" w:color="auto"/>
              <w:right w:val="single" w:sz="4" w:space="0" w:color="auto"/>
            </w:tcBorders>
            <w:shd w:val="clear" w:color="auto" w:fill="auto"/>
            <w:noWrap/>
            <w:vAlign w:val="bottom"/>
            <w:hideMark/>
          </w:tcPr>
          <w:p w14:paraId="29D972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Pearisburg</w:t>
            </w:r>
          </w:p>
        </w:tc>
        <w:tc>
          <w:tcPr>
            <w:tcW w:w="2344" w:type="dxa"/>
            <w:tcBorders>
              <w:top w:val="nil"/>
              <w:left w:val="nil"/>
              <w:bottom w:val="single" w:sz="4" w:space="0" w:color="auto"/>
              <w:right w:val="single" w:sz="4" w:space="0" w:color="auto"/>
            </w:tcBorders>
            <w:shd w:val="clear" w:color="auto" w:fill="auto"/>
            <w:noWrap/>
            <w:vAlign w:val="bottom"/>
            <w:hideMark/>
          </w:tcPr>
          <w:p w14:paraId="160158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91F7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AD37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Narrows Elementary/Middle</w:t>
            </w:r>
          </w:p>
        </w:tc>
        <w:tc>
          <w:tcPr>
            <w:tcW w:w="3055" w:type="dxa"/>
            <w:tcBorders>
              <w:top w:val="nil"/>
              <w:left w:val="nil"/>
              <w:bottom w:val="single" w:sz="4" w:space="0" w:color="auto"/>
              <w:right w:val="single" w:sz="4" w:space="0" w:color="auto"/>
            </w:tcBorders>
            <w:shd w:val="clear" w:color="auto" w:fill="auto"/>
            <w:noWrap/>
            <w:vAlign w:val="bottom"/>
            <w:hideMark/>
          </w:tcPr>
          <w:p w14:paraId="3239DF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Narrows</w:t>
            </w:r>
          </w:p>
        </w:tc>
        <w:tc>
          <w:tcPr>
            <w:tcW w:w="2344" w:type="dxa"/>
            <w:tcBorders>
              <w:top w:val="nil"/>
              <w:left w:val="nil"/>
              <w:bottom w:val="single" w:sz="4" w:space="0" w:color="auto"/>
              <w:right w:val="single" w:sz="4" w:space="0" w:color="auto"/>
            </w:tcBorders>
            <w:shd w:val="clear" w:color="auto" w:fill="auto"/>
            <w:noWrap/>
            <w:vAlign w:val="bottom"/>
            <w:hideMark/>
          </w:tcPr>
          <w:p w14:paraId="713043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08801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CCE0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Narrows High</w:t>
            </w:r>
          </w:p>
        </w:tc>
        <w:tc>
          <w:tcPr>
            <w:tcW w:w="3055" w:type="dxa"/>
            <w:tcBorders>
              <w:top w:val="nil"/>
              <w:left w:val="nil"/>
              <w:bottom w:val="single" w:sz="4" w:space="0" w:color="auto"/>
              <w:right w:val="single" w:sz="4" w:space="0" w:color="auto"/>
            </w:tcBorders>
            <w:shd w:val="clear" w:color="auto" w:fill="auto"/>
            <w:noWrap/>
            <w:vAlign w:val="bottom"/>
            <w:hideMark/>
          </w:tcPr>
          <w:p w14:paraId="5BD0E7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Narrows</w:t>
            </w:r>
          </w:p>
        </w:tc>
        <w:tc>
          <w:tcPr>
            <w:tcW w:w="2344" w:type="dxa"/>
            <w:tcBorders>
              <w:top w:val="nil"/>
              <w:left w:val="nil"/>
              <w:bottom w:val="single" w:sz="4" w:space="0" w:color="auto"/>
              <w:right w:val="single" w:sz="4" w:space="0" w:color="auto"/>
            </w:tcBorders>
            <w:shd w:val="clear" w:color="auto" w:fill="auto"/>
            <w:noWrap/>
            <w:vAlign w:val="bottom"/>
            <w:hideMark/>
          </w:tcPr>
          <w:p w14:paraId="7842BA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5183A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27B6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9F56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Hayes</w:t>
            </w:r>
          </w:p>
        </w:tc>
        <w:tc>
          <w:tcPr>
            <w:tcW w:w="2344" w:type="dxa"/>
            <w:tcBorders>
              <w:top w:val="nil"/>
              <w:left w:val="nil"/>
              <w:bottom w:val="single" w:sz="4" w:space="0" w:color="auto"/>
              <w:right w:val="single" w:sz="4" w:space="0" w:color="auto"/>
            </w:tcBorders>
            <w:shd w:val="clear" w:color="auto" w:fill="auto"/>
            <w:noWrap/>
            <w:vAlign w:val="bottom"/>
            <w:hideMark/>
          </w:tcPr>
          <w:p w14:paraId="39D14B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E9F6A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B3409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Achilles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65246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Hayes</w:t>
            </w:r>
          </w:p>
        </w:tc>
        <w:tc>
          <w:tcPr>
            <w:tcW w:w="2344" w:type="dxa"/>
            <w:tcBorders>
              <w:top w:val="nil"/>
              <w:left w:val="nil"/>
              <w:bottom w:val="single" w:sz="4" w:space="0" w:color="auto"/>
              <w:right w:val="single" w:sz="4" w:space="0" w:color="auto"/>
            </w:tcBorders>
            <w:shd w:val="clear" w:color="auto" w:fill="auto"/>
            <w:noWrap/>
            <w:vAlign w:val="bottom"/>
            <w:hideMark/>
          </w:tcPr>
          <w:p w14:paraId="1D5E7C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EFCCA4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A8CE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Bethel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50D5A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Gloucester</w:t>
            </w:r>
          </w:p>
        </w:tc>
        <w:tc>
          <w:tcPr>
            <w:tcW w:w="2344" w:type="dxa"/>
            <w:tcBorders>
              <w:top w:val="nil"/>
              <w:left w:val="nil"/>
              <w:bottom w:val="single" w:sz="4" w:space="0" w:color="auto"/>
              <w:right w:val="single" w:sz="4" w:space="0" w:color="auto"/>
            </w:tcBorders>
            <w:shd w:val="clear" w:color="auto" w:fill="auto"/>
            <w:noWrap/>
            <w:vAlign w:val="bottom"/>
            <w:hideMark/>
          </w:tcPr>
          <w:p w14:paraId="7C4570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5D70C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E846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Botetourt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F023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Gloucester</w:t>
            </w:r>
          </w:p>
        </w:tc>
        <w:tc>
          <w:tcPr>
            <w:tcW w:w="2344" w:type="dxa"/>
            <w:tcBorders>
              <w:top w:val="nil"/>
              <w:left w:val="nil"/>
              <w:bottom w:val="single" w:sz="4" w:space="0" w:color="auto"/>
              <w:right w:val="single" w:sz="4" w:space="0" w:color="auto"/>
            </w:tcBorders>
            <w:shd w:val="clear" w:color="auto" w:fill="auto"/>
            <w:noWrap/>
            <w:vAlign w:val="bottom"/>
            <w:hideMark/>
          </w:tcPr>
          <w:p w14:paraId="5E88EC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8C45FE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FBB7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Gloucester High</w:t>
            </w:r>
          </w:p>
        </w:tc>
        <w:tc>
          <w:tcPr>
            <w:tcW w:w="3055" w:type="dxa"/>
            <w:tcBorders>
              <w:top w:val="nil"/>
              <w:left w:val="nil"/>
              <w:bottom w:val="single" w:sz="4" w:space="0" w:color="auto"/>
              <w:right w:val="single" w:sz="4" w:space="0" w:color="auto"/>
            </w:tcBorders>
            <w:shd w:val="clear" w:color="auto" w:fill="auto"/>
            <w:noWrap/>
            <w:vAlign w:val="bottom"/>
            <w:hideMark/>
          </w:tcPr>
          <w:p w14:paraId="04AB36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Gloucester</w:t>
            </w:r>
          </w:p>
        </w:tc>
        <w:tc>
          <w:tcPr>
            <w:tcW w:w="2344" w:type="dxa"/>
            <w:tcBorders>
              <w:top w:val="nil"/>
              <w:left w:val="nil"/>
              <w:bottom w:val="single" w:sz="4" w:space="0" w:color="auto"/>
              <w:right w:val="single" w:sz="4" w:space="0" w:color="auto"/>
            </w:tcBorders>
            <w:shd w:val="clear" w:color="auto" w:fill="auto"/>
            <w:noWrap/>
            <w:vAlign w:val="bottom"/>
            <w:hideMark/>
          </w:tcPr>
          <w:p w14:paraId="375F94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324F25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A128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Page Middle</w:t>
            </w:r>
          </w:p>
        </w:tc>
        <w:tc>
          <w:tcPr>
            <w:tcW w:w="3055" w:type="dxa"/>
            <w:tcBorders>
              <w:top w:val="nil"/>
              <w:left w:val="nil"/>
              <w:bottom w:val="single" w:sz="4" w:space="0" w:color="auto"/>
              <w:right w:val="single" w:sz="4" w:space="0" w:color="auto"/>
            </w:tcBorders>
            <w:shd w:val="clear" w:color="auto" w:fill="auto"/>
            <w:noWrap/>
            <w:vAlign w:val="bottom"/>
            <w:hideMark/>
          </w:tcPr>
          <w:p w14:paraId="51A10D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Gloucester</w:t>
            </w:r>
          </w:p>
        </w:tc>
        <w:tc>
          <w:tcPr>
            <w:tcW w:w="2344" w:type="dxa"/>
            <w:tcBorders>
              <w:top w:val="nil"/>
              <w:left w:val="nil"/>
              <w:bottom w:val="single" w:sz="4" w:space="0" w:color="auto"/>
              <w:right w:val="single" w:sz="4" w:space="0" w:color="auto"/>
            </w:tcBorders>
            <w:shd w:val="clear" w:color="auto" w:fill="auto"/>
            <w:noWrap/>
            <w:vAlign w:val="bottom"/>
            <w:hideMark/>
          </w:tcPr>
          <w:p w14:paraId="2A8032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2620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719E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Peasley Middle</w:t>
            </w:r>
          </w:p>
        </w:tc>
        <w:tc>
          <w:tcPr>
            <w:tcW w:w="3055" w:type="dxa"/>
            <w:tcBorders>
              <w:top w:val="nil"/>
              <w:left w:val="nil"/>
              <w:bottom w:val="single" w:sz="4" w:space="0" w:color="auto"/>
              <w:right w:val="single" w:sz="4" w:space="0" w:color="auto"/>
            </w:tcBorders>
            <w:shd w:val="clear" w:color="auto" w:fill="auto"/>
            <w:noWrap/>
            <w:vAlign w:val="bottom"/>
            <w:hideMark/>
          </w:tcPr>
          <w:p w14:paraId="20E490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Gloucester</w:t>
            </w:r>
          </w:p>
        </w:tc>
        <w:tc>
          <w:tcPr>
            <w:tcW w:w="2344" w:type="dxa"/>
            <w:tcBorders>
              <w:top w:val="nil"/>
              <w:left w:val="nil"/>
              <w:bottom w:val="single" w:sz="4" w:space="0" w:color="auto"/>
              <w:right w:val="single" w:sz="4" w:space="0" w:color="auto"/>
            </w:tcBorders>
            <w:shd w:val="clear" w:color="auto" w:fill="auto"/>
            <w:noWrap/>
            <w:vAlign w:val="bottom"/>
            <w:hideMark/>
          </w:tcPr>
          <w:p w14:paraId="7B8E53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D2B2F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B9C7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Petsworth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38EC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Gloucester</w:t>
            </w:r>
          </w:p>
        </w:tc>
        <w:tc>
          <w:tcPr>
            <w:tcW w:w="2344" w:type="dxa"/>
            <w:tcBorders>
              <w:top w:val="nil"/>
              <w:left w:val="nil"/>
              <w:bottom w:val="single" w:sz="4" w:space="0" w:color="auto"/>
              <w:right w:val="single" w:sz="4" w:space="0" w:color="auto"/>
            </w:tcBorders>
            <w:shd w:val="clear" w:color="auto" w:fill="auto"/>
            <w:noWrap/>
            <w:vAlign w:val="bottom"/>
            <w:hideMark/>
          </w:tcPr>
          <w:p w14:paraId="3BDD82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15BA7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27A4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Grayson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14D765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Independence</w:t>
            </w:r>
          </w:p>
        </w:tc>
        <w:tc>
          <w:tcPr>
            <w:tcW w:w="2344" w:type="dxa"/>
            <w:tcBorders>
              <w:top w:val="nil"/>
              <w:left w:val="nil"/>
              <w:bottom w:val="single" w:sz="4" w:space="0" w:color="auto"/>
              <w:right w:val="single" w:sz="4" w:space="0" w:color="auto"/>
            </w:tcBorders>
            <w:shd w:val="clear" w:color="auto" w:fill="auto"/>
            <w:noWrap/>
            <w:vAlign w:val="bottom"/>
            <w:hideMark/>
          </w:tcPr>
          <w:p w14:paraId="266F3A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619E9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9F1C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Grayson Highlands School</w:t>
            </w:r>
          </w:p>
        </w:tc>
        <w:tc>
          <w:tcPr>
            <w:tcW w:w="3055" w:type="dxa"/>
            <w:tcBorders>
              <w:top w:val="nil"/>
              <w:left w:val="nil"/>
              <w:bottom w:val="single" w:sz="4" w:space="0" w:color="auto"/>
              <w:right w:val="single" w:sz="4" w:space="0" w:color="auto"/>
            </w:tcBorders>
            <w:shd w:val="clear" w:color="auto" w:fill="auto"/>
            <w:noWrap/>
            <w:vAlign w:val="bottom"/>
            <w:hideMark/>
          </w:tcPr>
          <w:p w14:paraId="131DFF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Troutdale</w:t>
            </w:r>
          </w:p>
        </w:tc>
        <w:tc>
          <w:tcPr>
            <w:tcW w:w="2344" w:type="dxa"/>
            <w:tcBorders>
              <w:top w:val="nil"/>
              <w:left w:val="nil"/>
              <w:bottom w:val="single" w:sz="4" w:space="0" w:color="auto"/>
              <w:right w:val="single" w:sz="4" w:space="0" w:color="auto"/>
            </w:tcBorders>
            <w:shd w:val="clear" w:color="auto" w:fill="auto"/>
            <w:noWrap/>
            <w:vAlign w:val="bottom"/>
            <w:hideMark/>
          </w:tcPr>
          <w:p w14:paraId="00F051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9AF4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0EA6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Independence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13B4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Independence</w:t>
            </w:r>
          </w:p>
        </w:tc>
        <w:tc>
          <w:tcPr>
            <w:tcW w:w="2344" w:type="dxa"/>
            <w:tcBorders>
              <w:top w:val="nil"/>
              <w:left w:val="nil"/>
              <w:bottom w:val="single" w:sz="4" w:space="0" w:color="auto"/>
              <w:right w:val="single" w:sz="4" w:space="0" w:color="auto"/>
            </w:tcBorders>
            <w:shd w:val="clear" w:color="auto" w:fill="auto"/>
            <w:noWrap/>
            <w:vAlign w:val="bottom"/>
            <w:hideMark/>
          </w:tcPr>
          <w:p w14:paraId="3A0234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F52BE0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9E9B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Independence Middle</w:t>
            </w:r>
          </w:p>
        </w:tc>
        <w:tc>
          <w:tcPr>
            <w:tcW w:w="3055" w:type="dxa"/>
            <w:tcBorders>
              <w:top w:val="nil"/>
              <w:left w:val="nil"/>
              <w:bottom w:val="single" w:sz="4" w:space="0" w:color="auto"/>
              <w:right w:val="single" w:sz="4" w:space="0" w:color="auto"/>
            </w:tcBorders>
            <w:shd w:val="clear" w:color="auto" w:fill="auto"/>
            <w:noWrap/>
            <w:vAlign w:val="bottom"/>
            <w:hideMark/>
          </w:tcPr>
          <w:p w14:paraId="4FD1FA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Independence</w:t>
            </w:r>
          </w:p>
        </w:tc>
        <w:tc>
          <w:tcPr>
            <w:tcW w:w="2344" w:type="dxa"/>
            <w:tcBorders>
              <w:top w:val="nil"/>
              <w:left w:val="nil"/>
              <w:bottom w:val="single" w:sz="4" w:space="0" w:color="auto"/>
              <w:right w:val="single" w:sz="4" w:space="0" w:color="auto"/>
            </w:tcBorders>
            <w:shd w:val="clear" w:color="auto" w:fill="auto"/>
            <w:noWrap/>
            <w:vAlign w:val="bottom"/>
            <w:hideMark/>
          </w:tcPr>
          <w:p w14:paraId="4595CF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C1CEB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4FD2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Nathanael Greene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54B63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Stanardsville</w:t>
            </w:r>
          </w:p>
        </w:tc>
        <w:tc>
          <w:tcPr>
            <w:tcW w:w="2344" w:type="dxa"/>
            <w:tcBorders>
              <w:top w:val="nil"/>
              <w:left w:val="nil"/>
              <w:bottom w:val="single" w:sz="4" w:space="0" w:color="auto"/>
              <w:right w:val="single" w:sz="4" w:space="0" w:color="auto"/>
            </w:tcBorders>
            <w:shd w:val="clear" w:color="auto" w:fill="auto"/>
            <w:noWrap/>
            <w:vAlign w:val="bottom"/>
            <w:hideMark/>
          </w:tcPr>
          <w:p w14:paraId="784067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C906E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23CE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Nathanael Greene Primary School</w:t>
            </w:r>
          </w:p>
        </w:tc>
        <w:tc>
          <w:tcPr>
            <w:tcW w:w="3055" w:type="dxa"/>
            <w:tcBorders>
              <w:top w:val="nil"/>
              <w:left w:val="nil"/>
              <w:bottom w:val="single" w:sz="4" w:space="0" w:color="auto"/>
              <w:right w:val="single" w:sz="4" w:space="0" w:color="auto"/>
            </w:tcBorders>
            <w:shd w:val="clear" w:color="auto" w:fill="auto"/>
            <w:noWrap/>
            <w:vAlign w:val="bottom"/>
            <w:hideMark/>
          </w:tcPr>
          <w:p w14:paraId="27BD4D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Stanardsville</w:t>
            </w:r>
          </w:p>
        </w:tc>
        <w:tc>
          <w:tcPr>
            <w:tcW w:w="2344" w:type="dxa"/>
            <w:tcBorders>
              <w:top w:val="nil"/>
              <w:left w:val="nil"/>
              <w:bottom w:val="single" w:sz="4" w:space="0" w:color="auto"/>
              <w:right w:val="single" w:sz="4" w:space="0" w:color="auto"/>
            </w:tcBorders>
            <w:shd w:val="clear" w:color="auto" w:fill="auto"/>
            <w:noWrap/>
            <w:vAlign w:val="bottom"/>
            <w:hideMark/>
          </w:tcPr>
          <w:p w14:paraId="2450CC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0087B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19AD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Ruckersville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D1442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Ruckersville</w:t>
            </w:r>
          </w:p>
        </w:tc>
        <w:tc>
          <w:tcPr>
            <w:tcW w:w="2344" w:type="dxa"/>
            <w:tcBorders>
              <w:top w:val="nil"/>
              <w:left w:val="nil"/>
              <w:bottom w:val="single" w:sz="4" w:space="0" w:color="auto"/>
              <w:right w:val="single" w:sz="4" w:space="0" w:color="auto"/>
            </w:tcBorders>
            <w:shd w:val="clear" w:color="auto" w:fill="auto"/>
            <w:noWrap/>
            <w:vAlign w:val="bottom"/>
            <w:hideMark/>
          </w:tcPr>
          <w:p w14:paraId="0D3E7A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BF1CB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622D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Monroe High</w:t>
            </w:r>
          </w:p>
        </w:tc>
        <w:tc>
          <w:tcPr>
            <w:tcW w:w="3055" w:type="dxa"/>
            <w:tcBorders>
              <w:top w:val="nil"/>
              <w:left w:val="nil"/>
              <w:bottom w:val="single" w:sz="4" w:space="0" w:color="auto"/>
              <w:right w:val="single" w:sz="4" w:space="0" w:color="auto"/>
            </w:tcBorders>
            <w:shd w:val="clear" w:color="auto" w:fill="auto"/>
            <w:noWrap/>
            <w:vAlign w:val="bottom"/>
            <w:hideMark/>
          </w:tcPr>
          <w:p w14:paraId="5D7D1F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Stanardsville</w:t>
            </w:r>
          </w:p>
        </w:tc>
        <w:tc>
          <w:tcPr>
            <w:tcW w:w="2344" w:type="dxa"/>
            <w:tcBorders>
              <w:top w:val="nil"/>
              <w:left w:val="nil"/>
              <w:bottom w:val="single" w:sz="4" w:space="0" w:color="auto"/>
              <w:right w:val="single" w:sz="4" w:space="0" w:color="auto"/>
            </w:tcBorders>
            <w:shd w:val="clear" w:color="auto" w:fill="auto"/>
            <w:noWrap/>
            <w:vAlign w:val="bottom"/>
            <w:hideMark/>
          </w:tcPr>
          <w:p w14:paraId="243EA7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233C4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BCFB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Monroe Middle</w:t>
            </w:r>
          </w:p>
        </w:tc>
        <w:tc>
          <w:tcPr>
            <w:tcW w:w="3055" w:type="dxa"/>
            <w:tcBorders>
              <w:top w:val="nil"/>
              <w:left w:val="nil"/>
              <w:bottom w:val="single" w:sz="4" w:space="0" w:color="auto"/>
              <w:right w:val="single" w:sz="4" w:space="0" w:color="auto"/>
            </w:tcBorders>
            <w:shd w:val="clear" w:color="auto" w:fill="auto"/>
            <w:noWrap/>
            <w:vAlign w:val="bottom"/>
            <w:hideMark/>
          </w:tcPr>
          <w:p w14:paraId="14F753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Stanardsville</w:t>
            </w:r>
          </w:p>
        </w:tc>
        <w:tc>
          <w:tcPr>
            <w:tcW w:w="2344" w:type="dxa"/>
            <w:tcBorders>
              <w:top w:val="nil"/>
              <w:left w:val="nil"/>
              <w:bottom w:val="single" w:sz="4" w:space="0" w:color="auto"/>
              <w:right w:val="single" w:sz="4" w:space="0" w:color="auto"/>
            </w:tcBorders>
            <w:shd w:val="clear" w:color="auto" w:fill="auto"/>
            <w:noWrap/>
            <w:vAlign w:val="bottom"/>
            <w:hideMark/>
          </w:tcPr>
          <w:p w14:paraId="6F4557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467E8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024E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Clays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E7EEF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Scottsburg</w:t>
            </w:r>
          </w:p>
        </w:tc>
        <w:tc>
          <w:tcPr>
            <w:tcW w:w="2344" w:type="dxa"/>
            <w:tcBorders>
              <w:top w:val="nil"/>
              <w:left w:val="nil"/>
              <w:bottom w:val="single" w:sz="4" w:space="0" w:color="auto"/>
              <w:right w:val="single" w:sz="4" w:space="0" w:color="auto"/>
            </w:tcBorders>
            <w:shd w:val="clear" w:color="auto" w:fill="auto"/>
            <w:noWrap/>
            <w:vAlign w:val="bottom"/>
            <w:hideMark/>
          </w:tcPr>
          <w:p w14:paraId="06C4DC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2579E1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71CB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Cluster Springs Early Learning Center</w:t>
            </w:r>
          </w:p>
        </w:tc>
        <w:tc>
          <w:tcPr>
            <w:tcW w:w="3055" w:type="dxa"/>
            <w:tcBorders>
              <w:top w:val="nil"/>
              <w:left w:val="nil"/>
              <w:bottom w:val="single" w:sz="4" w:space="0" w:color="auto"/>
              <w:right w:val="single" w:sz="4" w:space="0" w:color="auto"/>
            </w:tcBorders>
            <w:shd w:val="clear" w:color="auto" w:fill="auto"/>
            <w:noWrap/>
            <w:vAlign w:val="bottom"/>
            <w:hideMark/>
          </w:tcPr>
          <w:p w14:paraId="18A641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Boston</w:t>
            </w:r>
          </w:p>
        </w:tc>
        <w:tc>
          <w:tcPr>
            <w:tcW w:w="2344" w:type="dxa"/>
            <w:tcBorders>
              <w:top w:val="nil"/>
              <w:left w:val="nil"/>
              <w:bottom w:val="single" w:sz="4" w:space="0" w:color="auto"/>
              <w:right w:val="single" w:sz="4" w:space="0" w:color="auto"/>
            </w:tcBorders>
            <w:shd w:val="clear" w:color="auto" w:fill="auto"/>
            <w:noWrap/>
            <w:vAlign w:val="bottom"/>
            <w:hideMark/>
          </w:tcPr>
          <w:p w14:paraId="3D3982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AA38A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5981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Cluster Springs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2D913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Alton</w:t>
            </w:r>
          </w:p>
        </w:tc>
        <w:tc>
          <w:tcPr>
            <w:tcW w:w="2344" w:type="dxa"/>
            <w:tcBorders>
              <w:top w:val="nil"/>
              <w:left w:val="nil"/>
              <w:bottom w:val="single" w:sz="4" w:space="0" w:color="auto"/>
              <w:right w:val="single" w:sz="4" w:space="0" w:color="auto"/>
            </w:tcBorders>
            <w:shd w:val="clear" w:color="auto" w:fill="auto"/>
            <w:noWrap/>
            <w:vAlign w:val="bottom"/>
            <w:hideMark/>
          </w:tcPr>
          <w:p w14:paraId="1CC7F9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F0A85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4BF2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Halifax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339E1D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Boston</w:t>
            </w:r>
          </w:p>
        </w:tc>
        <w:tc>
          <w:tcPr>
            <w:tcW w:w="2344" w:type="dxa"/>
            <w:tcBorders>
              <w:top w:val="nil"/>
              <w:left w:val="nil"/>
              <w:bottom w:val="single" w:sz="4" w:space="0" w:color="auto"/>
              <w:right w:val="single" w:sz="4" w:space="0" w:color="auto"/>
            </w:tcBorders>
            <w:shd w:val="clear" w:color="auto" w:fill="auto"/>
            <w:noWrap/>
            <w:vAlign w:val="bottom"/>
            <w:hideMark/>
          </w:tcPr>
          <w:p w14:paraId="53EFBB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50AE0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774D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Halifax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38E31C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Boston</w:t>
            </w:r>
          </w:p>
        </w:tc>
        <w:tc>
          <w:tcPr>
            <w:tcW w:w="2344" w:type="dxa"/>
            <w:tcBorders>
              <w:top w:val="nil"/>
              <w:left w:val="nil"/>
              <w:bottom w:val="single" w:sz="4" w:space="0" w:color="auto"/>
              <w:right w:val="single" w:sz="4" w:space="0" w:color="auto"/>
            </w:tcBorders>
            <w:shd w:val="clear" w:color="auto" w:fill="auto"/>
            <w:noWrap/>
            <w:vAlign w:val="bottom"/>
            <w:hideMark/>
          </w:tcPr>
          <w:p w14:paraId="7BD99C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A71332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031CB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Meadville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557F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Nathalie</w:t>
            </w:r>
          </w:p>
        </w:tc>
        <w:tc>
          <w:tcPr>
            <w:tcW w:w="2344" w:type="dxa"/>
            <w:tcBorders>
              <w:top w:val="nil"/>
              <w:left w:val="nil"/>
              <w:bottom w:val="single" w:sz="4" w:space="0" w:color="auto"/>
              <w:right w:val="single" w:sz="4" w:space="0" w:color="auto"/>
            </w:tcBorders>
            <w:shd w:val="clear" w:color="auto" w:fill="auto"/>
            <w:noWrap/>
            <w:vAlign w:val="bottom"/>
            <w:hideMark/>
          </w:tcPr>
          <w:p w14:paraId="57FC70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7C3AB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C526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Scottsburg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69B9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Scottsburg</w:t>
            </w:r>
          </w:p>
        </w:tc>
        <w:tc>
          <w:tcPr>
            <w:tcW w:w="2344" w:type="dxa"/>
            <w:tcBorders>
              <w:top w:val="nil"/>
              <w:left w:val="nil"/>
              <w:bottom w:val="single" w:sz="4" w:space="0" w:color="auto"/>
              <w:right w:val="single" w:sz="4" w:space="0" w:color="auto"/>
            </w:tcBorders>
            <w:shd w:val="clear" w:color="auto" w:fill="auto"/>
            <w:noWrap/>
            <w:vAlign w:val="bottom"/>
            <w:hideMark/>
          </w:tcPr>
          <w:p w14:paraId="4BF1D6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DB18A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A335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Sinai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85337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Halifax</w:t>
            </w:r>
          </w:p>
        </w:tc>
        <w:tc>
          <w:tcPr>
            <w:tcW w:w="2344" w:type="dxa"/>
            <w:tcBorders>
              <w:top w:val="nil"/>
              <w:left w:val="nil"/>
              <w:bottom w:val="single" w:sz="4" w:space="0" w:color="auto"/>
              <w:right w:val="single" w:sz="4" w:space="0" w:color="auto"/>
            </w:tcBorders>
            <w:shd w:val="clear" w:color="auto" w:fill="auto"/>
            <w:noWrap/>
            <w:vAlign w:val="bottom"/>
            <w:hideMark/>
          </w:tcPr>
          <w:p w14:paraId="6B7523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04868D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4DA5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Boston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CEEE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Boston</w:t>
            </w:r>
          </w:p>
        </w:tc>
        <w:tc>
          <w:tcPr>
            <w:tcW w:w="2344" w:type="dxa"/>
            <w:tcBorders>
              <w:top w:val="nil"/>
              <w:left w:val="nil"/>
              <w:bottom w:val="single" w:sz="4" w:space="0" w:color="auto"/>
              <w:right w:val="single" w:sz="4" w:space="0" w:color="auto"/>
            </w:tcBorders>
            <w:shd w:val="clear" w:color="auto" w:fill="auto"/>
            <w:noWrap/>
            <w:vAlign w:val="bottom"/>
            <w:hideMark/>
          </w:tcPr>
          <w:p w14:paraId="59A66A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535A0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EA85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Boston/Halifax Early Learning Center</w:t>
            </w:r>
          </w:p>
        </w:tc>
        <w:tc>
          <w:tcPr>
            <w:tcW w:w="3055" w:type="dxa"/>
            <w:tcBorders>
              <w:top w:val="nil"/>
              <w:left w:val="nil"/>
              <w:bottom w:val="single" w:sz="4" w:space="0" w:color="auto"/>
              <w:right w:val="single" w:sz="4" w:space="0" w:color="auto"/>
            </w:tcBorders>
            <w:shd w:val="clear" w:color="auto" w:fill="auto"/>
            <w:noWrap/>
            <w:vAlign w:val="bottom"/>
            <w:hideMark/>
          </w:tcPr>
          <w:p w14:paraId="44219B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Boston</w:t>
            </w:r>
          </w:p>
        </w:tc>
        <w:tc>
          <w:tcPr>
            <w:tcW w:w="2344" w:type="dxa"/>
            <w:tcBorders>
              <w:top w:val="nil"/>
              <w:left w:val="nil"/>
              <w:bottom w:val="single" w:sz="4" w:space="0" w:color="auto"/>
              <w:right w:val="single" w:sz="4" w:space="0" w:color="auto"/>
            </w:tcBorders>
            <w:shd w:val="clear" w:color="auto" w:fill="auto"/>
            <w:noWrap/>
            <w:vAlign w:val="bottom"/>
            <w:hideMark/>
          </w:tcPr>
          <w:p w14:paraId="5859A6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43FDD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B186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Syndor Jennings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F8677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Nathalie</w:t>
            </w:r>
          </w:p>
        </w:tc>
        <w:tc>
          <w:tcPr>
            <w:tcW w:w="2344" w:type="dxa"/>
            <w:tcBorders>
              <w:top w:val="nil"/>
              <w:left w:val="nil"/>
              <w:bottom w:val="single" w:sz="4" w:space="0" w:color="auto"/>
              <w:right w:val="single" w:sz="4" w:space="0" w:color="auto"/>
            </w:tcBorders>
            <w:shd w:val="clear" w:color="auto" w:fill="auto"/>
            <w:noWrap/>
            <w:vAlign w:val="bottom"/>
            <w:hideMark/>
          </w:tcPr>
          <w:p w14:paraId="64B39A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47E85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6D9E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A.W.E. Bassette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868A7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51DD3B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E9730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A83E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Aberdeen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6ABF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1B3DAB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973208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EE43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Alfred S. Forrest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A670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484065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E1442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B4FB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Armstrong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A2C7F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58251D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AC898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003C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Barron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17F4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750423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67985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9EA3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Benjamin Syms Middle</w:t>
            </w:r>
          </w:p>
        </w:tc>
        <w:tc>
          <w:tcPr>
            <w:tcW w:w="3055" w:type="dxa"/>
            <w:tcBorders>
              <w:top w:val="nil"/>
              <w:left w:val="nil"/>
              <w:bottom w:val="single" w:sz="4" w:space="0" w:color="auto"/>
              <w:right w:val="single" w:sz="4" w:space="0" w:color="auto"/>
            </w:tcBorders>
            <w:shd w:val="clear" w:color="auto" w:fill="auto"/>
            <w:noWrap/>
            <w:vAlign w:val="bottom"/>
            <w:hideMark/>
          </w:tcPr>
          <w:p w14:paraId="2CE68C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23B748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E7FB3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4B84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Bethel High</w:t>
            </w:r>
          </w:p>
        </w:tc>
        <w:tc>
          <w:tcPr>
            <w:tcW w:w="3055" w:type="dxa"/>
            <w:tcBorders>
              <w:top w:val="nil"/>
              <w:left w:val="nil"/>
              <w:bottom w:val="single" w:sz="4" w:space="0" w:color="auto"/>
              <w:right w:val="single" w:sz="4" w:space="0" w:color="auto"/>
            </w:tcBorders>
            <w:shd w:val="clear" w:color="auto" w:fill="auto"/>
            <w:noWrap/>
            <w:vAlign w:val="bottom"/>
            <w:hideMark/>
          </w:tcPr>
          <w:p w14:paraId="3A173B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284BB8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C3C8CF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9E2F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Booker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88D26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2A0EFE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4D73C1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F947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 Alton Lindsay Middle</w:t>
            </w:r>
          </w:p>
        </w:tc>
        <w:tc>
          <w:tcPr>
            <w:tcW w:w="3055" w:type="dxa"/>
            <w:tcBorders>
              <w:top w:val="nil"/>
              <w:left w:val="nil"/>
              <w:bottom w:val="single" w:sz="4" w:space="0" w:color="auto"/>
              <w:right w:val="single" w:sz="4" w:space="0" w:color="auto"/>
            </w:tcBorders>
            <w:shd w:val="clear" w:color="auto" w:fill="auto"/>
            <w:noWrap/>
            <w:vAlign w:val="bottom"/>
            <w:hideMark/>
          </w:tcPr>
          <w:p w14:paraId="4B40D2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10D3B5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EC6B76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2977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Captain John Smith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E8C2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5981AC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E29F7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7600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Cesar Tarrant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2029B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290D5E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61732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0C7E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Christopher C. Kraft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4FB9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38880A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FC1DB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029E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Francis Asbury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67662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26B3FC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4CDB7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0DDA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Francis W. Jones Magnet Middle</w:t>
            </w:r>
          </w:p>
        </w:tc>
        <w:tc>
          <w:tcPr>
            <w:tcW w:w="3055" w:type="dxa"/>
            <w:tcBorders>
              <w:top w:val="nil"/>
              <w:left w:val="nil"/>
              <w:bottom w:val="single" w:sz="4" w:space="0" w:color="auto"/>
              <w:right w:val="single" w:sz="4" w:space="0" w:color="auto"/>
            </w:tcBorders>
            <w:shd w:val="clear" w:color="auto" w:fill="auto"/>
            <w:noWrap/>
            <w:vAlign w:val="bottom"/>
            <w:hideMark/>
          </w:tcPr>
          <w:p w14:paraId="4E87A1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443E4E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61EDD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8C6B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P. Phenix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125B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39414E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E028A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EE3F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 High</w:t>
            </w:r>
          </w:p>
        </w:tc>
        <w:tc>
          <w:tcPr>
            <w:tcW w:w="3055" w:type="dxa"/>
            <w:tcBorders>
              <w:top w:val="nil"/>
              <w:left w:val="nil"/>
              <w:bottom w:val="single" w:sz="4" w:space="0" w:color="auto"/>
              <w:right w:val="single" w:sz="4" w:space="0" w:color="auto"/>
            </w:tcBorders>
            <w:shd w:val="clear" w:color="auto" w:fill="auto"/>
            <w:noWrap/>
            <w:vAlign w:val="bottom"/>
            <w:hideMark/>
          </w:tcPr>
          <w:p w14:paraId="3B1453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15D456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CFD6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9774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Hunter B. Andrews</w:t>
            </w:r>
          </w:p>
        </w:tc>
        <w:tc>
          <w:tcPr>
            <w:tcW w:w="3055" w:type="dxa"/>
            <w:tcBorders>
              <w:top w:val="nil"/>
              <w:left w:val="nil"/>
              <w:bottom w:val="single" w:sz="4" w:space="0" w:color="auto"/>
              <w:right w:val="single" w:sz="4" w:space="0" w:color="auto"/>
            </w:tcBorders>
            <w:shd w:val="clear" w:color="auto" w:fill="auto"/>
            <w:noWrap/>
            <w:vAlign w:val="bottom"/>
            <w:hideMark/>
          </w:tcPr>
          <w:p w14:paraId="575259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0D5144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997B63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7068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Jane H. Bryan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C5AD5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43BCB5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6BB02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364B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Jefferson Davis Middle</w:t>
            </w:r>
          </w:p>
        </w:tc>
        <w:tc>
          <w:tcPr>
            <w:tcW w:w="3055" w:type="dxa"/>
            <w:tcBorders>
              <w:top w:val="nil"/>
              <w:left w:val="nil"/>
              <w:bottom w:val="single" w:sz="4" w:space="0" w:color="auto"/>
              <w:right w:val="single" w:sz="4" w:space="0" w:color="auto"/>
            </w:tcBorders>
            <w:shd w:val="clear" w:color="auto" w:fill="auto"/>
            <w:noWrap/>
            <w:vAlign w:val="bottom"/>
            <w:hideMark/>
          </w:tcPr>
          <w:p w14:paraId="19E906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1BA5E7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A528EE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4BD2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B. Cary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AD9F6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46E355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E8955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3FD6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Tyler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0C56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3C6918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C6075E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B6C9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Kecoughtan High</w:t>
            </w:r>
          </w:p>
        </w:tc>
        <w:tc>
          <w:tcPr>
            <w:tcW w:w="3055" w:type="dxa"/>
            <w:tcBorders>
              <w:top w:val="nil"/>
              <w:left w:val="nil"/>
              <w:bottom w:val="single" w:sz="4" w:space="0" w:color="auto"/>
              <w:right w:val="single" w:sz="4" w:space="0" w:color="auto"/>
            </w:tcBorders>
            <w:shd w:val="clear" w:color="auto" w:fill="auto"/>
            <w:noWrap/>
            <w:vAlign w:val="bottom"/>
            <w:hideMark/>
          </w:tcPr>
          <w:p w14:paraId="564C07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3DD195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EA2EF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9756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Luther W. Machen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CB95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6821AC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72B8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9192D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Moton Early Childhood Center</w:t>
            </w:r>
          </w:p>
        </w:tc>
        <w:tc>
          <w:tcPr>
            <w:tcW w:w="3055" w:type="dxa"/>
            <w:tcBorders>
              <w:top w:val="nil"/>
              <w:left w:val="nil"/>
              <w:bottom w:val="single" w:sz="4" w:space="0" w:color="auto"/>
              <w:right w:val="single" w:sz="4" w:space="0" w:color="auto"/>
            </w:tcBorders>
            <w:shd w:val="clear" w:color="auto" w:fill="auto"/>
            <w:noWrap/>
            <w:vAlign w:val="bottom"/>
            <w:hideMark/>
          </w:tcPr>
          <w:p w14:paraId="45F80F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588683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77E07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1285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Paul Burbank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0A1FA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710791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3D9B0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EA00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Phillips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250A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6F0072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08ECD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71B0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Phoebus High</w:t>
            </w:r>
          </w:p>
        </w:tc>
        <w:tc>
          <w:tcPr>
            <w:tcW w:w="3055" w:type="dxa"/>
            <w:tcBorders>
              <w:top w:val="nil"/>
              <w:left w:val="nil"/>
              <w:bottom w:val="single" w:sz="4" w:space="0" w:color="auto"/>
              <w:right w:val="single" w:sz="4" w:space="0" w:color="auto"/>
            </w:tcBorders>
            <w:shd w:val="clear" w:color="auto" w:fill="auto"/>
            <w:noWrap/>
            <w:vAlign w:val="bottom"/>
            <w:hideMark/>
          </w:tcPr>
          <w:p w14:paraId="1983EE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75580D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3239E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71C1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Samuel P. Langley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209DE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7FADCA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2247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E327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Eaton Middle</w:t>
            </w:r>
          </w:p>
        </w:tc>
        <w:tc>
          <w:tcPr>
            <w:tcW w:w="3055" w:type="dxa"/>
            <w:tcBorders>
              <w:top w:val="nil"/>
              <w:left w:val="nil"/>
              <w:bottom w:val="single" w:sz="4" w:space="0" w:color="auto"/>
              <w:right w:val="single" w:sz="4" w:space="0" w:color="auto"/>
            </w:tcBorders>
            <w:shd w:val="clear" w:color="auto" w:fill="auto"/>
            <w:noWrap/>
            <w:vAlign w:val="bottom"/>
            <w:hideMark/>
          </w:tcPr>
          <w:p w14:paraId="7365E3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26D554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6800E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29B1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Tucker-Capps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97E27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47ABBC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0BA4E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F87C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Mason Cooper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D8DC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w:t>
            </w:r>
          </w:p>
        </w:tc>
        <w:tc>
          <w:tcPr>
            <w:tcW w:w="2344" w:type="dxa"/>
            <w:tcBorders>
              <w:top w:val="nil"/>
              <w:left w:val="nil"/>
              <w:bottom w:val="single" w:sz="4" w:space="0" w:color="auto"/>
              <w:right w:val="single" w:sz="4" w:space="0" w:color="auto"/>
            </w:tcBorders>
            <w:shd w:val="clear" w:color="auto" w:fill="auto"/>
            <w:noWrap/>
            <w:vAlign w:val="bottom"/>
            <w:hideMark/>
          </w:tcPr>
          <w:p w14:paraId="0F92E9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2815C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C20B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Atlee High</w:t>
            </w:r>
          </w:p>
        </w:tc>
        <w:tc>
          <w:tcPr>
            <w:tcW w:w="3055" w:type="dxa"/>
            <w:tcBorders>
              <w:top w:val="nil"/>
              <w:left w:val="nil"/>
              <w:bottom w:val="single" w:sz="4" w:space="0" w:color="auto"/>
              <w:right w:val="single" w:sz="4" w:space="0" w:color="auto"/>
            </w:tcBorders>
            <w:shd w:val="clear" w:color="auto" w:fill="auto"/>
            <w:noWrap/>
            <w:vAlign w:val="bottom"/>
            <w:hideMark/>
          </w:tcPr>
          <w:p w14:paraId="264143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30C8C4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4CFB8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D86F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Battlefield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4C86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55DF8D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F5187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5B28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Beaverdam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41BDC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Beaverdam</w:t>
            </w:r>
          </w:p>
        </w:tc>
        <w:tc>
          <w:tcPr>
            <w:tcW w:w="2344" w:type="dxa"/>
            <w:tcBorders>
              <w:top w:val="nil"/>
              <w:left w:val="nil"/>
              <w:bottom w:val="single" w:sz="4" w:space="0" w:color="auto"/>
              <w:right w:val="single" w:sz="4" w:space="0" w:color="auto"/>
            </w:tcBorders>
            <w:shd w:val="clear" w:color="auto" w:fill="auto"/>
            <w:noWrap/>
            <w:vAlign w:val="bottom"/>
            <w:hideMark/>
          </w:tcPr>
          <w:p w14:paraId="2BF938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BE53C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B75E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Chickahominy Middle</w:t>
            </w:r>
          </w:p>
        </w:tc>
        <w:tc>
          <w:tcPr>
            <w:tcW w:w="3055" w:type="dxa"/>
            <w:tcBorders>
              <w:top w:val="nil"/>
              <w:left w:val="nil"/>
              <w:bottom w:val="single" w:sz="4" w:space="0" w:color="auto"/>
              <w:right w:val="single" w:sz="4" w:space="0" w:color="auto"/>
            </w:tcBorders>
            <w:shd w:val="clear" w:color="auto" w:fill="auto"/>
            <w:noWrap/>
            <w:vAlign w:val="bottom"/>
            <w:hideMark/>
          </w:tcPr>
          <w:p w14:paraId="18BC97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1606DF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E7C41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0A17B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Cold Harbor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E1CCD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020A58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AED56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5AC5C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Cool Spring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C634E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28CEDA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B1147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3CD1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Elmont Elemenary</w:t>
            </w:r>
          </w:p>
        </w:tc>
        <w:tc>
          <w:tcPr>
            <w:tcW w:w="3055" w:type="dxa"/>
            <w:tcBorders>
              <w:top w:val="nil"/>
              <w:left w:val="nil"/>
              <w:bottom w:val="single" w:sz="4" w:space="0" w:color="auto"/>
              <w:right w:val="single" w:sz="4" w:space="0" w:color="auto"/>
            </w:tcBorders>
            <w:shd w:val="clear" w:color="auto" w:fill="auto"/>
            <w:noWrap/>
            <w:vAlign w:val="bottom"/>
            <w:hideMark/>
          </w:tcPr>
          <w:p w14:paraId="40406D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Ashland</w:t>
            </w:r>
          </w:p>
        </w:tc>
        <w:tc>
          <w:tcPr>
            <w:tcW w:w="2344" w:type="dxa"/>
            <w:tcBorders>
              <w:top w:val="nil"/>
              <w:left w:val="nil"/>
              <w:bottom w:val="single" w:sz="4" w:space="0" w:color="auto"/>
              <w:right w:val="single" w:sz="4" w:space="0" w:color="auto"/>
            </w:tcBorders>
            <w:shd w:val="clear" w:color="auto" w:fill="auto"/>
            <w:noWrap/>
            <w:vAlign w:val="bottom"/>
            <w:hideMark/>
          </w:tcPr>
          <w:p w14:paraId="02BBB8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E518B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6BDD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Hanover High</w:t>
            </w:r>
          </w:p>
        </w:tc>
        <w:tc>
          <w:tcPr>
            <w:tcW w:w="3055" w:type="dxa"/>
            <w:tcBorders>
              <w:top w:val="nil"/>
              <w:left w:val="nil"/>
              <w:bottom w:val="single" w:sz="4" w:space="0" w:color="auto"/>
              <w:right w:val="single" w:sz="4" w:space="0" w:color="auto"/>
            </w:tcBorders>
            <w:shd w:val="clear" w:color="auto" w:fill="auto"/>
            <w:noWrap/>
            <w:vAlign w:val="bottom"/>
            <w:hideMark/>
          </w:tcPr>
          <w:p w14:paraId="7F1B4D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558002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A7206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F20F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Henry Clay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E3764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Ashland</w:t>
            </w:r>
          </w:p>
        </w:tc>
        <w:tc>
          <w:tcPr>
            <w:tcW w:w="2344" w:type="dxa"/>
            <w:tcBorders>
              <w:top w:val="nil"/>
              <w:left w:val="nil"/>
              <w:bottom w:val="single" w:sz="4" w:space="0" w:color="auto"/>
              <w:right w:val="single" w:sz="4" w:space="0" w:color="auto"/>
            </w:tcBorders>
            <w:shd w:val="clear" w:color="auto" w:fill="auto"/>
            <w:noWrap/>
            <w:vAlign w:val="bottom"/>
            <w:hideMark/>
          </w:tcPr>
          <w:p w14:paraId="1E1C02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ECF9F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9388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M. Gandy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FF8E7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Ashland</w:t>
            </w:r>
          </w:p>
        </w:tc>
        <w:tc>
          <w:tcPr>
            <w:tcW w:w="2344" w:type="dxa"/>
            <w:tcBorders>
              <w:top w:val="nil"/>
              <w:left w:val="nil"/>
              <w:bottom w:val="single" w:sz="4" w:space="0" w:color="auto"/>
              <w:right w:val="single" w:sz="4" w:space="0" w:color="auto"/>
            </w:tcBorders>
            <w:shd w:val="clear" w:color="auto" w:fill="auto"/>
            <w:noWrap/>
            <w:vAlign w:val="bottom"/>
            <w:hideMark/>
          </w:tcPr>
          <w:p w14:paraId="5AC4E0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7520F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3F12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Kersey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9C550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51B6F8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46AAA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7E0A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Laurel Meadow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5683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7EF244C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DD01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0D2F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 Davis High</w:t>
            </w:r>
          </w:p>
        </w:tc>
        <w:tc>
          <w:tcPr>
            <w:tcW w:w="3055" w:type="dxa"/>
            <w:tcBorders>
              <w:top w:val="nil"/>
              <w:left w:val="nil"/>
              <w:bottom w:val="single" w:sz="4" w:space="0" w:color="auto"/>
              <w:right w:val="single" w:sz="4" w:space="0" w:color="auto"/>
            </w:tcBorders>
            <w:shd w:val="clear" w:color="auto" w:fill="auto"/>
            <w:noWrap/>
            <w:vAlign w:val="bottom"/>
            <w:hideMark/>
          </w:tcPr>
          <w:p w14:paraId="25EC6D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7A1F6E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A65C9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8F6F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Liberty Middle</w:t>
            </w:r>
          </w:p>
        </w:tc>
        <w:tc>
          <w:tcPr>
            <w:tcW w:w="3055" w:type="dxa"/>
            <w:tcBorders>
              <w:top w:val="nil"/>
              <w:left w:val="nil"/>
              <w:bottom w:val="single" w:sz="4" w:space="0" w:color="auto"/>
              <w:right w:val="single" w:sz="4" w:space="0" w:color="auto"/>
            </w:tcBorders>
            <w:shd w:val="clear" w:color="auto" w:fill="auto"/>
            <w:noWrap/>
            <w:vAlign w:val="bottom"/>
            <w:hideMark/>
          </w:tcPr>
          <w:p w14:paraId="00B67A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Ashland</w:t>
            </w:r>
          </w:p>
        </w:tc>
        <w:tc>
          <w:tcPr>
            <w:tcW w:w="2344" w:type="dxa"/>
            <w:tcBorders>
              <w:top w:val="nil"/>
              <w:left w:val="nil"/>
              <w:bottom w:val="single" w:sz="4" w:space="0" w:color="auto"/>
              <w:right w:val="single" w:sz="4" w:space="0" w:color="auto"/>
            </w:tcBorders>
            <w:shd w:val="clear" w:color="auto" w:fill="auto"/>
            <w:noWrap/>
            <w:vAlign w:val="bottom"/>
            <w:hideMark/>
          </w:tcPr>
          <w:p w14:paraId="738D9A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BB5735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FE81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7B8E1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4ABF65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F05B73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158B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 Knoll Middle</w:t>
            </w:r>
          </w:p>
        </w:tc>
        <w:tc>
          <w:tcPr>
            <w:tcW w:w="3055" w:type="dxa"/>
            <w:tcBorders>
              <w:top w:val="nil"/>
              <w:left w:val="nil"/>
              <w:bottom w:val="single" w:sz="4" w:space="0" w:color="auto"/>
              <w:right w:val="single" w:sz="4" w:space="0" w:color="auto"/>
            </w:tcBorders>
            <w:shd w:val="clear" w:color="auto" w:fill="auto"/>
            <w:noWrap/>
            <w:vAlign w:val="bottom"/>
            <w:hideMark/>
          </w:tcPr>
          <w:p w14:paraId="349458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3A1051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FE03F4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5334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Henry High</w:t>
            </w:r>
          </w:p>
        </w:tc>
        <w:tc>
          <w:tcPr>
            <w:tcW w:w="3055" w:type="dxa"/>
            <w:tcBorders>
              <w:top w:val="nil"/>
              <w:left w:val="nil"/>
              <w:bottom w:val="single" w:sz="4" w:space="0" w:color="auto"/>
              <w:right w:val="single" w:sz="4" w:space="0" w:color="auto"/>
            </w:tcBorders>
            <w:shd w:val="clear" w:color="auto" w:fill="auto"/>
            <w:noWrap/>
            <w:vAlign w:val="bottom"/>
            <w:hideMark/>
          </w:tcPr>
          <w:p w14:paraId="48127C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Ashland</w:t>
            </w:r>
          </w:p>
        </w:tc>
        <w:tc>
          <w:tcPr>
            <w:tcW w:w="2344" w:type="dxa"/>
            <w:tcBorders>
              <w:top w:val="nil"/>
              <w:left w:val="nil"/>
              <w:bottom w:val="single" w:sz="4" w:space="0" w:color="auto"/>
              <w:right w:val="single" w:sz="4" w:space="0" w:color="auto"/>
            </w:tcBorders>
            <w:shd w:val="clear" w:color="auto" w:fill="auto"/>
            <w:noWrap/>
            <w:vAlign w:val="bottom"/>
            <w:hideMark/>
          </w:tcPr>
          <w:p w14:paraId="084D7D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228B6C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E828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Pearson's Corner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D6419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0433CC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89339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F84A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Pole Green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3EC9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01B374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EB19F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8DAA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Rural Point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3DBCE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3290ED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9A64B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4F6D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Stonewall Jackson Middle</w:t>
            </w:r>
          </w:p>
        </w:tc>
        <w:tc>
          <w:tcPr>
            <w:tcW w:w="3055" w:type="dxa"/>
            <w:tcBorders>
              <w:top w:val="nil"/>
              <w:left w:val="nil"/>
              <w:bottom w:val="single" w:sz="4" w:space="0" w:color="auto"/>
              <w:right w:val="single" w:sz="4" w:space="0" w:color="auto"/>
            </w:tcBorders>
            <w:shd w:val="clear" w:color="auto" w:fill="auto"/>
            <w:noWrap/>
            <w:vAlign w:val="bottom"/>
            <w:hideMark/>
          </w:tcPr>
          <w:p w14:paraId="1C3122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23F82B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65795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171D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Washington-Henry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C30B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Mechanicsville</w:t>
            </w:r>
          </w:p>
        </w:tc>
        <w:tc>
          <w:tcPr>
            <w:tcW w:w="2344" w:type="dxa"/>
            <w:tcBorders>
              <w:top w:val="nil"/>
              <w:left w:val="nil"/>
              <w:bottom w:val="single" w:sz="4" w:space="0" w:color="auto"/>
              <w:right w:val="single" w:sz="4" w:space="0" w:color="auto"/>
            </w:tcBorders>
            <w:shd w:val="clear" w:color="auto" w:fill="auto"/>
            <w:noWrap/>
            <w:vAlign w:val="bottom"/>
            <w:hideMark/>
          </w:tcPr>
          <w:p w14:paraId="3AA823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0E6173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EC50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 High</w:t>
            </w:r>
          </w:p>
        </w:tc>
        <w:tc>
          <w:tcPr>
            <w:tcW w:w="3055" w:type="dxa"/>
            <w:tcBorders>
              <w:top w:val="nil"/>
              <w:left w:val="nil"/>
              <w:bottom w:val="single" w:sz="4" w:space="0" w:color="auto"/>
              <w:right w:val="single" w:sz="4" w:space="0" w:color="auto"/>
            </w:tcBorders>
            <w:shd w:val="clear" w:color="auto" w:fill="auto"/>
            <w:noWrap/>
            <w:vAlign w:val="bottom"/>
            <w:hideMark/>
          </w:tcPr>
          <w:p w14:paraId="4EEB48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3358CE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BA41A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15D6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Keister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ED787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3D8093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BC8C4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7671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Skyline Middle</w:t>
            </w:r>
          </w:p>
        </w:tc>
        <w:tc>
          <w:tcPr>
            <w:tcW w:w="3055" w:type="dxa"/>
            <w:tcBorders>
              <w:top w:val="nil"/>
              <w:left w:val="nil"/>
              <w:bottom w:val="single" w:sz="4" w:space="0" w:color="auto"/>
              <w:right w:val="single" w:sz="4" w:space="0" w:color="auto"/>
            </w:tcBorders>
            <w:shd w:val="clear" w:color="auto" w:fill="auto"/>
            <w:noWrap/>
            <w:vAlign w:val="bottom"/>
            <w:hideMark/>
          </w:tcPr>
          <w:p w14:paraId="16FA70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20ADEF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62983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1CEC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Smithland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09734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63C478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92614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765E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00324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4397D9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589B6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ABAF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 Spring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26A24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3D0861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0DAC10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270E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Harrison Middle</w:t>
            </w:r>
          </w:p>
        </w:tc>
        <w:tc>
          <w:tcPr>
            <w:tcW w:w="3055" w:type="dxa"/>
            <w:tcBorders>
              <w:top w:val="nil"/>
              <w:left w:val="nil"/>
              <w:bottom w:val="single" w:sz="4" w:space="0" w:color="auto"/>
              <w:right w:val="single" w:sz="4" w:space="0" w:color="auto"/>
            </w:tcBorders>
            <w:shd w:val="clear" w:color="auto" w:fill="auto"/>
            <w:noWrap/>
            <w:vAlign w:val="bottom"/>
            <w:hideMark/>
          </w:tcPr>
          <w:p w14:paraId="6876F8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373B16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2DB64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2C20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Waterman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EF725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0A6267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59759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B747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Anthony P. Mehfoud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36DF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E24BC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47E21F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D00CA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Arthur Ashe Jr.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27561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C2B4E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80B0D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E925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Brookland Middle</w:t>
            </w:r>
          </w:p>
        </w:tc>
        <w:tc>
          <w:tcPr>
            <w:tcW w:w="3055" w:type="dxa"/>
            <w:tcBorders>
              <w:top w:val="nil"/>
              <w:left w:val="nil"/>
              <w:bottom w:val="single" w:sz="4" w:space="0" w:color="auto"/>
              <w:right w:val="single" w:sz="4" w:space="0" w:color="auto"/>
            </w:tcBorders>
            <w:shd w:val="clear" w:color="auto" w:fill="auto"/>
            <w:noWrap/>
            <w:vAlign w:val="bottom"/>
            <w:hideMark/>
          </w:tcPr>
          <w:p w14:paraId="7C57DC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1C54F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D92D0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0DF1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Cashell Donahue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6F075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Sandston</w:t>
            </w:r>
          </w:p>
        </w:tc>
        <w:tc>
          <w:tcPr>
            <w:tcW w:w="2344" w:type="dxa"/>
            <w:tcBorders>
              <w:top w:val="nil"/>
              <w:left w:val="nil"/>
              <w:bottom w:val="single" w:sz="4" w:space="0" w:color="auto"/>
              <w:right w:val="single" w:sz="4" w:space="0" w:color="auto"/>
            </w:tcBorders>
            <w:shd w:val="clear" w:color="auto" w:fill="auto"/>
            <w:noWrap/>
            <w:vAlign w:val="bottom"/>
            <w:hideMark/>
          </w:tcPr>
          <w:p w14:paraId="71D44E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EADA6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A195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Chamberlayne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7E1D0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D04BD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BDB1EA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C83A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Charles M. Johnson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676F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01CCC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02BE6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32E6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Trial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C91D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1D71DB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A92050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500B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Crestview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1D243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A8425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AB0DA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D809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David A. Kaechele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0E30F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51CA29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0E83D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43895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Deep Run High</w:t>
            </w:r>
          </w:p>
        </w:tc>
        <w:tc>
          <w:tcPr>
            <w:tcW w:w="3055" w:type="dxa"/>
            <w:tcBorders>
              <w:top w:val="nil"/>
              <w:left w:val="nil"/>
              <w:bottom w:val="single" w:sz="4" w:space="0" w:color="auto"/>
              <w:right w:val="single" w:sz="4" w:space="0" w:color="auto"/>
            </w:tcBorders>
            <w:shd w:val="clear" w:color="auto" w:fill="auto"/>
            <w:noWrap/>
            <w:vAlign w:val="bottom"/>
            <w:hideMark/>
          </w:tcPr>
          <w:p w14:paraId="69BA8F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3529A0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A6D79E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E421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Douglas S. Freeman High</w:t>
            </w:r>
          </w:p>
        </w:tc>
        <w:tc>
          <w:tcPr>
            <w:tcW w:w="3055" w:type="dxa"/>
            <w:tcBorders>
              <w:top w:val="nil"/>
              <w:left w:val="nil"/>
              <w:bottom w:val="single" w:sz="4" w:space="0" w:color="auto"/>
              <w:right w:val="single" w:sz="4" w:space="0" w:color="auto"/>
            </w:tcBorders>
            <w:shd w:val="clear" w:color="auto" w:fill="auto"/>
            <w:noWrap/>
            <w:vAlign w:val="bottom"/>
            <w:hideMark/>
          </w:tcPr>
          <w:p w14:paraId="36E7E7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79A06C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7B6F6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EB66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Dumbarton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CAB0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BF43A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276ED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6DFF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Echo Lake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3E876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1820AA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2E195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D3EC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Elizabeth Holladay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286F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665579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2FBC91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8E17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Elko Middle</w:t>
            </w:r>
          </w:p>
        </w:tc>
        <w:tc>
          <w:tcPr>
            <w:tcW w:w="3055" w:type="dxa"/>
            <w:tcBorders>
              <w:top w:val="nil"/>
              <w:left w:val="nil"/>
              <w:bottom w:val="single" w:sz="4" w:space="0" w:color="auto"/>
              <w:right w:val="single" w:sz="4" w:space="0" w:color="auto"/>
            </w:tcBorders>
            <w:shd w:val="clear" w:color="auto" w:fill="auto"/>
            <w:noWrap/>
            <w:vAlign w:val="bottom"/>
            <w:hideMark/>
          </w:tcPr>
          <w:p w14:paraId="352BA3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Sandston</w:t>
            </w:r>
          </w:p>
        </w:tc>
        <w:tc>
          <w:tcPr>
            <w:tcW w:w="2344" w:type="dxa"/>
            <w:tcBorders>
              <w:top w:val="nil"/>
              <w:left w:val="nil"/>
              <w:bottom w:val="single" w:sz="4" w:space="0" w:color="auto"/>
              <w:right w:val="single" w:sz="4" w:space="0" w:color="auto"/>
            </w:tcBorders>
            <w:shd w:val="clear" w:color="auto" w:fill="auto"/>
            <w:noWrap/>
            <w:vAlign w:val="bottom"/>
            <w:hideMark/>
          </w:tcPr>
          <w:p w14:paraId="662636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BFFEB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5EEF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 Oaks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230B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Highland Springs</w:t>
            </w:r>
          </w:p>
        </w:tc>
        <w:tc>
          <w:tcPr>
            <w:tcW w:w="2344" w:type="dxa"/>
            <w:tcBorders>
              <w:top w:val="nil"/>
              <w:left w:val="nil"/>
              <w:bottom w:val="single" w:sz="4" w:space="0" w:color="auto"/>
              <w:right w:val="single" w:sz="4" w:space="0" w:color="auto"/>
            </w:tcBorders>
            <w:shd w:val="clear" w:color="auto" w:fill="auto"/>
            <w:noWrap/>
            <w:vAlign w:val="bottom"/>
            <w:hideMark/>
          </w:tcPr>
          <w:p w14:paraId="2C6BE1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8C285A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D9B20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Fairfield Middle</w:t>
            </w:r>
          </w:p>
        </w:tc>
        <w:tc>
          <w:tcPr>
            <w:tcW w:w="3055" w:type="dxa"/>
            <w:tcBorders>
              <w:top w:val="nil"/>
              <w:left w:val="nil"/>
              <w:bottom w:val="single" w:sz="4" w:space="0" w:color="auto"/>
              <w:right w:val="single" w:sz="4" w:space="0" w:color="auto"/>
            </w:tcBorders>
            <w:shd w:val="clear" w:color="auto" w:fill="auto"/>
            <w:noWrap/>
            <w:vAlign w:val="bottom"/>
            <w:hideMark/>
          </w:tcPr>
          <w:p w14:paraId="433D71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73574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0F2A6B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98D17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Gayton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4B941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210FE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08CB0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F262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F. Baker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8C1F5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3E3B7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3B6324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6255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H. Moody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6CE2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D438E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61899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B3AA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AA5BE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038450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E0B06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D3FE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 High</w:t>
            </w:r>
          </w:p>
        </w:tc>
        <w:tc>
          <w:tcPr>
            <w:tcW w:w="3055" w:type="dxa"/>
            <w:tcBorders>
              <w:top w:val="nil"/>
              <w:left w:val="nil"/>
              <w:bottom w:val="single" w:sz="4" w:space="0" w:color="auto"/>
              <w:right w:val="single" w:sz="4" w:space="0" w:color="auto"/>
            </w:tcBorders>
            <w:shd w:val="clear" w:color="auto" w:fill="auto"/>
            <w:noWrap/>
            <w:vAlign w:val="bottom"/>
            <w:hideMark/>
          </w:tcPr>
          <w:p w14:paraId="77DF92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56FA0D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1905A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DD7C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Lea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30C5C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1C35B9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22A4B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FA1E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C6838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053A1A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F5892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1567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Harold Macon Ratcliffe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53A33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4CB0E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07687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9C36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Harry F. Byrd Middle</w:t>
            </w:r>
          </w:p>
        </w:tc>
        <w:tc>
          <w:tcPr>
            <w:tcW w:w="3055" w:type="dxa"/>
            <w:tcBorders>
              <w:top w:val="nil"/>
              <w:left w:val="nil"/>
              <w:bottom w:val="single" w:sz="4" w:space="0" w:color="auto"/>
              <w:right w:val="single" w:sz="4" w:space="0" w:color="auto"/>
            </w:tcBorders>
            <w:shd w:val="clear" w:color="auto" w:fill="auto"/>
            <w:noWrap/>
            <w:vAlign w:val="bottom"/>
            <w:hideMark/>
          </w:tcPr>
          <w:p w14:paraId="5DE1AF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6080D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06E96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4061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Harvie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EA0A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2A397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7C144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3523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Henrico High</w:t>
            </w:r>
          </w:p>
        </w:tc>
        <w:tc>
          <w:tcPr>
            <w:tcW w:w="3055" w:type="dxa"/>
            <w:tcBorders>
              <w:top w:val="nil"/>
              <w:left w:val="nil"/>
              <w:bottom w:val="single" w:sz="4" w:space="0" w:color="auto"/>
              <w:right w:val="single" w:sz="4" w:space="0" w:color="auto"/>
            </w:tcBorders>
            <w:shd w:val="clear" w:color="auto" w:fill="auto"/>
            <w:noWrap/>
            <w:vAlign w:val="bottom"/>
            <w:hideMark/>
          </w:tcPr>
          <w:p w14:paraId="46B22E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CBEEC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B568A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2294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Henry D. Ward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9A64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CFC1B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6009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7DE8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Hermitage High</w:t>
            </w:r>
          </w:p>
        </w:tc>
        <w:tc>
          <w:tcPr>
            <w:tcW w:w="3055" w:type="dxa"/>
            <w:tcBorders>
              <w:top w:val="nil"/>
              <w:left w:val="nil"/>
              <w:bottom w:val="single" w:sz="4" w:space="0" w:color="auto"/>
              <w:right w:val="single" w:sz="4" w:space="0" w:color="auto"/>
            </w:tcBorders>
            <w:shd w:val="clear" w:color="auto" w:fill="auto"/>
            <w:noWrap/>
            <w:vAlign w:val="bottom"/>
            <w:hideMark/>
          </w:tcPr>
          <w:p w14:paraId="195F8B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181F3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269D95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545C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Highland Springs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B5B47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Highland Springs</w:t>
            </w:r>
          </w:p>
        </w:tc>
        <w:tc>
          <w:tcPr>
            <w:tcW w:w="2344" w:type="dxa"/>
            <w:tcBorders>
              <w:top w:val="nil"/>
              <w:left w:val="nil"/>
              <w:bottom w:val="single" w:sz="4" w:space="0" w:color="auto"/>
              <w:right w:val="single" w:sz="4" w:space="0" w:color="auto"/>
            </w:tcBorders>
            <w:shd w:val="clear" w:color="auto" w:fill="auto"/>
            <w:noWrap/>
            <w:vAlign w:val="bottom"/>
            <w:hideMark/>
          </w:tcPr>
          <w:p w14:paraId="17DC1D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6A1F1A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C3EA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Highland Springs High</w:t>
            </w:r>
          </w:p>
        </w:tc>
        <w:tc>
          <w:tcPr>
            <w:tcW w:w="3055" w:type="dxa"/>
            <w:tcBorders>
              <w:top w:val="nil"/>
              <w:left w:val="nil"/>
              <w:bottom w:val="single" w:sz="4" w:space="0" w:color="auto"/>
              <w:right w:val="single" w:sz="4" w:space="0" w:color="auto"/>
            </w:tcBorders>
            <w:shd w:val="clear" w:color="auto" w:fill="auto"/>
            <w:noWrap/>
            <w:vAlign w:val="bottom"/>
            <w:hideMark/>
          </w:tcPr>
          <w:p w14:paraId="341088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Highland Springs</w:t>
            </w:r>
          </w:p>
        </w:tc>
        <w:tc>
          <w:tcPr>
            <w:tcW w:w="2344" w:type="dxa"/>
            <w:tcBorders>
              <w:top w:val="nil"/>
              <w:left w:val="nil"/>
              <w:bottom w:val="single" w:sz="4" w:space="0" w:color="auto"/>
              <w:right w:val="single" w:sz="4" w:space="0" w:color="auto"/>
            </w:tcBorders>
            <w:shd w:val="clear" w:color="auto" w:fill="auto"/>
            <w:noWrap/>
            <w:vAlign w:val="bottom"/>
            <w:hideMark/>
          </w:tcPr>
          <w:p w14:paraId="794FD4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7758CA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C0E2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Holman Middle</w:t>
            </w:r>
          </w:p>
        </w:tc>
        <w:tc>
          <w:tcPr>
            <w:tcW w:w="3055" w:type="dxa"/>
            <w:tcBorders>
              <w:top w:val="nil"/>
              <w:left w:val="nil"/>
              <w:bottom w:val="single" w:sz="4" w:space="0" w:color="auto"/>
              <w:right w:val="single" w:sz="4" w:space="0" w:color="auto"/>
            </w:tcBorders>
            <w:shd w:val="clear" w:color="auto" w:fill="auto"/>
            <w:noWrap/>
            <w:vAlign w:val="bottom"/>
            <w:hideMark/>
          </w:tcPr>
          <w:p w14:paraId="3BCB5B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037D42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B15E6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A277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Hungary Creek Middle</w:t>
            </w:r>
          </w:p>
        </w:tc>
        <w:tc>
          <w:tcPr>
            <w:tcW w:w="3055" w:type="dxa"/>
            <w:tcBorders>
              <w:top w:val="nil"/>
              <w:left w:val="nil"/>
              <w:bottom w:val="single" w:sz="4" w:space="0" w:color="auto"/>
              <w:right w:val="single" w:sz="4" w:space="0" w:color="auto"/>
            </w:tcBorders>
            <w:shd w:val="clear" w:color="auto" w:fill="auto"/>
            <w:noWrap/>
            <w:vAlign w:val="bottom"/>
            <w:hideMark/>
          </w:tcPr>
          <w:p w14:paraId="3AD615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4213AB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D11F0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7FC4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Jackson Davis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2A8F5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6D42D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87B82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A0C2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Jacob L. Adams</w:t>
            </w:r>
          </w:p>
        </w:tc>
        <w:tc>
          <w:tcPr>
            <w:tcW w:w="3055" w:type="dxa"/>
            <w:tcBorders>
              <w:top w:val="nil"/>
              <w:left w:val="nil"/>
              <w:bottom w:val="single" w:sz="4" w:space="0" w:color="auto"/>
              <w:right w:val="single" w:sz="4" w:space="0" w:color="auto"/>
            </w:tcBorders>
            <w:shd w:val="clear" w:color="auto" w:fill="auto"/>
            <w:noWrap/>
            <w:vAlign w:val="bottom"/>
            <w:hideMark/>
          </w:tcPr>
          <w:p w14:paraId="63485E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6A5C35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309357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B0BE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Randolph Tucker High</w:t>
            </w:r>
          </w:p>
        </w:tc>
        <w:tc>
          <w:tcPr>
            <w:tcW w:w="3055" w:type="dxa"/>
            <w:tcBorders>
              <w:top w:val="nil"/>
              <w:left w:val="nil"/>
              <w:bottom w:val="single" w:sz="4" w:space="0" w:color="auto"/>
              <w:right w:val="single" w:sz="4" w:space="0" w:color="auto"/>
            </w:tcBorders>
            <w:shd w:val="clear" w:color="auto" w:fill="auto"/>
            <w:noWrap/>
            <w:vAlign w:val="bottom"/>
            <w:hideMark/>
          </w:tcPr>
          <w:p w14:paraId="028765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1F5ECD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77E22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5515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Rolfe Middle</w:t>
            </w:r>
          </w:p>
        </w:tc>
        <w:tc>
          <w:tcPr>
            <w:tcW w:w="3055" w:type="dxa"/>
            <w:tcBorders>
              <w:top w:val="nil"/>
              <w:left w:val="nil"/>
              <w:bottom w:val="single" w:sz="4" w:space="0" w:color="auto"/>
              <w:right w:val="single" w:sz="4" w:space="0" w:color="auto"/>
            </w:tcBorders>
            <w:shd w:val="clear" w:color="auto" w:fill="auto"/>
            <w:noWrap/>
            <w:vAlign w:val="bottom"/>
            <w:hideMark/>
          </w:tcPr>
          <w:p w14:paraId="523373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1AD0CD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7D9DE3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2B8D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 Douglas Wilder Middle</w:t>
            </w:r>
          </w:p>
        </w:tc>
        <w:tc>
          <w:tcPr>
            <w:tcW w:w="3055" w:type="dxa"/>
            <w:tcBorders>
              <w:top w:val="nil"/>
              <w:left w:val="nil"/>
              <w:bottom w:val="single" w:sz="4" w:space="0" w:color="auto"/>
              <w:right w:val="single" w:sz="4" w:space="0" w:color="auto"/>
            </w:tcBorders>
            <w:shd w:val="clear" w:color="auto" w:fill="auto"/>
            <w:noWrap/>
            <w:vAlign w:val="bottom"/>
            <w:hideMark/>
          </w:tcPr>
          <w:p w14:paraId="7ADB26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46167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ECAB3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2E39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Laburnum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46936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36E63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65AE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7195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8524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CD0E1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99F65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D8C7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Longdale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7A8A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360F86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65B483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8CF4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Maude Trevvett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F962E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F86ED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6CD57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ED8C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Maybeury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23482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737CDE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9F21AD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46B5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Mills E. Godwin High</w:t>
            </w:r>
          </w:p>
        </w:tc>
        <w:tc>
          <w:tcPr>
            <w:tcW w:w="3055" w:type="dxa"/>
            <w:tcBorders>
              <w:top w:val="nil"/>
              <w:left w:val="nil"/>
              <w:bottom w:val="single" w:sz="4" w:space="0" w:color="auto"/>
              <w:right w:val="single" w:sz="4" w:space="0" w:color="auto"/>
            </w:tcBorders>
            <w:shd w:val="clear" w:color="auto" w:fill="auto"/>
            <w:noWrap/>
            <w:vAlign w:val="bottom"/>
            <w:hideMark/>
          </w:tcPr>
          <w:p w14:paraId="0DA2B7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65A1C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99CF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FCDC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Montrose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AAA13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9B98E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024DD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B67A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Nuckols Farm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C7945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36621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FE321B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48D0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Pemberton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67CF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69EA9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4B118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9214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Pinchbeck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A1E89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09D29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583E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EBC3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Pocahontas Middle</w:t>
            </w:r>
          </w:p>
        </w:tc>
        <w:tc>
          <w:tcPr>
            <w:tcW w:w="3055" w:type="dxa"/>
            <w:tcBorders>
              <w:top w:val="nil"/>
              <w:left w:val="nil"/>
              <w:bottom w:val="single" w:sz="4" w:space="0" w:color="auto"/>
              <w:right w:val="single" w:sz="4" w:space="0" w:color="auto"/>
            </w:tcBorders>
            <w:shd w:val="clear" w:color="auto" w:fill="auto"/>
            <w:noWrap/>
            <w:vAlign w:val="bottom"/>
            <w:hideMark/>
          </w:tcPr>
          <w:p w14:paraId="79B427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F4BE9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EAF4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6ECF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R.C. Longan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102B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F5062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F0B54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A3EB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C972D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EC0A1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FFBE65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66B7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Rivers Edge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9068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4CFAE3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16B6A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C16B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Ruby F. Carver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039A5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E7D6E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D20A7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B69CB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Sandston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4B5CA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Sandston</w:t>
            </w:r>
          </w:p>
        </w:tc>
        <w:tc>
          <w:tcPr>
            <w:tcW w:w="2344" w:type="dxa"/>
            <w:tcBorders>
              <w:top w:val="nil"/>
              <w:left w:val="nil"/>
              <w:bottom w:val="single" w:sz="4" w:space="0" w:color="auto"/>
              <w:right w:val="single" w:sz="4" w:space="0" w:color="auto"/>
            </w:tcBorders>
            <w:shd w:val="clear" w:color="auto" w:fill="auto"/>
            <w:noWrap/>
            <w:vAlign w:val="bottom"/>
            <w:hideMark/>
          </w:tcPr>
          <w:p w14:paraId="1D2E7F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98854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E829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Seven Pines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8495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Sandston</w:t>
            </w:r>
          </w:p>
        </w:tc>
        <w:tc>
          <w:tcPr>
            <w:tcW w:w="2344" w:type="dxa"/>
            <w:tcBorders>
              <w:top w:val="nil"/>
              <w:left w:val="nil"/>
              <w:bottom w:val="single" w:sz="4" w:space="0" w:color="auto"/>
              <w:right w:val="single" w:sz="4" w:space="0" w:color="auto"/>
            </w:tcBorders>
            <w:shd w:val="clear" w:color="auto" w:fill="auto"/>
            <w:noWrap/>
            <w:vAlign w:val="bottom"/>
            <w:hideMark/>
          </w:tcPr>
          <w:p w14:paraId="6576DA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7FB3D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3E03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Shady Grove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71773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59B100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BFD80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2409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Short Pump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9A4D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13AD63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88A135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CE65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Short Pump Middle</w:t>
            </w:r>
          </w:p>
        </w:tc>
        <w:tc>
          <w:tcPr>
            <w:tcW w:w="3055" w:type="dxa"/>
            <w:tcBorders>
              <w:top w:val="nil"/>
              <w:left w:val="nil"/>
              <w:bottom w:val="single" w:sz="4" w:space="0" w:color="auto"/>
              <w:right w:val="single" w:sz="4" w:space="0" w:color="auto"/>
            </w:tcBorders>
            <w:shd w:val="clear" w:color="auto" w:fill="auto"/>
            <w:noWrap/>
            <w:vAlign w:val="bottom"/>
            <w:hideMark/>
          </w:tcPr>
          <w:p w14:paraId="602BB3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07A4CE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F16F18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14EE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Skipwith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20DEA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1AF89F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AD38D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3BDB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73A2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042718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B414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E890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Three Chopt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038F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74A3DF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F5889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8F33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Tuckahoe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0C9AB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3B4ED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454CBD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8711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Tuckahoe Middle</w:t>
            </w:r>
          </w:p>
        </w:tc>
        <w:tc>
          <w:tcPr>
            <w:tcW w:w="3055" w:type="dxa"/>
            <w:tcBorders>
              <w:top w:val="nil"/>
              <w:left w:val="nil"/>
              <w:bottom w:val="single" w:sz="4" w:space="0" w:color="auto"/>
              <w:right w:val="single" w:sz="4" w:space="0" w:color="auto"/>
            </w:tcBorders>
            <w:shd w:val="clear" w:color="auto" w:fill="auto"/>
            <w:noWrap/>
            <w:vAlign w:val="bottom"/>
            <w:hideMark/>
          </w:tcPr>
          <w:p w14:paraId="14ADCE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6AC937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BAEBF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1D1C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Twin Hickory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CEA3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Allen</w:t>
            </w:r>
          </w:p>
        </w:tc>
        <w:tc>
          <w:tcPr>
            <w:tcW w:w="2344" w:type="dxa"/>
            <w:tcBorders>
              <w:top w:val="nil"/>
              <w:left w:val="nil"/>
              <w:bottom w:val="single" w:sz="4" w:space="0" w:color="auto"/>
              <w:right w:val="single" w:sz="4" w:space="0" w:color="auto"/>
            </w:tcBorders>
            <w:shd w:val="clear" w:color="auto" w:fill="auto"/>
            <w:noWrap/>
            <w:vAlign w:val="bottom"/>
            <w:hideMark/>
          </w:tcPr>
          <w:p w14:paraId="716C8F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75BF8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FBC8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Varina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4ECC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91944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D319B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4104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Varina High</w:t>
            </w:r>
          </w:p>
        </w:tc>
        <w:tc>
          <w:tcPr>
            <w:tcW w:w="3055" w:type="dxa"/>
            <w:tcBorders>
              <w:top w:val="nil"/>
              <w:left w:val="nil"/>
              <w:bottom w:val="single" w:sz="4" w:space="0" w:color="auto"/>
              <w:right w:val="single" w:sz="4" w:space="0" w:color="auto"/>
            </w:tcBorders>
            <w:shd w:val="clear" w:color="auto" w:fill="auto"/>
            <w:noWrap/>
            <w:vAlign w:val="bottom"/>
            <w:hideMark/>
          </w:tcPr>
          <w:p w14:paraId="4A47D2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06676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B6029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8F53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Axton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741E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Axton</w:t>
            </w:r>
          </w:p>
        </w:tc>
        <w:tc>
          <w:tcPr>
            <w:tcW w:w="2344" w:type="dxa"/>
            <w:tcBorders>
              <w:top w:val="nil"/>
              <w:left w:val="nil"/>
              <w:bottom w:val="single" w:sz="4" w:space="0" w:color="auto"/>
              <w:right w:val="single" w:sz="4" w:space="0" w:color="auto"/>
            </w:tcBorders>
            <w:shd w:val="clear" w:color="auto" w:fill="auto"/>
            <w:noWrap/>
            <w:vAlign w:val="bottom"/>
            <w:hideMark/>
          </w:tcPr>
          <w:p w14:paraId="10CDAE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0B10CB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8F65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Bassett High</w:t>
            </w:r>
          </w:p>
        </w:tc>
        <w:tc>
          <w:tcPr>
            <w:tcW w:w="3055" w:type="dxa"/>
            <w:tcBorders>
              <w:top w:val="nil"/>
              <w:left w:val="nil"/>
              <w:bottom w:val="single" w:sz="4" w:space="0" w:color="auto"/>
              <w:right w:val="single" w:sz="4" w:space="0" w:color="auto"/>
            </w:tcBorders>
            <w:shd w:val="clear" w:color="auto" w:fill="auto"/>
            <w:noWrap/>
            <w:vAlign w:val="bottom"/>
            <w:hideMark/>
          </w:tcPr>
          <w:p w14:paraId="3A4153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Bassett</w:t>
            </w:r>
          </w:p>
        </w:tc>
        <w:tc>
          <w:tcPr>
            <w:tcW w:w="2344" w:type="dxa"/>
            <w:tcBorders>
              <w:top w:val="nil"/>
              <w:left w:val="nil"/>
              <w:bottom w:val="single" w:sz="4" w:space="0" w:color="auto"/>
              <w:right w:val="single" w:sz="4" w:space="0" w:color="auto"/>
            </w:tcBorders>
            <w:shd w:val="clear" w:color="auto" w:fill="auto"/>
            <w:noWrap/>
            <w:vAlign w:val="bottom"/>
            <w:hideMark/>
          </w:tcPr>
          <w:p w14:paraId="7735A9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3413E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42A8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Campbell Court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F49B0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Bassett</w:t>
            </w:r>
          </w:p>
        </w:tc>
        <w:tc>
          <w:tcPr>
            <w:tcW w:w="2344" w:type="dxa"/>
            <w:tcBorders>
              <w:top w:val="nil"/>
              <w:left w:val="nil"/>
              <w:bottom w:val="single" w:sz="4" w:space="0" w:color="auto"/>
              <w:right w:val="single" w:sz="4" w:space="0" w:color="auto"/>
            </w:tcBorders>
            <w:shd w:val="clear" w:color="auto" w:fill="auto"/>
            <w:noWrap/>
            <w:vAlign w:val="bottom"/>
            <w:hideMark/>
          </w:tcPr>
          <w:p w14:paraId="391142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9F212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EBC9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Collinsville Primary</w:t>
            </w:r>
          </w:p>
        </w:tc>
        <w:tc>
          <w:tcPr>
            <w:tcW w:w="3055" w:type="dxa"/>
            <w:tcBorders>
              <w:top w:val="nil"/>
              <w:left w:val="nil"/>
              <w:bottom w:val="single" w:sz="4" w:space="0" w:color="auto"/>
              <w:right w:val="single" w:sz="4" w:space="0" w:color="auto"/>
            </w:tcBorders>
            <w:shd w:val="clear" w:color="auto" w:fill="auto"/>
            <w:noWrap/>
            <w:vAlign w:val="bottom"/>
            <w:hideMark/>
          </w:tcPr>
          <w:p w14:paraId="4E9B2B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Collinsville</w:t>
            </w:r>
          </w:p>
        </w:tc>
        <w:tc>
          <w:tcPr>
            <w:tcW w:w="2344" w:type="dxa"/>
            <w:tcBorders>
              <w:top w:val="nil"/>
              <w:left w:val="nil"/>
              <w:bottom w:val="single" w:sz="4" w:space="0" w:color="auto"/>
              <w:right w:val="single" w:sz="4" w:space="0" w:color="auto"/>
            </w:tcBorders>
            <w:shd w:val="clear" w:color="auto" w:fill="auto"/>
            <w:noWrap/>
            <w:vAlign w:val="bottom"/>
            <w:hideMark/>
          </w:tcPr>
          <w:p w14:paraId="31EFCD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AEED87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C774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Drewry Mason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4CF96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Ridgeway</w:t>
            </w:r>
          </w:p>
        </w:tc>
        <w:tc>
          <w:tcPr>
            <w:tcW w:w="2344" w:type="dxa"/>
            <w:tcBorders>
              <w:top w:val="nil"/>
              <w:left w:val="nil"/>
              <w:bottom w:val="single" w:sz="4" w:space="0" w:color="auto"/>
              <w:right w:val="single" w:sz="4" w:space="0" w:color="auto"/>
            </w:tcBorders>
            <w:shd w:val="clear" w:color="auto" w:fill="auto"/>
            <w:noWrap/>
            <w:vAlign w:val="bottom"/>
            <w:hideMark/>
          </w:tcPr>
          <w:p w14:paraId="7AC4CC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D6B07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F3C9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Fieldale-Collinsville Middle</w:t>
            </w:r>
          </w:p>
        </w:tc>
        <w:tc>
          <w:tcPr>
            <w:tcW w:w="3055" w:type="dxa"/>
            <w:tcBorders>
              <w:top w:val="nil"/>
              <w:left w:val="nil"/>
              <w:bottom w:val="single" w:sz="4" w:space="0" w:color="auto"/>
              <w:right w:val="single" w:sz="4" w:space="0" w:color="auto"/>
            </w:tcBorders>
            <w:shd w:val="clear" w:color="auto" w:fill="auto"/>
            <w:noWrap/>
            <w:vAlign w:val="bottom"/>
            <w:hideMark/>
          </w:tcPr>
          <w:p w14:paraId="0E8696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Collinsville</w:t>
            </w:r>
          </w:p>
        </w:tc>
        <w:tc>
          <w:tcPr>
            <w:tcW w:w="2344" w:type="dxa"/>
            <w:tcBorders>
              <w:top w:val="nil"/>
              <w:left w:val="nil"/>
              <w:bottom w:val="single" w:sz="4" w:space="0" w:color="auto"/>
              <w:right w:val="single" w:sz="4" w:space="0" w:color="auto"/>
            </w:tcBorders>
            <w:shd w:val="clear" w:color="auto" w:fill="auto"/>
            <w:noWrap/>
            <w:vAlign w:val="bottom"/>
            <w:hideMark/>
          </w:tcPr>
          <w:p w14:paraId="5C5826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C6217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3BAA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Redd Smith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0BCD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Collinsville</w:t>
            </w:r>
          </w:p>
        </w:tc>
        <w:tc>
          <w:tcPr>
            <w:tcW w:w="2344" w:type="dxa"/>
            <w:tcBorders>
              <w:top w:val="nil"/>
              <w:left w:val="nil"/>
              <w:bottom w:val="single" w:sz="4" w:space="0" w:color="auto"/>
              <w:right w:val="single" w:sz="4" w:space="0" w:color="auto"/>
            </w:tcBorders>
            <w:shd w:val="clear" w:color="auto" w:fill="auto"/>
            <w:noWrap/>
            <w:vAlign w:val="bottom"/>
            <w:hideMark/>
          </w:tcPr>
          <w:p w14:paraId="26CC0A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01327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FF0D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Laurel Park Middle</w:t>
            </w:r>
          </w:p>
        </w:tc>
        <w:tc>
          <w:tcPr>
            <w:tcW w:w="3055" w:type="dxa"/>
            <w:tcBorders>
              <w:top w:val="nil"/>
              <w:left w:val="nil"/>
              <w:bottom w:val="single" w:sz="4" w:space="0" w:color="auto"/>
              <w:right w:val="single" w:sz="4" w:space="0" w:color="auto"/>
            </w:tcBorders>
            <w:shd w:val="clear" w:color="auto" w:fill="auto"/>
            <w:noWrap/>
            <w:vAlign w:val="bottom"/>
            <w:hideMark/>
          </w:tcPr>
          <w:p w14:paraId="6EA678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Martinsville</w:t>
            </w:r>
          </w:p>
        </w:tc>
        <w:tc>
          <w:tcPr>
            <w:tcW w:w="2344" w:type="dxa"/>
            <w:tcBorders>
              <w:top w:val="nil"/>
              <w:left w:val="nil"/>
              <w:bottom w:val="single" w:sz="4" w:space="0" w:color="auto"/>
              <w:right w:val="single" w:sz="4" w:space="0" w:color="auto"/>
            </w:tcBorders>
            <w:shd w:val="clear" w:color="auto" w:fill="auto"/>
            <w:noWrap/>
            <w:vAlign w:val="bottom"/>
            <w:hideMark/>
          </w:tcPr>
          <w:p w14:paraId="037859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BA4C75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F9DE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Magna Vista High</w:t>
            </w:r>
          </w:p>
        </w:tc>
        <w:tc>
          <w:tcPr>
            <w:tcW w:w="3055" w:type="dxa"/>
            <w:tcBorders>
              <w:top w:val="nil"/>
              <w:left w:val="nil"/>
              <w:bottom w:val="single" w:sz="4" w:space="0" w:color="auto"/>
              <w:right w:val="single" w:sz="4" w:space="0" w:color="auto"/>
            </w:tcBorders>
            <w:shd w:val="clear" w:color="auto" w:fill="auto"/>
            <w:noWrap/>
            <w:vAlign w:val="bottom"/>
            <w:hideMark/>
          </w:tcPr>
          <w:p w14:paraId="07D570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Ridgeway</w:t>
            </w:r>
          </w:p>
        </w:tc>
        <w:tc>
          <w:tcPr>
            <w:tcW w:w="2344" w:type="dxa"/>
            <w:tcBorders>
              <w:top w:val="nil"/>
              <w:left w:val="nil"/>
              <w:bottom w:val="single" w:sz="4" w:space="0" w:color="auto"/>
              <w:right w:val="single" w:sz="4" w:space="0" w:color="auto"/>
            </w:tcBorders>
            <w:shd w:val="clear" w:color="auto" w:fill="auto"/>
            <w:noWrap/>
            <w:vAlign w:val="bottom"/>
            <w:hideMark/>
          </w:tcPr>
          <w:p w14:paraId="2237A4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C47F6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807F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ABB1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Bassett</w:t>
            </w:r>
          </w:p>
        </w:tc>
        <w:tc>
          <w:tcPr>
            <w:tcW w:w="2344" w:type="dxa"/>
            <w:tcBorders>
              <w:top w:val="nil"/>
              <w:left w:val="nil"/>
              <w:bottom w:val="single" w:sz="4" w:space="0" w:color="auto"/>
              <w:right w:val="single" w:sz="4" w:space="0" w:color="auto"/>
            </w:tcBorders>
            <w:shd w:val="clear" w:color="auto" w:fill="auto"/>
            <w:noWrap/>
            <w:vAlign w:val="bottom"/>
            <w:hideMark/>
          </w:tcPr>
          <w:p w14:paraId="64B325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019B67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5934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Stanleytown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13BB8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Stanleytown</w:t>
            </w:r>
          </w:p>
        </w:tc>
        <w:tc>
          <w:tcPr>
            <w:tcW w:w="2344" w:type="dxa"/>
            <w:tcBorders>
              <w:top w:val="nil"/>
              <w:left w:val="nil"/>
              <w:bottom w:val="single" w:sz="4" w:space="0" w:color="auto"/>
              <w:right w:val="single" w:sz="4" w:space="0" w:color="auto"/>
            </w:tcBorders>
            <w:shd w:val="clear" w:color="auto" w:fill="auto"/>
            <w:noWrap/>
            <w:vAlign w:val="bottom"/>
            <w:hideMark/>
          </w:tcPr>
          <w:p w14:paraId="1B1718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26A26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7A51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088B9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Monterey</w:t>
            </w:r>
          </w:p>
        </w:tc>
        <w:tc>
          <w:tcPr>
            <w:tcW w:w="2344" w:type="dxa"/>
            <w:tcBorders>
              <w:top w:val="nil"/>
              <w:left w:val="nil"/>
              <w:bottom w:val="single" w:sz="4" w:space="0" w:color="auto"/>
              <w:right w:val="single" w:sz="4" w:space="0" w:color="auto"/>
            </w:tcBorders>
            <w:shd w:val="clear" w:color="auto" w:fill="auto"/>
            <w:noWrap/>
            <w:vAlign w:val="bottom"/>
            <w:hideMark/>
          </w:tcPr>
          <w:p w14:paraId="283617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B2D4D4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3227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Highland High</w:t>
            </w:r>
          </w:p>
        </w:tc>
        <w:tc>
          <w:tcPr>
            <w:tcW w:w="3055" w:type="dxa"/>
            <w:tcBorders>
              <w:top w:val="nil"/>
              <w:left w:val="nil"/>
              <w:bottom w:val="single" w:sz="4" w:space="0" w:color="auto"/>
              <w:right w:val="single" w:sz="4" w:space="0" w:color="auto"/>
            </w:tcBorders>
            <w:shd w:val="clear" w:color="auto" w:fill="auto"/>
            <w:noWrap/>
            <w:vAlign w:val="bottom"/>
            <w:hideMark/>
          </w:tcPr>
          <w:p w14:paraId="7E32CA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Monterey</w:t>
            </w:r>
          </w:p>
        </w:tc>
        <w:tc>
          <w:tcPr>
            <w:tcW w:w="2344" w:type="dxa"/>
            <w:tcBorders>
              <w:top w:val="nil"/>
              <w:left w:val="nil"/>
              <w:bottom w:val="single" w:sz="4" w:space="0" w:color="auto"/>
              <w:right w:val="single" w:sz="4" w:space="0" w:color="auto"/>
            </w:tcBorders>
            <w:shd w:val="clear" w:color="auto" w:fill="auto"/>
            <w:noWrap/>
            <w:vAlign w:val="bottom"/>
            <w:hideMark/>
          </w:tcPr>
          <w:p w14:paraId="7D97FF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33D9C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F9C4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Carter G. Woodson Middl</w:t>
            </w:r>
          </w:p>
        </w:tc>
        <w:tc>
          <w:tcPr>
            <w:tcW w:w="3055" w:type="dxa"/>
            <w:tcBorders>
              <w:top w:val="nil"/>
              <w:left w:val="nil"/>
              <w:bottom w:val="single" w:sz="4" w:space="0" w:color="auto"/>
              <w:right w:val="single" w:sz="4" w:space="0" w:color="auto"/>
            </w:tcBorders>
            <w:shd w:val="clear" w:color="auto" w:fill="auto"/>
            <w:noWrap/>
            <w:vAlign w:val="bottom"/>
            <w:hideMark/>
          </w:tcPr>
          <w:p w14:paraId="3FE6EA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Hopewell</w:t>
            </w:r>
          </w:p>
        </w:tc>
        <w:tc>
          <w:tcPr>
            <w:tcW w:w="2344" w:type="dxa"/>
            <w:tcBorders>
              <w:top w:val="nil"/>
              <w:left w:val="nil"/>
              <w:bottom w:val="single" w:sz="4" w:space="0" w:color="auto"/>
              <w:right w:val="single" w:sz="4" w:space="0" w:color="auto"/>
            </w:tcBorders>
            <w:shd w:val="clear" w:color="auto" w:fill="auto"/>
            <w:noWrap/>
            <w:vAlign w:val="bottom"/>
            <w:hideMark/>
          </w:tcPr>
          <w:p w14:paraId="18C204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3CE7D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3666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Dupont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7F435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Hopewell</w:t>
            </w:r>
          </w:p>
        </w:tc>
        <w:tc>
          <w:tcPr>
            <w:tcW w:w="2344" w:type="dxa"/>
            <w:tcBorders>
              <w:top w:val="nil"/>
              <w:left w:val="nil"/>
              <w:bottom w:val="single" w:sz="4" w:space="0" w:color="auto"/>
              <w:right w:val="single" w:sz="4" w:space="0" w:color="auto"/>
            </w:tcBorders>
            <w:shd w:val="clear" w:color="auto" w:fill="auto"/>
            <w:noWrap/>
            <w:vAlign w:val="bottom"/>
            <w:hideMark/>
          </w:tcPr>
          <w:p w14:paraId="2EC24E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5E26E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97DD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Harry E. James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27DD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Hopewell</w:t>
            </w:r>
          </w:p>
        </w:tc>
        <w:tc>
          <w:tcPr>
            <w:tcW w:w="2344" w:type="dxa"/>
            <w:tcBorders>
              <w:top w:val="nil"/>
              <w:left w:val="nil"/>
              <w:bottom w:val="single" w:sz="4" w:space="0" w:color="auto"/>
              <w:right w:val="single" w:sz="4" w:space="0" w:color="auto"/>
            </w:tcBorders>
            <w:shd w:val="clear" w:color="auto" w:fill="auto"/>
            <w:noWrap/>
            <w:vAlign w:val="bottom"/>
            <w:hideMark/>
          </w:tcPr>
          <w:p w14:paraId="5B666C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048269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0808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Hopewell High</w:t>
            </w:r>
          </w:p>
        </w:tc>
        <w:tc>
          <w:tcPr>
            <w:tcW w:w="3055" w:type="dxa"/>
            <w:tcBorders>
              <w:top w:val="nil"/>
              <w:left w:val="nil"/>
              <w:bottom w:val="single" w:sz="4" w:space="0" w:color="auto"/>
              <w:right w:val="single" w:sz="4" w:space="0" w:color="auto"/>
            </w:tcBorders>
            <w:shd w:val="clear" w:color="auto" w:fill="auto"/>
            <w:noWrap/>
            <w:vAlign w:val="bottom"/>
            <w:hideMark/>
          </w:tcPr>
          <w:p w14:paraId="252F45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Hopewell</w:t>
            </w:r>
          </w:p>
        </w:tc>
        <w:tc>
          <w:tcPr>
            <w:tcW w:w="2344" w:type="dxa"/>
            <w:tcBorders>
              <w:top w:val="nil"/>
              <w:left w:val="nil"/>
              <w:bottom w:val="single" w:sz="4" w:space="0" w:color="auto"/>
              <w:right w:val="single" w:sz="4" w:space="0" w:color="auto"/>
            </w:tcBorders>
            <w:shd w:val="clear" w:color="auto" w:fill="auto"/>
            <w:noWrap/>
            <w:vAlign w:val="bottom"/>
            <w:hideMark/>
          </w:tcPr>
          <w:p w14:paraId="218BEE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F5A3C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FC72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Copeland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C637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Hopewell</w:t>
            </w:r>
          </w:p>
        </w:tc>
        <w:tc>
          <w:tcPr>
            <w:tcW w:w="2344" w:type="dxa"/>
            <w:tcBorders>
              <w:top w:val="nil"/>
              <w:left w:val="nil"/>
              <w:bottom w:val="single" w:sz="4" w:space="0" w:color="auto"/>
              <w:right w:val="single" w:sz="4" w:space="0" w:color="auto"/>
            </w:tcBorders>
            <w:shd w:val="clear" w:color="auto" w:fill="auto"/>
            <w:noWrap/>
            <w:vAlign w:val="bottom"/>
            <w:hideMark/>
          </w:tcPr>
          <w:p w14:paraId="2C5849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7B966F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98CF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Woodlawn Pre-School Learning School</w:t>
            </w:r>
          </w:p>
        </w:tc>
        <w:tc>
          <w:tcPr>
            <w:tcW w:w="3055" w:type="dxa"/>
            <w:tcBorders>
              <w:top w:val="nil"/>
              <w:left w:val="nil"/>
              <w:bottom w:val="single" w:sz="4" w:space="0" w:color="auto"/>
              <w:right w:val="single" w:sz="4" w:space="0" w:color="auto"/>
            </w:tcBorders>
            <w:shd w:val="clear" w:color="auto" w:fill="auto"/>
            <w:noWrap/>
            <w:vAlign w:val="bottom"/>
            <w:hideMark/>
          </w:tcPr>
          <w:p w14:paraId="1C68C2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Hopewell</w:t>
            </w:r>
          </w:p>
        </w:tc>
        <w:tc>
          <w:tcPr>
            <w:tcW w:w="2344" w:type="dxa"/>
            <w:tcBorders>
              <w:top w:val="nil"/>
              <w:left w:val="nil"/>
              <w:bottom w:val="single" w:sz="4" w:space="0" w:color="auto"/>
              <w:right w:val="single" w:sz="4" w:space="0" w:color="auto"/>
            </w:tcBorders>
            <w:shd w:val="clear" w:color="auto" w:fill="auto"/>
            <w:noWrap/>
            <w:vAlign w:val="bottom"/>
            <w:hideMark/>
          </w:tcPr>
          <w:p w14:paraId="79F644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A511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AF5E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Carrollton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C585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Carrollton</w:t>
            </w:r>
          </w:p>
        </w:tc>
        <w:tc>
          <w:tcPr>
            <w:tcW w:w="2344" w:type="dxa"/>
            <w:tcBorders>
              <w:top w:val="nil"/>
              <w:left w:val="nil"/>
              <w:bottom w:val="single" w:sz="4" w:space="0" w:color="auto"/>
              <w:right w:val="single" w:sz="4" w:space="0" w:color="auto"/>
            </w:tcBorders>
            <w:shd w:val="clear" w:color="auto" w:fill="auto"/>
            <w:noWrap/>
            <w:vAlign w:val="bottom"/>
            <w:hideMark/>
          </w:tcPr>
          <w:p w14:paraId="5C9CE2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C8B36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96B3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Carrsville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80B6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Carrsville</w:t>
            </w:r>
          </w:p>
        </w:tc>
        <w:tc>
          <w:tcPr>
            <w:tcW w:w="2344" w:type="dxa"/>
            <w:tcBorders>
              <w:top w:val="nil"/>
              <w:left w:val="nil"/>
              <w:bottom w:val="single" w:sz="4" w:space="0" w:color="auto"/>
              <w:right w:val="single" w:sz="4" w:space="0" w:color="auto"/>
            </w:tcBorders>
            <w:shd w:val="clear" w:color="auto" w:fill="auto"/>
            <w:noWrap/>
            <w:vAlign w:val="bottom"/>
            <w:hideMark/>
          </w:tcPr>
          <w:p w14:paraId="50F1C9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C87CB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979D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Georgie D. Tyler Middle</w:t>
            </w:r>
          </w:p>
        </w:tc>
        <w:tc>
          <w:tcPr>
            <w:tcW w:w="3055" w:type="dxa"/>
            <w:tcBorders>
              <w:top w:val="nil"/>
              <w:left w:val="nil"/>
              <w:bottom w:val="single" w:sz="4" w:space="0" w:color="auto"/>
              <w:right w:val="single" w:sz="4" w:space="0" w:color="auto"/>
            </w:tcBorders>
            <w:shd w:val="clear" w:color="auto" w:fill="auto"/>
            <w:noWrap/>
            <w:vAlign w:val="bottom"/>
            <w:hideMark/>
          </w:tcPr>
          <w:p w14:paraId="1F7121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Windsor</w:t>
            </w:r>
          </w:p>
        </w:tc>
        <w:tc>
          <w:tcPr>
            <w:tcW w:w="2344" w:type="dxa"/>
            <w:tcBorders>
              <w:top w:val="nil"/>
              <w:left w:val="nil"/>
              <w:bottom w:val="single" w:sz="4" w:space="0" w:color="auto"/>
              <w:right w:val="single" w:sz="4" w:space="0" w:color="auto"/>
            </w:tcBorders>
            <w:shd w:val="clear" w:color="auto" w:fill="auto"/>
            <w:noWrap/>
            <w:vAlign w:val="bottom"/>
            <w:hideMark/>
          </w:tcPr>
          <w:p w14:paraId="520F44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0E17F0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65B3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Hardy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4AF9D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Smithfield</w:t>
            </w:r>
          </w:p>
        </w:tc>
        <w:tc>
          <w:tcPr>
            <w:tcW w:w="2344" w:type="dxa"/>
            <w:tcBorders>
              <w:top w:val="nil"/>
              <w:left w:val="nil"/>
              <w:bottom w:val="single" w:sz="4" w:space="0" w:color="auto"/>
              <w:right w:val="single" w:sz="4" w:space="0" w:color="auto"/>
            </w:tcBorders>
            <w:shd w:val="clear" w:color="auto" w:fill="auto"/>
            <w:noWrap/>
            <w:vAlign w:val="bottom"/>
            <w:hideMark/>
          </w:tcPr>
          <w:p w14:paraId="202EDD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45109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D204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Smithfield High</w:t>
            </w:r>
          </w:p>
        </w:tc>
        <w:tc>
          <w:tcPr>
            <w:tcW w:w="3055" w:type="dxa"/>
            <w:tcBorders>
              <w:top w:val="nil"/>
              <w:left w:val="nil"/>
              <w:bottom w:val="single" w:sz="4" w:space="0" w:color="auto"/>
              <w:right w:val="single" w:sz="4" w:space="0" w:color="auto"/>
            </w:tcBorders>
            <w:shd w:val="clear" w:color="auto" w:fill="auto"/>
            <w:noWrap/>
            <w:vAlign w:val="bottom"/>
            <w:hideMark/>
          </w:tcPr>
          <w:p w14:paraId="050B68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Smithfield</w:t>
            </w:r>
          </w:p>
        </w:tc>
        <w:tc>
          <w:tcPr>
            <w:tcW w:w="2344" w:type="dxa"/>
            <w:tcBorders>
              <w:top w:val="nil"/>
              <w:left w:val="nil"/>
              <w:bottom w:val="single" w:sz="4" w:space="0" w:color="auto"/>
              <w:right w:val="single" w:sz="4" w:space="0" w:color="auto"/>
            </w:tcBorders>
            <w:shd w:val="clear" w:color="auto" w:fill="auto"/>
            <w:noWrap/>
            <w:vAlign w:val="bottom"/>
            <w:hideMark/>
          </w:tcPr>
          <w:p w14:paraId="21A93B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51E30F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D690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Smithfield Middl</w:t>
            </w:r>
          </w:p>
        </w:tc>
        <w:tc>
          <w:tcPr>
            <w:tcW w:w="3055" w:type="dxa"/>
            <w:tcBorders>
              <w:top w:val="nil"/>
              <w:left w:val="nil"/>
              <w:bottom w:val="single" w:sz="4" w:space="0" w:color="auto"/>
              <w:right w:val="single" w:sz="4" w:space="0" w:color="auto"/>
            </w:tcBorders>
            <w:shd w:val="clear" w:color="auto" w:fill="auto"/>
            <w:noWrap/>
            <w:vAlign w:val="bottom"/>
            <w:hideMark/>
          </w:tcPr>
          <w:p w14:paraId="39845D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Smithfield</w:t>
            </w:r>
          </w:p>
        </w:tc>
        <w:tc>
          <w:tcPr>
            <w:tcW w:w="2344" w:type="dxa"/>
            <w:tcBorders>
              <w:top w:val="nil"/>
              <w:left w:val="nil"/>
              <w:bottom w:val="single" w:sz="4" w:space="0" w:color="auto"/>
              <w:right w:val="single" w:sz="4" w:space="0" w:color="auto"/>
            </w:tcBorders>
            <w:shd w:val="clear" w:color="auto" w:fill="auto"/>
            <w:noWrap/>
            <w:vAlign w:val="bottom"/>
            <w:hideMark/>
          </w:tcPr>
          <w:p w14:paraId="25F939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297DB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4970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6A4F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Smithfield</w:t>
            </w:r>
          </w:p>
        </w:tc>
        <w:tc>
          <w:tcPr>
            <w:tcW w:w="2344" w:type="dxa"/>
            <w:tcBorders>
              <w:top w:val="nil"/>
              <w:left w:val="nil"/>
              <w:bottom w:val="single" w:sz="4" w:space="0" w:color="auto"/>
              <w:right w:val="single" w:sz="4" w:space="0" w:color="auto"/>
            </w:tcBorders>
            <w:shd w:val="clear" w:color="auto" w:fill="auto"/>
            <w:noWrap/>
            <w:vAlign w:val="bottom"/>
            <w:hideMark/>
          </w:tcPr>
          <w:p w14:paraId="177B95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5CC8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C993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Windsor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2B84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Windsor</w:t>
            </w:r>
          </w:p>
        </w:tc>
        <w:tc>
          <w:tcPr>
            <w:tcW w:w="2344" w:type="dxa"/>
            <w:tcBorders>
              <w:top w:val="nil"/>
              <w:left w:val="nil"/>
              <w:bottom w:val="single" w:sz="4" w:space="0" w:color="auto"/>
              <w:right w:val="single" w:sz="4" w:space="0" w:color="auto"/>
            </w:tcBorders>
            <w:shd w:val="clear" w:color="auto" w:fill="auto"/>
            <w:noWrap/>
            <w:vAlign w:val="bottom"/>
            <w:hideMark/>
          </w:tcPr>
          <w:p w14:paraId="798D43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DCBA0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899D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Windsor High</w:t>
            </w:r>
          </w:p>
        </w:tc>
        <w:tc>
          <w:tcPr>
            <w:tcW w:w="3055" w:type="dxa"/>
            <w:tcBorders>
              <w:top w:val="nil"/>
              <w:left w:val="nil"/>
              <w:bottom w:val="single" w:sz="4" w:space="0" w:color="auto"/>
              <w:right w:val="single" w:sz="4" w:space="0" w:color="auto"/>
            </w:tcBorders>
            <w:shd w:val="clear" w:color="auto" w:fill="auto"/>
            <w:noWrap/>
            <w:vAlign w:val="bottom"/>
            <w:hideMark/>
          </w:tcPr>
          <w:p w14:paraId="476D4A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Windsor</w:t>
            </w:r>
          </w:p>
        </w:tc>
        <w:tc>
          <w:tcPr>
            <w:tcW w:w="2344" w:type="dxa"/>
            <w:tcBorders>
              <w:top w:val="nil"/>
              <w:left w:val="nil"/>
              <w:bottom w:val="single" w:sz="4" w:space="0" w:color="auto"/>
              <w:right w:val="single" w:sz="4" w:space="0" w:color="auto"/>
            </w:tcBorders>
            <w:shd w:val="clear" w:color="auto" w:fill="auto"/>
            <w:noWrap/>
            <w:vAlign w:val="bottom"/>
            <w:hideMark/>
          </w:tcPr>
          <w:p w14:paraId="46CE8B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7A1EE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D89D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George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31CD3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King George </w:t>
            </w:r>
          </w:p>
        </w:tc>
        <w:tc>
          <w:tcPr>
            <w:tcW w:w="2344" w:type="dxa"/>
            <w:tcBorders>
              <w:top w:val="nil"/>
              <w:left w:val="nil"/>
              <w:bottom w:val="single" w:sz="4" w:space="0" w:color="auto"/>
              <w:right w:val="single" w:sz="4" w:space="0" w:color="auto"/>
            </w:tcBorders>
            <w:shd w:val="clear" w:color="auto" w:fill="auto"/>
            <w:noWrap/>
            <w:vAlign w:val="bottom"/>
            <w:hideMark/>
          </w:tcPr>
          <w:p w14:paraId="23E0A7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A5FDF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0118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George High</w:t>
            </w:r>
          </w:p>
        </w:tc>
        <w:tc>
          <w:tcPr>
            <w:tcW w:w="3055" w:type="dxa"/>
            <w:tcBorders>
              <w:top w:val="nil"/>
              <w:left w:val="nil"/>
              <w:bottom w:val="single" w:sz="4" w:space="0" w:color="auto"/>
              <w:right w:val="single" w:sz="4" w:space="0" w:color="auto"/>
            </w:tcBorders>
            <w:shd w:val="clear" w:color="auto" w:fill="auto"/>
            <w:noWrap/>
            <w:vAlign w:val="bottom"/>
            <w:hideMark/>
          </w:tcPr>
          <w:p w14:paraId="691D8A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King George </w:t>
            </w:r>
          </w:p>
        </w:tc>
        <w:tc>
          <w:tcPr>
            <w:tcW w:w="2344" w:type="dxa"/>
            <w:tcBorders>
              <w:top w:val="nil"/>
              <w:left w:val="nil"/>
              <w:bottom w:val="single" w:sz="4" w:space="0" w:color="auto"/>
              <w:right w:val="single" w:sz="4" w:space="0" w:color="auto"/>
            </w:tcBorders>
            <w:shd w:val="clear" w:color="auto" w:fill="auto"/>
            <w:noWrap/>
            <w:vAlign w:val="bottom"/>
            <w:hideMark/>
          </w:tcPr>
          <w:p w14:paraId="2D5C29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A3CD2A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0BF4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George Middle</w:t>
            </w:r>
          </w:p>
        </w:tc>
        <w:tc>
          <w:tcPr>
            <w:tcW w:w="3055" w:type="dxa"/>
            <w:tcBorders>
              <w:top w:val="nil"/>
              <w:left w:val="nil"/>
              <w:bottom w:val="single" w:sz="4" w:space="0" w:color="auto"/>
              <w:right w:val="single" w:sz="4" w:space="0" w:color="auto"/>
            </w:tcBorders>
            <w:shd w:val="clear" w:color="auto" w:fill="auto"/>
            <w:noWrap/>
            <w:vAlign w:val="bottom"/>
            <w:hideMark/>
          </w:tcPr>
          <w:p w14:paraId="2F9D4C1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King George </w:t>
            </w:r>
          </w:p>
        </w:tc>
        <w:tc>
          <w:tcPr>
            <w:tcW w:w="2344" w:type="dxa"/>
            <w:tcBorders>
              <w:top w:val="nil"/>
              <w:left w:val="nil"/>
              <w:bottom w:val="single" w:sz="4" w:space="0" w:color="auto"/>
              <w:right w:val="single" w:sz="4" w:space="0" w:color="auto"/>
            </w:tcBorders>
            <w:shd w:val="clear" w:color="auto" w:fill="auto"/>
            <w:noWrap/>
            <w:vAlign w:val="bottom"/>
            <w:hideMark/>
          </w:tcPr>
          <w:p w14:paraId="407DEE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336B7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6B27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Sealston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BC49B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King George </w:t>
            </w:r>
          </w:p>
        </w:tc>
        <w:tc>
          <w:tcPr>
            <w:tcW w:w="2344" w:type="dxa"/>
            <w:tcBorders>
              <w:top w:val="nil"/>
              <w:left w:val="nil"/>
              <w:bottom w:val="single" w:sz="4" w:space="0" w:color="auto"/>
              <w:right w:val="single" w:sz="4" w:space="0" w:color="auto"/>
            </w:tcBorders>
            <w:shd w:val="clear" w:color="auto" w:fill="auto"/>
            <w:noWrap/>
            <w:vAlign w:val="bottom"/>
            <w:hideMark/>
          </w:tcPr>
          <w:p w14:paraId="107DDA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71E26E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AE72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Central High</w:t>
            </w:r>
          </w:p>
        </w:tc>
        <w:tc>
          <w:tcPr>
            <w:tcW w:w="3055" w:type="dxa"/>
            <w:tcBorders>
              <w:top w:val="nil"/>
              <w:left w:val="nil"/>
              <w:bottom w:val="single" w:sz="4" w:space="0" w:color="auto"/>
              <w:right w:val="single" w:sz="4" w:space="0" w:color="auto"/>
            </w:tcBorders>
            <w:shd w:val="clear" w:color="auto" w:fill="auto"/>
            <w:noWrap/>
            <w:vAlign w:val="bottom"/>
            <w:hideMark/>
          </w:tcPr>
          <w:p w14:paraId="31658A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and Queen Court House</w:t>
            </w:r>
          </w:p>
        </w:tc>
        <w:tc>
          <w:tcPr>
            <w:tcW w:w="2344" w:type="dxa"/>
            <w:tcBorders>
              <w:top w:val="nil"/>
              <w:left w:val="nil"/>
              <w:bottom w:val="single" w:sz="4" w:space="0" w:color="auto"/>
              <w:right w:val="single" w:sz="4" w:space="0" w:color="auto"/>
            </w:tcBorders>
            <w:shd w:val="clear" w:color="auto" w:fill="auto"/>
            <w:noWrap/>
            <w:vAlign w:val="bottom"/>
            <w:hideMark/>
          </w:tcPr>
          <w:p w14:paraId="1F6E57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67175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C842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 and Queen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FBA00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Mattaponi</w:t>
            </w:r>
          </w:p>
        </w:tc>
        <w:tc>
          <w:tcPr>
            <w:tcW w:w="2344" w:type="dxa"/>
            <w:tcBorders>
              <w:top w:val="nil"/>
              <w:left w:val="nil"/>
              <w:bottom w:val="single" w:sz="4" w:space="0" w:color="auto"/>
              <w:right w:val="single" w:sz="4" w:space="0" w:color="auto"/>
            </w:tcBorders>
            <w:shd w:val="clear" w:color="auto" w:fill="auto"/>
            <w:noWrap/>
            <w:vAlign w:val="bottom"/>
            <w:hideMark/>
          </w:tcPr>
          <w:p w14:paraId="5DA9CE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A78A9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AF2C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Lawson-Marriott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04CDB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 Stephens Church</w:t>
            </w:r>
          </w:p>
        </w:tc>
        <w:tc>
          <w:tcPr>
            <w:tcW w:w="2344" w:type="dxa"/>
            <w:tcBorders>
              <w:top w:val="nil"/>
              <w:left w:val="nil"/>
              <w:bottom w:val="single" w:sz="4" w:space="0" w:color="auto"/>
              <w:right w:val="single" w:sz="4" w:space="0" w:color="auto"/>
            </w:tcBorders>
            <w:shd w:val="clear" w:color="auto" w:fill="auto"/>
            <w:noWrap/>
            <w:vAlign w:val="bottom"/>
            <w:hideMark/>
          </w:tcPr>
          <w:p w14:paraId="0F9001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A4B03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7B94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Lancaster High</w:t>
            </w:r>
          </w:p>
        </w:tc>
        <w:tc>
          <w:tcPr>
            <w:tcW w:w="3055" w:type="dxa"/>
            <w:tcBorders>
              <w:top w:val="nil"/>
              <w:left w:val="nil"/>
              <w:bottom w:val="single" w:sz="4" w:space="0" w:color="auto"/>
              <w:right w:val="single" w:sz="4" w:space="0" w:color="auto"/>
            </w:tcBorders>
            <w:shd w:val="clear" w:color="auto" w:fill="auto"/>
            <w:noWrap/>
            <w:vAlign w:val="bottom"/>
            <w:hideMark/>
          </w:tcPr>
          <w:p w14:paraId="6FFCB2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Lancaster</w:t>
            </w:r>
          </w:p>
        </w:tc>
        <w:tc>
          <w:tcPr>
            <w:tcW w:w="2344" w:type="dxa"/>
            <w:tcBorders>
              <w:top w:val="nil"/>
              <w:left w:val="nil"/>
              <w:bottom w:val="single" w:sz="4" w:space="0" w:color="auto"/>
              <w:right w:val="single" w:sz="4" w:space="0" w:color="auto"/>
            </w:tcBorders>
            <w:shd w:val="clear" w:color="auto" w:fill="auto"/>
            <w:noWrap/>
            <w:vAlign w:val="bottom"/>
            <w:hideMark/>
          </w:tcPr>
          <w:p w14:paraId="4C5284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03D0E8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085A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Lancaster Middle</w:t>
            </w:r>
          </w:p>
        </w:tc>
        <w:tc>
          <w:tcPr>
            <w:tcW w:w="3055" w:type="dxa"/>
            <w:tcBorders>
              <w:top w:val="nil"/>
              <w:left w:val="nil"/>
              <w:bottom w:val="single" w:sz="4" w:space="0" w:color="auto"/>
              <w:right w:val="single" w:sz="4" w:space="0" w:color="auto"/>
            </w:tcBorders>
            <w:shd w:val="clear" w:color="auto" w:fill="auto"/>
            <w:noWrap/>
            <w:vAlign w:val="bottom"/>
            <w:hideMark/>
          </w:tcPr>
          <w:p w14:paraId="14909F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Kilmarnock</w:t>
            </w:r>
          </w:p>
        </w:tc>
        <w:tc>
          <w:tcPr>
            <w:tcW w:w="2344" w:type="dxa"/>
            <w:tcBorders>
              <w:top w:val="nil"/>
              <w:left w:val="nil"/>
              <w:bottom w:val="single" w:sz="4" w:space="0" w:color="auto"/>
              <w:right w:val="single" w:sz="4" w:space="0" w:color="auto"/>
            </w:tcBorders>
            <w:shd w:val="clear" w:color="auto" w:fill="auto"/>
            <w:noWrap/>
            <w:vAlign w:val="bottom"/>
            <w:hideMark/>
          </w:tcPr>
          <w:p w14:paraId="0B46A5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B4F03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62A8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Lancaster Primary</w:t>
            </w:r>
          </w:p>
        </w:tc>
        <w:tc>
          <w:tcPr>
            <w:tcW w:w="3055" w:type="dxa"/>
            <w:tcBorders>
              <w:top w:val="nil"/>
              <w:left w:val="nil"/>
              <w:bottom w:val="single" w:sz="4" w:space="0" w:color="auto"/>
              <w:right w:val="single" w:sz="4" w:space="0" w:color="auto"/>
            </w:tcBorders>
            <w:shd w:val="clear" w:color="auto" w:fill="auto"/>
            <w:noWrap/>
            <w:vAlign w:val="bottom"/>
            <w:hideMark/>
          </w:tcPr>
          <w:p w14:paraId="30D8F3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Lancaster</w:t>
            </w:r>
          </w:p>
        </w:tc>
        <w:tc>
          <w:tcPr>
            <w:tcW w:w="2344" w:type="dxa"/>
            <w:tcBorders>
              <w:top w:val="nil"/>
              <w:left w:val="nil"/>
              <w:bottom w:val="single" w:sz="4" w:space="0" w:color="auto"/>
              <w:right w:val="single" w:sz="4" w:space="0" w:color="auto"/>
            </w:tcBorders>
            <w:shd w:val="clear" w:color="auto" w:fill="auto"/>
            <w:noWrap/>
            <w:vAlign w:val="bottom"/>
            <w:hideMark/>
          </w:tcPr>
          <w:p w14:paraId="0E00471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74B92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6F34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Dryden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03690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Dryden</w:t>
            </w:r>
          </w:p>
        </w:tc>
        <w:tc>
          <w:tcPr>
            <w:tcW w:w="2344" w:type="dxa"/>
            <w:tcBorders>
              <w:top w:val="nil"/>
              <w:left w:val="nil"/>
              <w:bottom w:val="single" w:sz="4" w:space="0" w:color="auto"/>
              <w:right w:val="single" w:sz="4" w:space="0" w:color="auto"/>
            </w:tcBorders>
            <w:shd w:val="clear" w:color="auto" w:fill="auto"/>
            <w:noWrap/>
            <w:vAlign w:val="bottom"/>
            <w:hideMark/>
          </w:tcPr>
          <w:p w14:paraId="78520A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BBDB7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EF07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 Charles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FC8B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 Charles</w:t>
            </w:r>
          </w:p>
        </w:tc>
        <w:tc>
          <w:tcPr>
            <w:tcW w:w="2344" w:type="dxa"/>
            <w:tcBorders>
              <w:top w:val="nil"/>
              <w:left w:val="nil"/>
              <w:bottom w:val="single" w:sz="4" w:space="0" w:color="auto"/>
              <w:right w:val="single" w:sz="4" w:space="0" w:color="auto"/>
            </w:tcBorders>
            <w:shd w:val="clear" w:color="auto" w:fill="auto"/>
            <w:noWrap/>
            <w:vAlign w:val="bottom"/>
            <w:hideMark/>
          </w:tcPr>
          <w:p w14:paraId="7D7BFD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E912C6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DFA0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Harrington Waddell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31E20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Lexington</w:t>
            </w:r>
          </w:p>
        </w:tc>
        <w:tc>
          <w:tcPr>
            <w:tcW w:w="2344" w:type="dxa"/>
            <w:tcBorders>
              <w:top w:val="nil"/>
              <w:left w:val="nil"/>
              <w:bottom w:val="single" w:sz="4" w:space="0" w:color="auto"/>
              <w:right w:val="single" w:sz="4" w:space="0" w:color="auto"/>
            </w:tcBorders>
            <w:shd w:val="clear" w:color="auto" w:fill="auto"/>
            <w:noWrap/>
            <w:vAlign w:val="bottom"/>
            <w:hideMark/>
          </w:tcPr>
          <w:p w14:paraId="05C917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DD67D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60AC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Lylburn Downing Middle</w:t>
            </w:r>
          </w:p>
        </w:tc>
        <w:tc>
          <w:tcPr>
            <w:tcW w:w="3055" w:type="dxa"/>
            <w:tcBorders>
              <w:top w:val="nil"/>
              <w:left w:val="nil"/>
              <w:bottom w:val="single" w:sz="4" w:space="0" w:color="auto"/>
              <w:right w:val="single" w:sz="4" w:space="0" w:color="auto"/>
            </w:tcBorders>
            <w:shd w:val="clear" w:color="auto" w:fill="auto"/>
            <w:noWrap/>
            <w:vAlign w:val="bottom"/>
            <w:hideMark/>
          </w:tcPr>
          <w:p w14:paraId="01BD0E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Lexington</w:t>
            </w:r>
          </w:p>
        </w:tc>
        <w:tc>
          <w:tcPr>
            <w:tcW w:w="2344" w:type="dxa"/>
            <w:tcBorders>
              <w:top w:val="nil"/>
              <w:left w:val="nil"/>
              <w:bottom w:val="single" w:sz="4" w:space="0" w:color="auto"/>
              <w:right w:val="single" w:sz="4" w:space="0" w:color="auto"/>
            </w:tcBorders>
            <w:shd w:val="clear" w:color="auto" w:fill="auto"/>
            <w:noWrap/>
            <w:vAlign w:val="bottom"/>
            <w:hideMark/>
          </w:tcPr>
          <w:p w14:paraId="4CEB02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CC5131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E597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Banneker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8E254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Middleburg</w:t>
            </w:r>
          </w:p>
        </w:tc>
        <w:tc>
          <w:tcPr>
            <w:tcW w:w="2344" w:type="dxa"/>
            <w:tcBorders>
              <w:top w:val="nil"/>
              <w:left w:val="nil"/>
              <w:bottom w:val="single" w:sz="4" w:space="0" w:color="auto"/>
              <w:right w:val="single" w:sz="4" w:space="0" w:color="auto"/>
            </w:tcBorders>
            <w:shd w:val="clear" w:color="auto" w:fill="auto"/>
            <w:noWrap/>
            <w:vAlign w:val="bottom"/>
            <w:hideMark/>
          </w:tcPr>
          <w:p w14:paraId="6DCEAC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FD299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F7A4A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Hamilton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17A6F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Hamilton</w:t>
            </w:r>
          </w:p>
        </w:tc>
        <w:tc>
          <w:tcPr>
            <w:tcW w:w="2344" w:type="dxa"/>
            <w:tcBorders>
              <w:top w:val="nil"/>
              <w:left w:val="nil"/>
              <w:bottom w:val="single" w:sz="4" w:space="0" w:color="auto"/>
              <w:right w:val="single" w:sz="4" w:space="0" w:color="auto"/>
            </w:tcBorders>
            <w:shd w:val="clear" w:color="auto" w:fill="auto"/>
            <w:noWrap/>
            <w:vAlign w:val="bottom"/>
            <w:hideMark/>
          </w:tcPr>
          <w:p w14:paraId="410B3B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7F80F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32A7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Harmony Middle</w:t>
            </w:r>
          </w:p>
        </w:tc>
        <w:tc>
          <w:tcPr>
            <w:tcW w:w="3055" w:type="dxa"/>
            <w:tcBorders>
              <w:top w:val="nil"/>
              <w:left w:val="nil"/>
              <w:bottom w:val="single" w:sz="4" w:space="0" w:color="auto"/>
              <w:right w:val="single" w:sz="4" w:space="0" w:color="auto"/>
            </w:tcBorders>
            <w:shd w:val="clear" w:color="auto" w:fill="auto"/>
            <w:noWrap/>
            <w:vAlign w:val="bottom"/>
            <w:hideMark/>
          </w:tcPr>
          <w:p w14:paraId="474E0B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Hamilton</w:t>
            </w:r>
          </w:p>
        </w:tc>
        <w:tc>
          <w:tcPr>
            <w:tcW w:w="2344" w:type="dxa"/>
            <w:tcBorders>
              <w:top w:val="nil"/>
              <w:left w:val="nil"/>
              <w:bottom w:val="single" w:sz="4" w:space="0" w:color="auto"/>
              <w:right w:val="single" w:sz="4" w:space="0" w:color="auto"/>
            </w:tcBorders>
            <w:shd w:val="clear" w:color="auto" w:fill="auto"/>
            <w:noWrap/>
            <w:vAlign w:val="bottom"/>
            <w:hideMark/>
          </w:tcPr>
          <w:p w14:paraId="182257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9FEC8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83D5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Kenneth W. Culbert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28F6D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Hamilton</w:t>
            </w:r>
          </w:p>
        </w:tc>
        <w:tc>
          <w:tcPr>
            <w:tcW w:w="2344" w:type="dxa"/>
            <w:tcBorders>
              <w:top w:val="nil"/>
              <w:left w:val="nil"/>
              <w:bottom w:val="single" w:sz="4" w:space="0" w:color="auto"/>
              <w:right w:val="single" w:sz="4" w:space="0" w:color="auto"/>
            </w:tcBorders>
            <w:shd w:val="clear" w:color="auto" w:fill="auto"/>
            <w:noWrap/>
            <w:vAlign w:val="bottom"/>
            <w:hideMark/>
          </w:tcPr>
          <w:p w14:paraId="436E04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6D333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42C3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Middleburg Community Center</w:t>
            </w:r>
          </w:p>
        </w:tc>
        <w:tc>
          <w:tcPr>
            <w:tcW w:w="3055" w:type="dxa"/>
            <w:tcBorders>
              <w:top w:val="nil"/>
              <w:left w:val="nil"/>
              <w:bottom w:val="single" w:sz="4" w:space="0" w:color="auto"/>
              <w:right w:val="single" w:sz="4" w:space="0" w:color="auto"/>
            </w:tcBorders>
            <w:shd w:val="clear" w:color="auto" w:fill="auto"/>
            <w:noWrap/>
            <w:vAlign w:val="bottom"/>
            <w:hideMark/>
          </w:tcPr>
          <w:p w14:paraId="044A3D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Middleburg</w:t>
            </w:r>
          </w:p>
        </w:tc>
        <w:tc>
          <w:tcPr>
            <w:tcW w:w="2344" w:type="dxa"/>
            <w:tcBorders>
              <w:top w:val="nil"/>
              <w:left w:val="nil"/>
              <w:bottom w:val="single" w:sz="4" w:space="0" w:color="auto"/>
              <w:right w:val="single" w:sz="4" w:space="0" w:color="auto"/>
            </w:tcBorders>
            <w:shd w:val="clear" w:color="auto" w:fill="auto"/>
            <w:noWrap/>
            <w:vAlign w:val="bottom"/>
            <w:hideMark/>
          </w:tcPr>
          <w:p w14:paraId="2F2844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70BBC7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74F4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Jouett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4CD77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Mineral</w:t>
            </w:r>
          </w:p>
        </w:tc>
        <w:tc>
          <w:tcPr>
            <w:tcW w:w="2344" w:type="dxa"/>
            <w:tcBorders>
              <w:top w:val="nil"/>
              <w:left w:val="nil"/>
              <w:bottom w:val="single" w:sz="4" w:space="0" w:color="auto"/>
              <w:right w:val="single" w:sz="4" w:space="0" w:color="auto"/>
            </w:tcBorders>
            <w:shd w:val="clear" w:color="auto" w:fill="auto"/>
            <w:noWrap/>
            <w:vAlign w:val="bottom"/>
            <w:hideMark/>
          </w:tcPr>
          <w:p w14:paraId="7966C7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716B7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4B10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Louisa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12C314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Mineral</w:t>
            </w:r>
          </w:p>
        </w:tc>
        <w:tc>
          <w:tcPr>
            <w:tcW w:w="2344" w:type="dxa"/>
            <w:tcBorders>
              <w:top w:val="nil"/>
              <w:left w:val="nil"/>
              <w:bottom w:val="single" w:sz="4" w:space="0" w:color="auto"/>
              <w:right w:val="single" w:sz="4" w:space="0" w:color="auto"/>
            </w:tcBorders>
            <w:shd w:val="clear" w:color="auto" w:fill="auto"/>
            <w:noWrap/>
            <w:vAlign w:val="bottom"/>
            <w:hideMark/>
          </w:tcPr>
          <w:p w14:paraId="60F71F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3FB55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3546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Louisa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63E2FB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Mineral</w:t>
            </w:r>
          </w:p>
        </w:tc>
        <w:tc>
          <w:tcPr>
            <w:tcW w:w="2344" w:type="dxa"/>
            <w:tcBorders>
              <w:top w:val="nil"/>
              <w:left w:val="nil"/>
              <w:bottom w:val="single" w:sz="4" w:space="0" w:color="auto"/>
              <w:right w:val="single" w:sz="4" w:space="0" w:color="auto"/>
            </w:tcBorders>
            <w:shd w:val="clear" w:color="auto" w:fill="auto"/>
            <w:noWrap/>
            <w:vAlign w:val="bottom"/>
            <w:hideMark/>
          </w:tcPr>
          <w:p w14:paraId="15DE2B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E8187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1D9F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Moss-Nuckols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726A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Louisa</w:t>
            </w:r>
          </w:p>
        </w:tc>
        <w:tc>
          <w:tcPr>
            <w:tcW w:w="2344" w:type="dxa"/>
            <w:tcBorders>
              <w:top w:val="nil"/>
              <w:left w:val="nil"/>
              <w:bottom w:val="single" w:sz="4" w:space="0" w:color="auto"/>
              <w:right w:val="single" w:sz="4" w:space="0" w:color="auto"/>
            </w:tcBorders>
            <w:shd w:val="clear" w:color="auto" w:fill="auto"/>
            <w:noWrap/>
            <w:vAlign w:val="bottom"/>
            <w:hideMark/>
          </w:tcPr>
          <w:p w14:paraId="016244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5332C9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0035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Jefferson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31CB5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Louisa</w:t>
            </w:r>
          </w:p>
        </w:tc>
        <w:tc>
          <w:tcPr>
            <w:tcW w:w="2344" w:type="dxa"/>
            <w:tcBorders>
              <w:top w:val="nil"/>
              <w:left w:val="nil"/>
              <w:bottom w:val="single" w:sz="4" w:space="0" w:color="auto"/>
              <w:right w:val="single" w:sz="4" w:space="0" w:color="auto"/>
            </w:tcBorders>
            <w:shd w:val="clear" w:color="auto" w:fill="auto"/>
            <w:noWrap/>
            <w:vAlign w:val="bottom"/>
            <w:hideMark/>
          </w:tcPr>
          <w:p w14:paraId="4F7B38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A3A368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42E4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Trevilians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C493E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Louisa</w:t>
            </w:r>
          </w:p>
        </w:tc>
        <w:tc>
          <w:tcPr>
            <w:tcW w:w="2344" w:type="dxa"/>
            <w:tcBorders>
              <w:top w:val="nil"/>
              <w:left w:val="nil"/>
              <w:bottom w:val="single" w:sz="4" w:space="0" w:color="auto"/>
              <w:right w:val="single" w:sz="4" w:space="0" w:color="auto"/>
            </w:tcBorders>
            <w:shd w:val="clear" w:color="auto" w:fill="auto"/>
            <w:noWrap/>
            <w:vAlign w:val="bottom"/>
            <w:hideMark/>
          </w:tcPr>
          <w:p w14:paraId="60F3F6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DBA61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4AFE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Central High</w:t>
            </w:r>
          </w:p>
        </w:tc>
        <w:tc>
          <w:tcPr>
            <w:tcW w:w="3055" w:type="dxa"/>
            <w:tcBorders>
              <w:top w:val="nil"/>
              <w:left w:val="nil"/>
              <w:bottom w:val="single" w:sz="4" w:space="0" w:color="auto"/>
              <w:right w:val="single" w:sz="4" w:space="0" w:color="auto"/>
            </w:tcBorders>
            <w:shd w:val="clear" w:color="auto" w:fill="auto"/>
            <w:noWrap/>
            <w:vAlign w:val="bottom"/>
            <w:hideMark/>
          </w:tcPr>
          <w:p w14:paraId="360BF7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Lunenburg</w:t>
            </w:r>
          </w:p>
        </w:tc>
        <w:tc>
          <w:tcPr>
            <w:tcW w:w="2344" w:type="dxa"/>
            <w:tcBorders>
              <w:top w:val="nil"/>
              <w:left w:val="nil"/>
              <w:bottom w:val="single" w:sz="4" w:space="0" w:color="auto"/>
              <w:right w:val="single" w:sz="4" w:space="0" w:color="auto"/>
            </w:tcBorders>
            <w:shd w:val="clear" w:color="auto" w:fill="auto"/>
            <w:noWrap/>
            <w:vAlign w:val="bottom"/>
            <w:hideMark/>
          </w:tcPr>
          <w:p w14:paraId="042462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C688B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7EDD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Lunenburg Middle</w:t>
            </w:r>
          </w:p>
        </w:tc>
        <w:tc>
          <w:tcPr>
            <w:tcW w:w="3055" w:type="dxa"/>
            <w:tcBorders>
              <w:top w:val="nil"/>
              <w:left w:val="nil"/>
              <w:bottom w:val="single" w:sz="4" w:space="0" w:color="auto"/>
              <w:right w:val="single" w:sz="4" w:space="0" w:color="auto"/>
            </w:tcBorders>
            <w:shd w:val="clear" w:color="auto" w:fill="auto"/>
            <w:noWrap/>
            <w:vAlign w:val="bottom"/>
            <w:hideMark/>
          </w:tcPr>
          <w:p w14:paraId="010B07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Victoria</w:t>
            </w:r>
          </w:p>
        </w:tc>
        <w:tc>
          <w:tcPr>
            <w:tcW w:w="2344" w:type="dxa"/>
            <w:tcBorders>
              <w:top w:val="nil"/>
              <w:left w:val="nil"/>
              <w:bottom w:val="single" w:sz="4" w:space="0" w:color="auto"/>
              <w:right w:val="single" w:sz="4" w:space="0" w:color="auto"/>
            </w:tcBorders>
            <w:shd w:val="clear" w:color="auto" w:fill="auto"/>
            <w:noWrap/>
            <w:vAlign w:val="bottom"/>
            <w:hideMark/>
          </w:tcPr>
          <w:p w14:paraId="1F20EA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AEDD7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77AB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Victoria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4EA47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Victoria</w:t>
            </w:r>
          </w:p>
        </w:tc>
        <w:tc>
          <w:tcPr>
            <w:tcW w:w="2344" w:type="dxa"/>
            <w:tcBorders>
              <w:top w:val="nil"/>
              <w:left w:val="nil"/>
              <w:bottom w:val="single" w:sz="4" w:space="0" w:color="auto"/>
              <w:right w:val="single" w:sz="4" w:space="0" w:color="auto"/>
            </w:tcBorders>
            <w:shd w:val="clear" w:color="auto" w:fill="auto"/>
            <w:noWrap/>
            <w:vAlign w:val="bottom"/>
            <w:hideMark/>
          </w:tcPr>
          <w:p w14:paraId="6AB487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D885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71DC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Bedford Hills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837C4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6E85E6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72EBDC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95B3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Dearington Elementary/Innovation</w:t>
            </w:r>
          </w:p>
        </w:tc>
        <w:tc>
          <w:tcPr>
            <w:tcW w:w="3055" w:type="dxa"/>
            <w:tcBorders>
              <w:top w:val="nil"/>
              <w:left w:val="nil"/>
              <w:bottom w:val="single" w:sz="4" w:space="0" w:color="auto"/>
              <w:right w:val="single" w:sz="4" w:space="0" w:color="auto"/>
            </w:tcBorders>
            <w:shd w:val="clear" w:color="auto" w:fill="auto"/>
            <w:noWrap/>
            <w:vAlign w:val="bottom"/>
            <w:hideMark/>
          </w:tcPr>
          <w:p w14:paraId="2C1330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7746EE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10170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3456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E.C. Glass High</w:t>
            </w:r>
          </w:p>
        </w:tc>
        <w:tc>
          <w:tcPr>
            <w:tcW w:w="3055" w:type="dxa"/>
            <w:tcBorders>
              <w:top w:val="nil"/>
              <w:left w:val="nil"/>
              <w:bottom w:val="single" w:sz="4" w:space="0" w:color="auto"/>
              <w:right w:val="single" w:sz="4" w:space="0" w:color="auto"/>
            </w:tcBorders>
            <w:shd w:val="clear" w:color="auto" w:fill="auto"/>
            <w:noWrap/>
            <w:vAlign w:val="bottom"/>
            <w:hideMark/>
          </w:tcPr>
          <w:p w14:paraId="0DDF0F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4158F7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A6A79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5118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Heritage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148B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0E424D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62B7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7825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Hertiage High</w:t>
            </w:r>
          </w:p>
        </w:tc>
        <w:tc>
          <w:tcPr>
            <w:tcW w:w="3055" w:type="dxa"/>
            <w:tcBorders>
              <w:top w:val="nil"/>
              <w:left w:val="nil"/>
              <w:bottom w:val="single" w:sz="4" w:space="0" w:color="auto"/>
              <w:right w:val="single" w:sz="4" w:space="0" w:color="auto"/>
            </w:tcBorders>
            <w:shd w:val="clear" w:color="auto" w:fill="auto"/>
            <w:noWrap/>
            <w:vAlign w:val="bottom"/>
            <w:hideMark/>
          </w:tcPr>
          <w:p w14:paraId="00480F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678625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499AD0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34EA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Linkhorne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70337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116401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F17C0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8F4A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Linkhorne Middle</w:t>
            </w:r>
          </w:p>
        </w:tc>
        <w:tc>
          <w:tcPr>
            <w:tcW w:w="3055" w:type="dxa"/>
            <w:tcBorders>
              <w:top w:val="nil"/>
              <w:left w:val="nil"/>
              <w:bottom w:val="single" w:sz="4" w:space="0" w:color="auto"/>
              <w:right w:val="single" w:sz="4" w:space="0" w:color="auto"/>
            </w:tcBorders>
            <w:shd w:val="clear" w:color="auto" w:fill="auto"/>
            <w:noWrap/>
            <w:vAlign w:val="bottom"/>
            <w:hideMark/>
          </w:tcPr>
          <w:p w14:paraId="5226CE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35BF7B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34B17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2EBCB5" w14:textId="77777777" w:rsidR="00334D37" w:rsidRPr="00756997" w:rsidRDefault="00334D37" w:rsidP="00781F25">
            <w:pPr>
              <w:contextualSpacing/>
              <w:jc w:val="left"/>
              <w:rPr>
                <w:rFonts w:eastAsia="Times New Roman" w:cs="Times New Roman"/>
                <w:color w:val="000000"/>
              </w:rPr>
            </w:pPr>
            <w:r w:rsidRPr="00756997">
              <w:rPr>
                <w:rFonts w:eastAsia="Times New Roman" w:cs="Times New Roman"/>
                <w:color w:val="000000"/>
              </w:rPr>
              <w:t>Paul Laurence Dunbar Middle for Innovation</w:t>
            </w:r>
          </w:p>
        </w:tc>
        <w:tc>
          <w:tcPr>
            <w:tcW w:w="3055" w:type="dxa"/>
            <w:tcBorders>
              <w:top w:val="nil"/>
              <w:left w:val="nil"/>
              <w:bottom w:val="single" w:sz="4" w:space="0" w:color="auto"/>
              <w:right w:val="single" w:sz="4" w:space="0" w:color="auto"/>
            </w:tcBorders>
            <w:shd w:val="clear" w:color="auto" w:fill="auto"/>
            <w:noWrap/>
            <w:vAlign w:val="bottom"/>
            <w:hideMark/>
          </w:tcPr>
          <w:p w14:paraId="100A21C8" w14:textId="77777777" w:rsidR="00334D37" w:rsidRPr="00756997" w:rsidRDefault="00334D37" w:rsidP="00781F25">
            <w:pPr>
              <w:contextualSpacing/>
              <w:jc w:val="left"/>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6FBEA7B5" w14:textId="77777777" w:rsidR="00334D37" w:rsidRPr="00756997" w:rsidRDefault="00334D37" w:rsidP="00781F25">
            <w:pPr>
              <w:contextualSpacing/>
              <w:jc w:val="left"/>
              <w:rPr>
                <w:rFonts w:eastAsia="Times New Roman" w:cs="Times New Roman"/>
                <w:color w:val="000000"/>
              </w:rPr>
            </w:pPr>
            <w:r w:rsidRPr="00756997">
              <w:rPr>
                <w:rFonts w:eastAsia="Times New Roman" w:cs="Times New Roman"/>
                <w:color w:val="000000"/>
              </w:rPr>
              <w:t>$30,000-$75,000</w:t>
            </w:r>
          </w:p>
        </w:tc>
      </w:tr>
      <w:tr w:rsidR="00334D37" w:rsidRPr="00756997" w14:paraId="120C432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8996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Paul Munro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96805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669F8D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84712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7906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Perrymont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F3E8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641A35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0DE948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F5E1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Robert S. Payne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E065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19A382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36435F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F491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Sandusky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27243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2495D6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F5A468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7731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Sandusky Middle</w:t>
            </w:r>
          </w:p>
        </w:tc>
        <w:tc>
          <w:tcPr>
            <w:tcW w:w="3055" w:type="dxa"/>
            <w:tcBorders>
              <w:top w:val="nil"/>
              <w:left w:val="nil"/>
              <w:bottom w:val="single" w:sz="4" w:space="0" w:color="auto"/>
              <w:right w:val="single" w:sz="4" w:space="0" w:color="auto"/>
            </w:tcBorders>
            <w:shd w:val="clear" w:color="auto" w:fill="auto"/>
            <w:noWrap/>
            <w:vAlign w:val="bottom"/>
            <w:hideMark/>
          </w:tcPr>
          <w:p w14:paraId="35A298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39CB82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B44956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50CE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Sheffield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7FD08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612B0A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5929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23E6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T.C. Miller Elementary for Innovation</w:t>
            </w:r>
          </w:p>
        </w:tc>
        <w:tc>
          <w:tcPr>
            <w:tcW w:w="3055" w:type="dxa"/>
            <w:tcBorders>
              <w:top w:val="nil"/>
              <w:left w:val="nil"/>
              <w:bottom w:val="single" w:sz="4" w:space="0" w:color="auto"/>
              <w:right w:val="single" w:sz="4" w:space="0" w:color="auto"/>
            </w:tcBorders>
            <w:shd w:val="clear" w:color="auto" w:fill="auto"/>
            <w:noWrap/>
            <w:vAlign w:val="bottom"/>
            <w:hideMark/>
          </w:tcPr>
          <w:p w14:paraId="79473B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3CBE4B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6F910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A61B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M. Bass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D848E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Lynchburg</w:t>
            </w:r>
          </w:p>
        </w:tc>
        <w:tc>
          <w:tcPr>
            <w:tcW w:w="2344" w:type="dxa"/>
            <w:tcBorders>
              <w:top w:val="nil"/>
              <w:left w:val="nil"/>
              <w:bottom w:val="single" w:sz="4" w:space="0" w:color="auto"/>
              <w:right w:val="single" w:sz="4" w:space="0" w:color="auto"/>
            </w:tcBorders>
            <w:shd w:val="clear" w:color="auto" w:fill="auto"/>
            <w:noWrap/>
            <w:vAlign w:val="bottom"/>
            <w:hideMark/>
          </w:tcPr>
          <w:p w14:paraId="2148F8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AE5D57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1B26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529B84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w:t>
            </w:r>
          </w:p>
        </w:tc>
        <w:tc>
          <w:tcPr>
            <w:tcW w:w="2344" w:type="dxa"/>
            <w:tcBorders>
              <w:top w:val="nil"/>
              <w:left w:val="nil"/>
              <w:bottom w:val="single" w:sz="4" w:space="0" w:color="auto"/>
              <w:right w:val="single" w:sz="4" w:space="0" w:color="auto"/>
            </w:tcBorders>
            <w:shd w:val="clear" w:color="auto" w:fill="auto"/>
            <w:noWrap/>
            <w:vAlign w:val="bottom"/>
            <w:hideMark/>
          </w:tcPr>
          <w:p w14:paraId="3334C7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96AF5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3BFD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 Primary</w:t>
            </w:r>
          </w:p>
        </w:tc>
        <w:tc>
          <w:tcPr>
            <w:tcW w:w="3055" w:type="dxa"/>
            <w:tcBorders>
              <w:top w:val="nil"/>
              <w:left w:val="nil"/>
              <w:bottom w:val="single" w:sz="4" w:space="0" w:color="auto"/>
              <w:right w:val="single" w:sz="4" w:space="0" w:color="auto"/>
            </w:tcBorders>
            <w:shd w:val="clear" w:color="auto" w:fill="auto"/>
            <w:noWrap/>
            <w:vAlign w:val="bottom"/>
            <w:hideMark/>
          </w:tcPr>
          <w:p w14:paraId="4E8519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w:t>
            </w:r>
          </w:p>
        </w:tc>
        <w:tc>
          <w:tcPr>
            <w:tcW w:w="2344" w:type="dxa"/>
            <w:tcBorders>
              <w:top w:val="nil"/>
              <w:left w:val="nil"/>
              <w:bottom w:val="single" w:sz="4" w:space="0" w:color="auto"/>
              <w:right w:val="single" w:sz="4" w:space="0" w:color="auto"/>
            </w:tcBorders>
            <w:shd w:val="clear" w:color="auto" w:fill="auto"/>
            <w:noWrap/>
            <w:vAlign w:val="bottom"/>
            <w:hideMark/>
          </w:tcPr>
          <w:p w14:paraId="633DEC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30859E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D111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Waverly Yowell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8E53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w:t>
            </w:r>
          </w:p>
        </w:tc>
        <w:tc>
          <w:tcPr>
            <w:tcW w:w="2344" w:type="dxa"/>
            <w:tcBorders>
              <w:top w:val="nil"/>
              <w:left w:val="nil"/>
              <w:bottom w:val="single" w:sz="4" w:space="0" w:color="auto"/>
              <w:right w:val="single" w:sz="4" w:space="0" w:color="auto"/>
            </w:tcBorders>
            <w:shd w:val="clear" w:color="auto" w:fill="auto"/>
            <w:noWrap/>
            <w:vAlign w:val="bottom"/>
            <w:hideMark/>
          </w:tcPr>
          <w:p w14:paraId="6631E4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F27FA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6D4C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H. Wetsel Middle</w:t>
            </w:r>
          </w:p>
        </w:tc>
        <w:tc>
          <w:tcPr>
            <w:tcW w:w="3055" w:type="dxa"/>
            <w:tcBorders>
              <w:top w:val="nil"/>
              <w:left w:val="nil"/>
              <w:bottom w:val="single" w:sz="4" w:space="0" w:color="auto"/>
              <w:right w:val="single" w:sz="4" w:space="0" w:color="auto"/>
            </w:tcBorders>
            <w:shd w:val="clear" w:color="auto" w:fill="auto"/>
            <w:noWrap/>
            <w:vAlign w:val="bottom"/>
            <w:hideMark/>
          </w:tcPr>
          <w:p w14:paraId="06133D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w:t>
            </w:r>
          </w:p>
        </w:tc>
        <w:tc>
          <w:tcPr>
            <w:tcW w:w="2344" w:type="dxa"/>
            <w:tcBorders>
              <w:top w:val="nil"/>
              <w:left w:val="nil"/>
              <w:bottom w:val="single" w:sz="4" w:space="0" w:color="auto"/>
              <w:right w:val="single" w:sz="4" w:space="0" w:color="auto"/>
            </w:tcBorders>
            <w:shd w:val="clear" w:color="auto" w:fill="auto"/>
            <w:noWrap/>
            <w:vAlign w:val="bottom"/>
            <w:hideMark/>
          </w:tcPr>
          <w:p w14:paraId="2B3C28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81E645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17B9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Baldwin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82AC4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1BB05E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A90DD0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FC82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Carr Round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367F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4FD3C7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68FD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7B9D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Grace E. Metz Middle</w:t>
            </w:r>
          </w:p>
        </w:tc>
        <w:tc>
          <w:tcPr>
            <w:tcW w:w="3055" w:type="dxa"/>
            <w:tcBorders>
              <w:top w:val="nil"/>
              <w:left w:val="nil"/>
              <w:bottom w:val="single" w:sz="4" w:space="0" w:color="auto"/>
              <w:right w:val="single" w:sz="4" w:space="0" w:color="auto"/>
            </w:tcBorders>
            <w:shd w:val="clear" w:color="auto" w:fill="auto"/>
            <w:noWrap/>
            <w:vAlign w:val="bottom"/>
            <w:hideMark/>
          </w:tcPr>
          <w:p w14:paraId="0B5030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1E5AED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5CE0E4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C62B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Jennie Dean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7CBA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700333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0D6F4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075D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Mayfield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6E8EE3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7ABFBE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AD7A7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72F2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Osbourn High</w:t>
            </w:r>
          </w:p>
        </w:tc>
        <w:tc>
          <w:tcPr>
            <w:tcW w:w="3055" w:type="dxa"/>
            <w:tcBorders>
              <w:top w:val="nil"/>
              <w:left w:val="nil"/>
              <w:bottom w:val="single" w:sz="4" w:space="0" w:color="auto"/>
              <w:right w:val="single" w:sz="4" w:space="0" w:color="auto"/>
            </w:tcBorders>
            <w:shd w:val="clear" w:color="auto" w:fill="auto"/>
            <w:noWrap/>
            <w:vAlign w:val="bottom"/>
            <w:hideMark/>
          </w:tcPr>
          <w:p w14:paraId="6BCDEE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5632EC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20E512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40F3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Richard C. Haydon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CE9E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1BA69E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209CE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4D13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Weems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9FA7B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794E4E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5515D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2F10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Cougar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A9D76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 Park</w:t>
            </w:r>
          </w:p>
        </w:tc>
        <w:tc>
          <w:tcPr>
            <w:tcW w:w="2344" w:type="dxa"/>
            <w:tcBorders>
              <w:top w:val="nil"/>
              <w:left w:val="nil"/>
              <w:bottom w:val="single" w:sz="4" w:space="0" w:color="auto"/>
              <w:right w:val="single" w:sz="4" w:space="0" w:color="auto"/>
            </w:tcBorders>
            <w:shd w:val="clear" w:color="auto" w:fill="auto"/>
            <w:noWrap/>
            <w:vAlign w:val="bottom"/>
            <w:hideMark/>
          </w:tcPr>
          <w:p w14:paraId="25C5FB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139CB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335B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B3BD7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 Park</w:t>
            </w:r>
          </w:p>
        </w:tc>
        <w:tc>
          <w:tcPr>
            <w:tcW w:w="2344" w:type="dxa"/>
            <w:tcBorders>
              <w:top w:val="nil"/>
              <w:left w:val="nil"/>
              <w:bottom w:val="single" w:sz="4" w:space="0" w:color="auto"/>
              <w:right w:val="single" w:sz="4" w:space="0" w:color="auto"/>
            </w:tcBorders>
            <w:shd w:val="clear" w:color="auto" w:fill="auto"/>
            <w:noWrap/>
            <w:vAlign w:val="bottom"/>
            <w:hideMark/>
          </w:tcPr>
          <w:p w14:paraId="11B9EF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7A89F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6EC7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 Park High</w:t>
            </w:r>
          </w:p>
        </w:tc>
        <w:tc>
          <w:tcPr>
            <w:tcW w:w="3055" w:type="dxa"/>
            <w:tcBorders>
              <w:top w:val="nil"/>
              <w:left w:val="nil"/>
              <w:bottom w:val="single" w:sz="4" w:space="0" w:color="auto"/>
              <w:right w:val="single" w:sz="4" w:space="0" w:color="auto"/>
            </w:tcBorders>
            <w:shd w:val="clear" w:color="auto" w:fill="auto"/>
            <w:noWrap/>
            <w:vAlign w:val="bottom"/>
            <w:hideMark/>
          </w:tcPr>
          <w:p w14:paraId="40F408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 Park</w:t>
            </w:r>
          </w:p>
        </w:tc>
        <w:tc>
          <w:tcPr>
            <w:tcW w:w="2344" w:type="dxa"/>
            <w:tcBorders>
              <w:top w:val="nil"/>
              <w:left w:val="nil"/>
              <w:bottom w:val="single" w:sz="4" w:space="0" w:color="auto"/>
              <w:right w:val="single" w:sz="4" w:space="0" w:color="auto"/>
            </w:tcBorders>
            <w:shd w:val="clear" w:color="auto" w:fill="auto"/>
            <w:noWrap/>
            <w:vAlign w:val="bottom"/>
            <w:hideMark/>
          </w:tcPr>
          <w:p w14:paraId="6CFE6D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9ECE9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ED47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 Park Middle</w:t>
            </w:r>
          </w:p>
        </w:tc>
        <w:tc>
          <w:tcPr>
            <w:tcW w:w="3055" w:type="dxa"/>
            <w:tcBorders>
              <w:top w:val="nil"/>
              <w:left w:val="nil"/>
              <w:bottom w:val="single" w:sz="4" w:space="0" w:color="auto"/>
              <w:right w:val="single" w:sz="4" w:space="0" w:color="auto"/>
            </w:tcBorders>
            <w:shd w:val="clear" w:color="auto" w:fill="auto"/>
            <w:noWrap/>
            <w:vAlign w:val="bottom"/>
            <w:hideMark/>
          </w:tcPr>
          <w:p w14:paraId="1BDCA7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 Park</w:t>
            </w:r>
          </w:p>
        </w:tc>
        <w:tc>
          <w:tcPr>
            <w:tcW w:w="2344" w:type="dxa"/>
            <w:tcBorders>
              <w:top w:val="nil"/>
              <w:left w:val="nil"/>
              <w:bottom w:val="single" w:sz="4" w:space="0" w:color="auto"/>
              <w:right w:val="single" w:sz="4" w:space="0" w:color="auto"/>
            </w:tcBorders>
            <w:shd w:val="clear" w:color="auto" w:fill="auto"/>
            <w:noWrap/>
            <w:vAlign w:val="bottom"/>
            <w:hideMark/>
          </w:tcPr>
          <w:p w14:paraId="7B214D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96527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689E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Bluestone High</w:t>
            </w:r>
          </w:p>
        </w:tc>
        <w:tc>
          <w:tcPr>
            <w:tcW w:w="3055" w:type="dxa"/>
            <w:tcBorders>
              <w:top w:val="nil"/>
              <w:left w:val="nil"/>
              <w:bottom w:val="single" w:sz="4" w:space="0" w:color="auto"/>
              <w:right w:val="single" w:sz="4" w:space="0" w:color="auto"/>
            </w:tcBorders>
            <w:shd w:val="clear" w:color="auto" w:fill="auto"/>
            <w:noWrap/>
            <w:vAlign w:val="bottom"/>
            <w:hideMark/>
          </w:tcPr>
          <w:p w14:paraId="729FC7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Skipwith</w:t>
            </w:r>
          </w:p>
        </w:tc>
        <w:tc>
          <w:tcPr>
            <w:tcW w:w="2344" w:type="dxa"/>
            <w:tcBorders>
              <w:top w:val="nil"/>
              <w:left w:val="nil"/>
              <w:bottom w:val="single" w:sz="4" w:space="0" w:color="auto"/>
              <w:right w:val="single" w:sz="4" w:space="0" w:color="auto"/>
            </w:tcBorders>
            <w:shd w:val="clear" w:color="auto" w:fill="auto"/>
            <w:noWrap/>
            <w:vAlign w:val="bottom"/>
            <w:hideMark/>
          </w:tcPr>
          <w:p w14:paraId="76B854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20BB7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E54C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Bluestone Middle</w:t>
            </w:r>
          </w:p>
        </w:tc>
        <w:tc>
          <w:tcPr>
            <w:tcW w:w="3055" w:type="dxa"/>
            <w:tcBorders>
              <w:top w:val="nil"/>
              <w:left w:val="nil"/>
              <w:bottom w:val="single" w:sz="4" w:space="0" w:color="auto"/>
              <w:right w:val="single" w:sz="4" w:space="0" w:color="auto"/>
            </w:tcBorders>
            <w:shd w:val="clear" w:color="auto" w:fill="auto"/>
            <w:noWrap/>
            <w:vAlign w:val="bottom"/>
            <w:hideMark/>
          </w:tcPr>
          <w:p w14:paraId="4CB300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Skipwith</w:t>
            </w:r>
          </w:p>
        </w:tc>
        <w:tc>
          <w:tcPr>
            <w:tcW w:w="2344" w:type="dxa"/>
            <w:tcBorders>
              <w:top w:val="nil"/>
              <w:left w:val="nil"/>
              <w:bottom w:val="single" w:sz="4" w:space="0" w:color="auto"/>
              <w:right w:val="single" w:sz="4" w:space="0" w:color="auto"/>
            </w:tcBorders>
            <w:shd w:val="clear" w:color="auto" w:fill="auto"/>
            <w:noWrap/>
            <w:vAlign w:val="bottom"/>
            <w:hideMark/>
          </w:tcPr>
          <w:p w14:paraId="0A1664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A8AA26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C427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Clarksville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3EB6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Clarksville</w:t>
            </w:r>
          </w:p>
        </w:tc>
        <w:tc>
          <w:tcPr>
            <w:tcW w:w="2344" w:type="dxa"/>
            <w:tcBorders>
              <w:top w:val="nil"/>
              <w:left w:val="nil"/>
              <w:bottom w:val="single" w:sz="4" w:space="0" w:color="auto"/>
              <w:right w:val="single" w:sz="4" w:space="0" w:color="auto"/>
            </w:tcBorders>
            <w:shd w:val="clear" w:color="auto" w:fill="auto"/>
            <w:noWrap/>
            <w:vAlign w:val="bottom"/>
            <w:hideMark/>
          </w:tcPr>
          <w:p w14:paraId="0ADA0F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B58242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84BB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LaCrosse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279F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 Crosse</w:t>
            </w:r>
          </w:p>
        </w:tc>
        <w:tc>
          <w:tcPr>
            <w:tcW w:w="2344" w:type="dxa"/>
            <w:tcBorders>
              <w:top w:val="nil"/>
              <w:left w:val="nil"/>
              <w:bottom w:val="single" w:sz="4" w:space="0" w:color="auto"/>
              <w:right w:val="single" w:sz="4" w:space="0" w:color="auto"/>
            </w:tcBorders>
            <w:shd w:val="clear" w:color="auto" w:fill="auto"/>
            <w:noWrap/>
            <w:vAlign w:val="bottom"/>
            <w:hideMark/>
          </w:tcPr>
          <w:p w14:paraId="691024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2E0FD2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6F8C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 View High</w:t>
            </w:r>
          </w:p>
        </w:tc>
        <w:tc>
          <w:tcPr>
            <w:tcW w:w="3055" w:type="dxa"/>
            <w:tcBorders>
              <w:top w:val="nil"/>
              <w:left w:val="nil"/>
              <w:bottom w:val="single" w:sz="4" w:space="0" w:color="auto"/>
              <w:right w:val="single" w:sz="4" w:space="0" w:color="auto"/>
            </w:tcBorders>
            <w:shd w:val="clear" w:color="auto" w:fill="auto"/>
            <w:noWrap/>
            <w:vAlign w:val="bottom"/>
            <w:hideMark/>
          </w:tcPr>
          <w:p w14:paraId="2563D0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Hill</w:t>
            </w:r>
          </w:p>
        </w:tc>
        <w:tc>
          <w:tcPr>
            <w:tcW w:w="2344" w:type="dxa"/>
            <w:tcBorders>
              <w:top w:val="nil"/>
              <w:left w:val="nil"/>
              <w:bottom w:val="single" w:sz="4" w:space="0" w:color="auto"/>
              <w:right w:val="single" w:sz="4" w:space="0" w:color="auto"/>
            </w:tcBorders>
            <w:shd w:val="clear" w:color="auto" w:fill="auto"/>
            <w:noWrap/>
            <w:vAlign w:val="bottom"/>
            <w:hideMark/>
          </w:tcPr>
          <w:p w14:paraId="013394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A06EE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5D8C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 View Middle</w:t>
            </w:r>
          </w:p>
        </w:tc>
        <w:tc>
          <w:tcPr>
            <w:tcW w:w="3055" w:type="dxa"/>
            <w:tcBorders>
              <w:top w:val="nil"/>
              <w:left w:val="nil"/>
              <w:bottom w:val="single" w:sz="4" w:space="0" w:color="auto"/>
              <w:right w:val="single" w:sz="4" w:space="0" w:color="auto"/>
            </w:tcBorders>
            <w:shd w:val="clear" w:color="auto" w:fill="auto"/>
            <w:noWrap/>
            <w:vAlign w:val="bottom"/>
            <w:hideMark/>
          </w:tcPr>
          <w:p w14:paraId="2BEC97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Hill</w:t>
            </w:r>
          </w:p>
        </w:tc>
        <w:tc>
          <w:tcPr>
            <w:tcW w:w="2344" w:type="dxa"/>
            <w:tcBorders>
              <w:top w:val="nil"/>
              <w:left w:val="nil"/>
              <w:bottom w:val="single" w:sz="4" w:space="0" w:color="auto"/>
              <w:right w:val="single" w:sz="4" w:space="0" w:color="auto"/>
            </w:tcBorders>
            <w:shd w:val="clear" w:color="auto" w:fill="auto"/>
            <w:noWrap/>
            <w:vAlign w:val="bottom"/>
            <w:hideMark/>
          </w:tcPr>
          <w:p w14:paraId="2E845A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0BF5B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CBF1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20759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Hill</w:t>
            </w:r>
          </w:p>
        </w:tc>
        <w:tc>
          <w:tcPr>
            <w:tcW w:w="2344" w:type="dxa"/>
            <w:tcBorders>
              <w:top w:val="nil"/>
              <w:left w:val="nil"/>
              <w:bottom w:val="single" w:sz="4" w:space="0" w:color="auto"/>
              <w:right w:val="single" w:sz="4" w:space="0" w:color="auto"/>
            </w:tcBorders>
            <w:shd w:val="clear" w:color="auto" w:fill="auto"/>
            <w:noWrap/>
            <w:vAlign w:val="bottom"/>
            <w:hideMark/>
          </w:tcPr>
          <w:p w14:paraId="1EF8C7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06F61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DF30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Middlesex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F45F4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Locust Hill</w:t>
            </w:r>
          </w:p>
        </w:tc>
        <w:tc>
          <w:tcPr>
            <w:tcW w:w="2344" w:type="dxa"/>
            <w:tcBorders>
              <w:top w:val="nil"/>
              <w:left w:val="nil"/>
              <w:bottom w:val="single" w:sz="4" w:space="0" w:color="auto"/>
              <w:right w:val="single" w:sz="4" w:space="0" w:color="auto"/>
            </w:tcBorders>
            <w:shd w:val="clear" w:color="auto" w:fill="auto"/>
            <w:noWrap/>
            <w:vAlign w:val="bottom"/>
            <w:hideMark/>
          </w:tcPr>
          <w:p w14:paraId="09C740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8DA0FD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1AD0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 Clare Walker Middle</w:t>
            </w:r>
          </w:p>
        </w:tc>
        <w:tc>
          <w:tcPr>
            <w:tcW w:w="3055" w:type="dxa"/>
            <w:tcBorders>
              <w:top w:val="nil"/>
              <w:left w:val="nil"/>
              <w:bottom w:val="single" w:sz="4" w:space="0" w:color="auto"/>
              <w:right w:val="single" w:sz="4" w:space="0" w:color="auto"/>
            </w:tcBorders>
            <w:shd w:val="clear" w:color="auto" w:fill="auto"/>
            <w:noWrap/>
            <w:vAlign w:val="bottom"/>
            <w:hideMark/>
          </w:tcPr>
          <w:p w14:paraId="09AA8A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Locust Hill</w:t>
            </w:r>
          </w:p>
        </w:tc>
        <w:tc>
          <w:tcPr>
            <w:tcW w:w="2344" w:type="dxa"/>
            <w:tcBorders>
              <w:top w:val="nil"/>
              <w:left w:val="nil"/>
              <w:bottom w:val="single" w:sz="4" w:space="0" w:color="auto"/>
              <w:right w:val="single" w:sz="4" w:space="0" w:color="auto"/>
            </w:tcBorders>
            <w:shd w:val="clear" w:color="auto" w:fill="auto"/>
            <w:noWrap/>
            <w:vAlign w:val="bottom"/>
            <w:hideMark/>
          </w:tcPr>
          <w:p w14:paraId="6E8D96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FD6776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9F60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Auburn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568D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Riner</w:t>
            </w:r>
          </w:p>
        </w:tc>
        <w:tc>
          <w:tcPr>
            <w:tcW w:w="2344" w:type="dxa"/>
            <w:tcBorders>
              <w:top w:val="nil"/>
              <w:left w:val="nil"/>
              <w:bottom w:val="single" w:sz="4" w:space="0" w:color="auto"/>
              <w:right w:val="single" w:sz="4" w:space="0" w:color="auto"/>
            </w:tcBorders>
            <w:shd w:val="clear" w:color="auto" w:fill="auto"/>
            <w:noWrap/>
            <w:vAlign w:val="bottom"/>
            <w:hideMark/>
          </w:tcPr>
          <w:p w14:paraId="6C8E08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02436B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AF0D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Auburn High</w:t>
            </w:r>
          </w:p>
        </w:tc>
        <w:tc>
          <w:tcPr>
            <w:tcW w:w="3055" w:type="dxa"/>
            <w:tcBorders>
              <w:top w:val="nil"/>
              <w:left w:val="nil"/>
              <w:bottom w:val="single" w:sz="4" w:space="0" w:color="auto"/>
              <w:right w:val="single" w:sz="4" w:space="0" w:color="auto"/>
            </w:tcBorders>
            <w:shd w:val="clear" w:color="auto" w:fill="auto"/>
            <w:noWrap/>
            <w:vAlign w:val="bottom"/>
            <w:hideMark/>
          </w:tcPr>
          <w:p w14:paraId="33A876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Riner</w:t>
            </w:r>
          </w:p>
        </w:tc>
        <w:tc>
          <w:tcPr>
            <w:tcW w:w="2344" w:type="dxa"/>
            <w:tcBorders>
              <w:top w:val="nil"/>
              <w:left w:val="nil"/>
              <w:bottom w:val="single" w:sz="4" w:space="0" w:color="auto"/>
              <w:right w:val="single" w:sz="4" w:space="0" w:color="auto"/>
            </w:tcBorders>
            <w:shd w:val="clear" w:color="auto" w:fill="auto"/>
            <w:noWrap/>
            <w:vAlign w:val="bottom"/>
            <w:hideMark/>
          </w:tcPr>
          <w:p w14:paraId="60D6EB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0D94C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53B6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Auburn Middle</w:t>
            </w:r>
          </w:p>
        </w:tc>
        <w:tc>
          <w:tcPr>
            <w:tcW w:w="3055" w:type="dxa"/>
            <w:tcBorders>
              <w:top w:val="nil"/>
              <w:left w:val="nil"/>
              <w:bottom w:val="single" w:sz="4" w:space="0" w:color="auto"/>
              <w:right w:val="single" w:sz="4" w:space="0" w:color="auto"/>
            </w:tcBorders>
            <w:shd w:val="clear" w:color="auto" w:fill="auto"/>
            <w:noWrap/>
            <w:vAlign w:val="bottom"/>
            <w:hideMark/>
          </w:tcPr>
          <w:p w14:paraId="3E88DE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Riner</w:t>
            </w:r>
          </w:p>
        </w:tc>
        <w:tc>
          <w:tcPr>
            <w:tcW w:w="2344" w:type="dxa"/>
            <w:tcBorders>
              <w:top w:val="nil"/>
              <w:left w:val="nil"/>
              <w:bottom w:val="single" w:sz="4" w:space="0" w:color="auto"/>
              <w:right w:val="single" w:sz="4" w:space="0" w:color="auto"/>
            </w:tcBorders>
            <w:shd w:val="clear" w:color="auto" w:fill="auto"/>
            <w:noWrap/>
            <w:vAlign w:val="bottom"/>
            <w:hideMark/>
          </w:tcPr>
          <w:p w14:paraId="23D5CC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24672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1168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Christianburg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6DCA7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Christiansburg</w:t>
            </w:r>
          </w:p>
        </w:tc>
        <w:tc>
          <w:tcPr>
            <w:tcW w:w="2344" w:type="dxa"/>
            <w:tcBorders>
              <w:top w:val="nil"/>
              <w:left w:val="nil"/>
              <w:bottom w:val="single" w:sz="4" w:space="0" w:color="auto"/>
              <w:right w:val="single" w:sz="4" w:space="0" w:color="auto"/>
            </w:tcBorders>
            <w:shd w:val="clear" w:color="auto" w:fill="auto"/>
            <w:noWrap/>
            <w:vAlign w:val="bottom"/>
            <w:hideMark/>
          </w:tcPr>
          <w:p w14:paraId="5A11AC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E108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970A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Christiansburg High</w:t>
            </w:r>
          </w:p>
        </w:tc>
        <w:tc>
          <w:tcPr>
            <w:tcW w:w="3055" w:type="dxa"/>
            <w:tcBorders>
              <w:top w:val="nil"/>
              <w:left w:val="nil"/>
              <w:bottom w:val="single" w:sz="4" w:space="0" w:color="auto"/>
              <w:right w:val="single" w:sz="4" w:space="0" w:color="auto"/>
            </w:tcBorders>
            <w:shd w:val="clear" w:color="auto" w:fill="auto"/>
            <w:noWrap/>
            <w:vAlign w:val="bottom"/>
            <w:hideMark/>
          </w:tcPr>
          <w:p w14:paraId="7B6A8E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Christiansburg</w:t>
            </w:r>
          </w:p>
        </w:tc>
        <w:tc>
          <w:tcPr>
            <w:tcW w:w="2344" w:type="dxa"/>
            <w:tcBorders>
              <w:top w:val="nil"/>
              <w:left w:val="nil"/>
              <w:bottom w:val="single" w:sz="4" w:space="0" w:color="auto"/>
              <w:right w:val="single" w:sz="4" w:space="0" w:color="auto"/>
            </w:tcBorders>
            <w:shd w:val="clear" w:color="auto" w:fill="auto"/>
            <w:noWrap/>
            <w:vAlign w:val="bottom"/>
            <w:hideMark/>
          </w:tcPr>
          <w:p w14:paraId="41E16B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D787D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05AE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Christiansburg Middle</w:t>
            </w:r>
          </w:p>
        </w:tc>
        <w:tc>
          <w:tcPr>
            <w:tcW w:w="3055" w:type="dxa"/>
            <w:tcBorders>
              <w:top w:val="nil"/>
              <w:left w:val="nil"/>
              <w:bottom w:val="single" w:sz="4" w:space="0" w:color="auto"/>
              <w:right w:val="single" w:sz="4" w:space="0" w:color="auto"/>
            </w:tcBorders>
            <w:shd w:val="clear" w:color="auto" w:fill="auto"/>
            <w:noWrap/>
            <w:vAlign w:val="bottom"/>
            <w:hideMark/>
          </w:tcPr>
          <w:p w14:paraId="300EDF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Christiansburg</w:t>
            </w:r>
          </w:p>
        </w:tc>
        <w:tc>
          <w:tcPr>
            <w:tcW w:w="2344" w:type="dxa"/>
            <w:tcBorders>
              <w:top w:val="nil"/>
              <w:left w:val="nil"/>
              <w:bottom w:val="single" w:sz="4" w:space="0" w:color="auto"/>
              <w:right w:val="single" w:sz="4" w:space="0" w:color="auto"/>
            </w:tcBorders>
            <w:shd w:val="clear" w:color="auto" w:fill="auto"/>
            <w:noWrap/>
            <w:vAlign w:val="bottom"/>
            <w:hideMark/>
          </w:tcPr>
          <w:p w14:paraId="459309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5D4FA4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8218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Christiansburg Primary</w:t>
            </w:r>
          </w:p>
        </w:tc>
        <w:tc>
          <w:tcPr>
            <w:tcW w:w="3055" w:type="dxa"/>
            <w:tcBorders>
              <w:top w:val="nil"/>
              <w:left w:val="nil"/>
              <w:bottom w:val="single" w:sz="4" w:space="0" w:color="auto"/>
              <w:right w:val="single" w:sz="4" w:space="0" w:color="auto"/>
            </w:tcBorders>
            <w:shd w:val="clear" w:color="auto" w:fill="auto"/>
            <w:noWrap/>
            <w:vAlign w:val="bottom"/>
            <w:hideMark/>
          </w:tcPr>
          <w:p w14:paraId="58E143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Christiansburg</w:t>
            </w:r>
          </w:p>
        </w:tc>
        <w:tc>
          <w:tcPr>
            <w:tcW w:w="2344" w:type="dxa"/>
            <w:tcBorders>
              <w:top w:val="nil"/>
              <w:left w:val="nil"/>
              <w:bottom w:val="single" w:sz="4" w:space="0" w:color="auto"/>
              <w:right w:val="single" w:sz="4" w:space="0" w:color="auto"/>
            </w:tcBorders>
            <w:shd w:val="clear" w:color="auto" w:fill="auto"/>
            <w:noWrap/>
            <w:vAlign w:val="bottom"/>
            <w:hideMark/>
          </w:tcPr>
          <w:p w14:paraId="54F6A9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6A35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92F3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Eastern Montgomery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9170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Elliston</w:t>
            </w:r>
          </w:p>
        </w:tc>
        <w:tc>
          <w:tcPr>
            <w:tcW w:w="2344" w:type="dxa"/>
            <w:tcBorders>
              <w:top w:val="nil"/>
              <w:left w:val="nil"/>
              <w:bottom w:val="single" w:sz="4" w:space="0" w:color="auto"/>
              <w:right w:val="single" w:sz="4" w:space="0" w:color="auto"/>
            </w:tcBorders>
            <w:shd w:val="clear" w:color="auto" w:fill="auto"/>
            <w:noWrap/>
            <w:vAlign w:val="bottom"/>
            <w:hideMark/>
          </w:tcPr>
          <w:p w14:paraId="5CA1E2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7FF24F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836C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Eastern Montgomery High</w:t>
            </w:r>
          </w:p>
        </w:tc>
        <w:tc>
          <w:tcPr>
            <w:tcW w:w="3055" w:type="dxa"/>
            <w:tcBorders>
              <w:top w:val="nil"/>
              <w:left w:val="nil"/>
              <w:bottom w:val="single" w:sz="4" w:space="0" w:color="auto"/>
              <w:right w:val="single" w:sz="4" w:space="0" w:color="auto"/>
            </w:tcBorders>
            <w:shd w:val="clear" w:color="auto" w:fill="auto"/>
            <w:noWrap/>
            <w:vAlign w:val="bottom"/>
            <w:hideMark/>
          </w:tcPr>
          <w:p w14:paraId="6EE461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Elliston</w:t>
            </w:r>
          </w:p>
        </w:tc>
        <w:tc>
          <w:tcPr>
            <w:tcW w:w="2344" w:type="dxa"/>
            <w:tcBorders>
              <w:top w:val="nil"/>
              <w:left w:val="nil"/>
              <w:bottom w:val="single" w:sz="4" w:space="0" w:color="auto"/>
              <w:right w:val="single" w:sz="4" w:space="0" w:color="auto"/>
            </w:tcBorders>
            <w:shd w:val="clear" w:color="auto" w:fill="auto"/>
            <w:noWrap/>
            <w:vAlign w:val="bottom"/>
            <w:hideMark/>
          </w:tcPr>
          <w:p w14:paraId="4A7790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88B011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3A0E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Falling Branch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422E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Christiansburg</w:t>
            </w:r>
          </w:p>
        </w:tc>
        <w:tc>
          <w:tcPr>
            <w:tcW w:w="2344" w:type="dxa"/>
            <w:tcBorders>
              <w:top w:val="nil"/>
              <w:left w:val="nil"/>
              <w:bottom w:val="single" w:sz="4" w:space="0" w:color="auto"/>
              <w:right w:val="single" w:sz="4" w:space="0" w:color="auto"/>
            </w:tcBorders>
            <w:shd w:val="clear" w:color="auto" w:fill="auto"/>
            <w:noWrap/>
            <w:vAlign w:val="bottom"/>
            <w:hideMark/>
          </w:tcPr>
          <w:p w14:paraId="2DF26E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B0C1E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B67B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Shawsville Middle</w:t>
            </w:r>
          </w:p>
        </w:tc>
        <w:tc>
          <w:tcPr>
            <w:tcW w:w="3055" w:type="dxa"/>
            <w:tcBorders>
              <w:top w:val="nil"/>
              <w:left w:val="nil"/>
              <w:bottom w:val="single" w:sz="4" w:space="0" w:color="auto"/>
              <w:right w:val="single" w:sz="4" w:space="0" w:color="auto"/>
            </w:tcBorders>
            <w:shd w:val="clear" w:color="auto" w:fill="auto"/>
            <w:noWrap/>
            <w:vAlign w:val="bottom"/>
            <w:hideMark/>
          </w:tcPr>
          <w:p w14:paraId="4EA1EA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Shawsville</w:t>
            </w:r>
          </w:p>
        </w:tc>
        <w:tc>
          <w:tcPr>
            <w:tcW w:w="2344" w:type="dxa"/>
            <w:tcBorders>
              <w:top w:val="nil"/>
              <w:left w:val="nil"/>
              <w:bottom w:val="single" w:sz="4" w:space="0" w:color="auto"/>
              <w:right w:val="single" w:sz="4" w:space="0" w:color="auto"/>
            </w:tcBorders>
            <w:shd w:val="clear" w:color="auto" w:fill="auto"/>
            <w:noWrap/>
            <w:vAlign w:val="bottom"/>
            <w:hideMark/>
          </w:tcPr>
          <w:p w14:paraId="34A7BA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2AFDBF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0CAD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Rockfish River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274E3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Afton</w:t>
            </w:r>
          </w:p>
        </w:tc>
        <w:tc>
          <w:tcPr>
            <w:tcW w:w="2344" w:type="dxa"/>
            <w:tcBorders>
              <w:top w:val="nil"/>
              <w:left w:val="nil"/>
              <w:bottom w:val="single" w:sz="4" w:space="0" w:color="auto"/>
              <w:right w:val="single" w:sz="4" w:space="0" w:color="auto"/>
            </w:tcBorders>
            <w:shd w:val="clear" w:color="auto" w:fill="auto"/>
            <w:noWrap/>
            <w:vAlign w:val="bottom"/>
            <w:hideMark/>
          </w:tcPr>
          <w:p w14:paraId="79371F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C64A1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9678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Tye River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A905A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Arrington</w:t>
            </w:r>
          </w:p>
        </w:tc>
        <w:tc>
          <w:tcPr>
            <w:tcW w:w="2344" w:type="dxa"/>
            <w:tcBorders>
              <w:top w:val="nil"/>
              <w:left w:val="nil"/>
              <w:bottom w:val="single" w:sz="4" w:space="0" w:color="auto"/>
              <w:right w:val="single" w:sz="4" w:space="0" w:color="auto"/>
            </w:tcBorders>
            <w:shd w:val="clear" w:color="auto" w:fill="auto"/>
            <w:noWrap/>
            <w:vAlign w:val="bottom"/>
            <w:hideMark/>
          </w:tcPr>
          <w:p w14:paraId="5EEE1C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9BED4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14ED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W. Watkins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EE675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Quinton</w:t>
            </w:r>
          </w:p>
        </w:tc>
        <w:tc>
          <w:tcPr>
            <w:tcW w:w="2344" w:type="dxa"/>
            <w:tcBorders>
              <w:top w:val="nil"/>
              <w:left w:val="nil"/>
              <w:bottom w:val="single" w:sz="4" w:space="0" w:color="auto"/>
              <w:right w:val="single" w:sz="4" w:space="0" w:color="auto"/>
            </w:tcBorders>
            <w:shd w:val="clear" w:color="auto" w:fill="auto"/>
            <w:noWrap/>
            <w:vAlign w:val="bottom"/>
            <w:hideMark/>
          </w:tcPr>
          <w:p w14:paraId="5A3C3A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1B881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FEA94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 Kent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5F79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 Kent</w:t>
            </w:r>
          </w:p>
        </w:tc>
        <w:tc>
          <w:tcPr>
            <w:tcW w:w="2344" w:type="dxa"/>
            <w:tcBorders>
              <w:top w:val="nil"/>
              <w:left w:val="nil"/>
              <w:bottom w:val="single" w:sz="4" w:space="0" w:color="auto"/>
              <w:right w:val="single" w:sz="4" w:space="0" w:color="auto"/>
            </w:tcBorders>
            <w:shd w:val="clear" w:color="auto" w:fill="auto"/>
            <w:noWrap/>
            <w:vAlign w:val="bottom"/>
            <w:hideMark/>
          </w:tcPr>
          <w:p w14:paraId="3AC4E8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41FD7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411D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 Kent High</w:t>
            </w:r>
          </w:p>
        </w:tc>
        <w:tc>
          <w:tcPr>
            <w:tcW w:w="3055" w:type="dxa"/>
            <w:tcBorders>
              <w:top w:val="nil"/>
              <w:left w:val="nil"/>
              <w:bottom w:val="single" w:sz="4" w:space="0" w:color="auto"/>
              <w:right w:val="single" w:sz="4" w:space="0" w:color="auto"/>
            </w:tcBorders>
            <w:shd w:val="clear" w:color="auto" w:fill="auto"/>
            <w:noWrap/>
            <w:vAlign w:val="bottom"/>
            <w:hideMark/>
          </w:tcPr>
          <w:p w14:paraId="33145E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 Kent</w:t>
            </w:r>
          </w:p>
        </w:tc>
        <w:tc>
          <w:tcPr>
            <w:tcW w:w="2344" w:type="dxa"/>
            <w:tcBorders>
              <w:top w:val="nil"/>
              <w:left w:val="nil"/>
              <w:bottom w:val="single" w:sz="4" w:space="0" w:color="auto"/>
              <w:right w:val="single" w:sz="4" w:space="0" w:color="auto"/>
            </w:tcBorders>
            <w:shd w:val="clear" w:color="auto" w:fill="auto"/>
            <w:noWrap/>
            <w:vAlign w:val="bottom"/>
            <w:hideMark/>
          </w:tcPr>
          <w:p w14:paraId="2F6C1A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E2707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A58A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 Kent Middle</w:t>
            </w:r>
          </w:p>
        </w:tc>
        <w:tc>
          <w:tcPr>
            <w:tcW w:w="3055" w:type="dxa"/>
            <w:tcBorders>
              <w:top w:val="nil"/>
              <w:left w:val="nil"/>
              <w:bottom w:val="single" w:sz="4" w:space="0" w:color="auto"/>
              <w:right w:val="single" w:sz="4" w:space="0" w:color="auto"/>
            </w:tcBorders>
            <w:shd w:val="clear" w:color="auto" w:fill="auto"/>
            <w:noWrap/>
            <w:vAlign w:val="bottom"/>
            <w:hideMark/>
          </w:tcPr>
          <w:p w14:paraId="58D0B2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 Kent</w:t>
            </w:r>
          </w:p>
        </w:tc>
        <w:tc>
          <w:tcPr>
            <w:tcW w:w="2344" w:type="dxa"/>
            <w:tcBorders>
              <w:top w:val="nil"/>
              <w:left w:val="nil"/>
              <w:bottom w:val="single" w:sz="4" w:space="0" w:color="auto"/>
              <w:right w:val="single" w:sz="4" w:space="0" w:color="auto"/>
            </w:tcBorders>
            <w:shd w:val="clear" w:color="auto" w:fill="auto"/>
            <w:noWrap/>
            <w:vAlign w:val="bottom"/>
            <w:hideMark/>
          </w:tcPr>
          <w:p w14:paraId="5969DA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BBFF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0179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Achieveable Dream Academy</w:t>
            </w:r>
          </w:p>
        </w:tc>
        <w:tc>
          <w:tcPr>
            <w:tcW w:w="3055" w:type="dxa"/>
            <w:tcBorders>
              <w:top w:val="nil"/>
              <w:left w:val="nil"/>
              <w:bottom w:val="single" w:sz="4" w:space="0" w:color="auto"/>
              <w:right w:val="single" w:sz="4" w:space="0" w:color="auto"/>
            </w:tcBorders>
            <w:shd w:val="clear" w:color="auto" w:fill="auto"/>
            <w:noWrap/>
            <w:vAlign w:val="bottom"/>
            <w:hideMark/>
          </w:tcPr>
          <w:p w14:paraId="21AB39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40B826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3FAD6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3F81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Achievable Dream Middle/High</w:t>
            </w:r>
          </w:p>
        </w:tc>
        <w:tc>
          <w:tcPr>
            <w:tcW w:w="3055" w:type="dxa"/>
            <w:tcBorders>
              <w:top w:val="nil"/>
              <w:left w:val="nil"/>
              <w:bottom w:val="single" w:sz="4" w:space="0" w:color="auto"/>
              <w:right w:val="single" w:sz="4" w:space="0" w:color="auto"/>
            </w:tcBorders>
            <w:shd w:val="clear" w:color="auto" w:fill="auto"/>
            <w:noWrap/>
            <w:vAlign w:val="bottom"/>
            <w:hideMark/>
          </w:tcPr>
          <w:p w14:paraId="35497E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5F7DE8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4A6D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ED34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B.C. Charles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0696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3BBC7E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4EF90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5286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B.T. Washington Middle</w:t>
            </w:r>
          </w:p>
        </w:tc>
        <w:tc>
          <w:tcPr>
            <w:tcW w:w="3055" w:type="dxa"/>
            <w:tcBorders>
              <w:top w:val="nil"/>
              <w:left w:val="nil"/>
              <w:bottom w:val="single" w:sz="4" w:space="0" w:color="auto"/>
              <w:right w:val="single" w:sz="4" w:space="0" w:color="auto"/>
            </w:tcBorders>
            <w:shd w:val="clear" w:color="auto" w:fill="auto"/>
            <w:noWrap/>
            <w:vAlign w:val="bottom"/>
            <w:hideMark/>
          </w:tcPr>
          <w:p w14:paraId="43F3C8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7A5A96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ABB66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B4CF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8FC7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1DE7AB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A9712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806F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Crittendale Middle</w:t>
            </w:r>
          </w:p>
        </w:tc>
        <w:tc>
          <w:tcPr>
            <w:tcW w:w="3055" w:type="dxa"/>
            <w:tcBorders>
              <w:top w:val="nil"/>
              <w:left w:val="nil"/>
              <w:bottom w:val="single" w:sz="4" w:space="0" w:color="auto"/>
              <w:right w:val="single" w:sz="4" w:space="0" w:color="auto"/>
            </w:tcBorders>
            <w:shd w:val="clear" w:color="auto" w:fill="auto"/>
            <w:noWrap/>
            <w:vAlign w:val="bottom"/>
            <w:hideMark/>
          </w:tcPr>
          <w:p w14:paraId="0B3E4C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70080B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F22F0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6630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David D. Dutrow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57076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06859E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4B808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6149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Deer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5D92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0DCE6D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2C8C1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8E50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Denbigh Early Childhood Center</w:t>
            </w:r>
          </w:p>
        </w:tc>
        <w:tc>
          <w:tcPr>
            <w:tcW w:w="3055" w:type="dxa"/>
            <w:tcBorders>
              <w:top w:val="nil"/>
              <w:left w:val="nil"/>
              <w:bottom w:val="single" w:sz="4" w:space="0" w:color="auto"/>
              <w:right w:val="single" w:sz="4" w:space="0" w:color="auto"/>
            </w:tcBorders>
            <w:shd w:val="clear" w:color="auto" w:fill="auto"/>
            <w:noWrap/>
            <w:vAlign w:val="bottom"/>
            <w:hideMark/>
          </w:tcPr>
          <w:p w14:paraId="68C349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26D721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0A78B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07BD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Denbigh High</w:t>
            </w:r>
          </w:p>
        </w:tc>
        <w:tc>
          <w:tcPr>
            <w:tcW w:w="3055" w:type="dxa"/>
            <w:tcBorders>
              <w:top w:val="nil"/>
              <w:left w:val="nil"/>
              <w:bottom w:val="single" w:sz="4" w:space="0" w:color="auto"/>
              <w:right w:val="single" w:sz="4" w:space="0" w:color="auto"/>
            </w:tcBorders>
            <w:shd w:val="clear" w:color="auto" w:fill="auto"/>
            <w:noWrap/>
            <w:vAlign w:val="bottom"/>
            <w:hideMark/>
          </w:tcPr>
          <w:p w14:paraId="41FEB6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639C66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699B8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C4EB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Ethel M. Gildersleeve Middle</w:t>
            </w:r>
          </w:p>
        </w:tc>
        <w:tc>
          <w:tcPr>
            <w:tcW w:w="3055" w:type="dxa"/>
            <w:tcBorders>
              <w:top w:val="nil"/>
              <w:left w:val="nil"/>
              <w:bottom w:val="single" w:sz="4" w:space="0" w:color="auto"/>
              <w:right w:val="single" w:sz="4" w:space="0" w:color="auto"/>
            </w:tcBorders>
            <w:shd w:val="clear" w:color="auto" w:fill="auto"/>
            <w:noWrap/>
            <w:vAlign w:val="bottom"/>
            <w:hideMark/>
          </w:tcPr>
          <w:p w14:paraId="2B9BC3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11B49F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52C62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813B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Gatewood Academy</w:t>
            </w:r>
          </w:p>
        </w:tc>
        <w:tc>
          <w:tcPr>
            <w:tcW w:w="3055" w:type="dxa"/>
            <w:tcBorders>
              <w:top w:val="nil"/>
              <w:left w:val="nil"/>
              <w:bottom w:val="single" w:sz="4" w:space="0" w:color="auto"/>
              <w:right w:val="single" w:sz="4" w:space="0" w:color="auto"/>
            </w:tcBorders>
            <w:shd w:val="clear" w:color="auto" w:fill="auto"/>
            <w:noWrap/>
            <w:vAlign w:val="bottom"/>
            <w:hideMark/>
          </w:tcPr>
          <w:p w14:paraId="4FCFB2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6E0C70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AF158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8951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General Stanford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060C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Eustis</w:t>
            </w:r>
          </w:p>
        </w:tc>
        <w:tc>
          <w:tcPr>
            <w:tcW w:w="2344" w:type="dxa"/>
            <w:tcBorders>
              <w:top w:val="nil"/>
              <w:left w:val="nil"/>
              <w:bottom w:val="single" w:sz="4" w:space="0" w:color="auto"/>
              <w:right w:val="single" w:sz="4" w:space="0" w:color="auto"/>
            </w:tcBorders>
            <w:shd w:val="clear" w:color="auto" w:fill="auto"/>
            <w:noWrap/>
            <w:vAlign w:val="bottom"/>
            <w:hideMark/>
          </w:tcPr>
          <w:p w14:paraId="4E1005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00788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DAA2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J. McIntosh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8D98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7B2ED0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5A605D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1D24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Heritage High</w:t>
            </w:r>
          </w:p>
        </w:tc>
        <w:tc>
          <w:tcPr>
            <w:tcW w:w="3055" w:type="dxa"/>
            <w:tcBorders>
              <w:top w:val="nil"/>
              <w:left w:val="nil"/>
              <w:bottom w:val="single" w:sz="4" w:space="0" w:color="auto"/>
              <w:right w:val="single" w:sz="4" w:space="0" w:color="auto"/>
            </w:tcBorders>
            <w:shd w:val="clear" w:color="auto" w:fill="auto"/>
            <w:noWrap/>
            <w:vAlign w:val="bottom"/>
            <w:hideMark/>
          </w:tcPr>
          <w:p w14:paraId="10015D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1F7BA6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01BDC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3A2C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Hindenwood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DB09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0D10AE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11BB0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DB78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BCF3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5ACE9A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F9EA6A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414B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Homer L. Hines Middle</w:t>
            </w:r>
          </w:p>
        </w:tc>
        <w:tc>
          <w:tcPr>
            <w:tcW w:w="3055" w:type="dxa"/>
            <w:tcBorders>
              <w:top w:val="nil"/>
              <w:left w:val="nil"/>
              <w:bottom w:val="single" w:sz="4" w:space="0" w:color="auto"/>
              <w:right w:val="single" w:sz="4" w:space="0" w:color="auto"/>
            </w:tcBorders>
            <w:shd w:val="clear" w:color="auto" w:fill="auto"/>
            <w:noWrap/>
            <w:vAlign w:val="bottom"/>
            <w:hideMark/>
          </w:tcPr>
          <w:p w14:paraId="5601B6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1AB292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CA820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46D55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Horace H. Epes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17026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066EB2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20005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EB09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Huntington Middle</w:t>
            </w:r>
          </w:p>
        </w:tc>
        <w:tc>
          <w:tcPr>
            <w:tcW w:w="3055" w:type="dxa"/>
            <w:tcBorders>
              <w:top w:val="nil"/>
              <w:left w:val="nil"/>
              <w:bottom w:val="single" w:sz="4" w:space="0" w:color="auto"/>
              <w:right w:val="single" w:sz="4" w:space="0" w:color="auto"/>
            </w:tcBorders>
            <w:shd w:val="clear" w:color="auto" w:fill="auto"/>
            <w:noWrap/>
            <w:vAlign w:val="bottom"/>
            <w:hideMark/>
          </w:tcPr>
          <w:p w14:paraId="31E4E8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35ACD2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30048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BA5C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J.M. Dozier Middle</w:t>
            </w:r>
          </w:p>
        </w:tc>
        <w:tc>
          <w:tcPr>
            <w:tcW w:w="3055" w:type="dxa"/>
            <w:tcBorders>
              <w:top w:val="nil"/>
              <w:left w:val="nil"/>
              <w:bottom w:val="single" w:sz="4" w:space="0" w:color="auto"/>
              <w:right w:val="single" w:sz="4" w:space="0" w:color="auto"/>
            </w:tcBorders>
            <w:shd w:val="clear" w:color="auto" w:fill="auto"/>
            <w:noWrap/>
            <w:vAlign w:val="bottom"/>
            <w:hideMark/>
          </w:tcPr>
          <w:p w14:paraId="687C8D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0D3DBA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453979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2961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Marshall Early Childhood Center</w:t>
            </w:r>
          </w:p>
        </w:tc>
        <w:tc>
          <w:tcPr>
            <w:tcW w:w="3055" w:type="dxa"/>
            <w:tcBorders>
              <w:top w:val="nil"/>
              <w:left w:val="nil"/>
              <w:bottom w:val="single" w:sz="4" w:space="0" w:color="auto"/>
              <w:right w:val="single" w:sz="4" w:space="0" w:color="auto"/>
            </w:tcBorders>
            <w:shd w:val="clear" w:color="auto" w:fill="auto"/>
            <w:noWrap/>
            <w:vAlign w:val="bottom"/>
            <w:hideMark/>
          </w:tcPr>
          <w:p w14:paraId="7B7D96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1BFDD7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8D30E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EA78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Joseph H. Saunders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F153D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7CE4F4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51D1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99E3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Klin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C196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48AC47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2DB54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D874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L.F. Palmer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7F4B6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51F804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CB4A4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4A69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 Hall Early Childhood Center</w:t>
            </w:r>
          </w:p>
        </w:tc>
        <w:tc>
          <w:tcPr>
            <w:tcW w:w="3055" w:type="dxa"/>
            <w:tcBorders>
              <w:top w:val="nil"/>
              <w:left w:val="nil"/>
              <w:bottom w:val="single" w:sz="4" w:space="0" w:color="auto"/>
              <w:right w:val="single" w:sz="4" w:space="0" w:color="auto"/>
            </w:tcBorders>
            <w:shd w:val="clear" w:color="auto" w:fill="auto"/>
            <w:noWrap/>
            <w:vAlign w:val="bottom"/>
            <w:hideMark/>
          </w:tcPr>
          <w:p w14:paraId="78B572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63F785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5D686D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ECD6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 Hall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F128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1C9AB3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F4A99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0023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Magruder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A6B2C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1C8B4C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C604C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1BD0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Mary Passage Middle</w:t>
            </w:r>
          </w:p>
        </w:tc>
        <w:tc>
          <w:tcPr>
            <w:tcW w:w="3055" w:type="dxa"/>
            <w:tcBorders>
              <w:top w:val="nil"/>
              <w:left w:val="nil"/>
              <w:bottom w:val="single" w:sz="4" w:space="0" w:color="auto"/>
              <w:right w:val="single" w:sz="4" w:space="0" w:color="auto"/>
            </w:tcBorders>
            <w:shd w:val="clear" w:color="auto" w:fill="auto"/>
            <w:noWrap/>
            <w:vAlign w:val="bottom"/>
            <w:hideMark/>
          </w:tcPr>
          <w:p w14:paraId="2D0CC2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5D87F4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AB133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B13C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Menchville High</w:t>
            </w:r>
          </w:p>
        </w:tc>
        <w:tc>
          <w:tcPr>
            <w:tcW w:w="3055" w:type="dxa"/>
            <w:tcBorders>
              <w:top w:val="nil"/>
              <w:left w:val="nil"/>
              <w:bottom w:val="single" w:sz="4" w:space="0" w:color="auto"/>
              <w:right w:val="single" w:sz="4" w:space="0" w:color="auto"/>
            </w:tcBorders>
            <w:shd w:val="clear" w:color="auto" w:fill="auto"/>
            <w:noWrap/>
            <w:vAlign w:val="bottom"/>
            <w:hideMark/>
          </w:tcPr>
          <w:p w14:paraId="105C73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45CA30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22D15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0E30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Newsome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6B60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2755B5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C9348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C5DE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Oliver C. Greenwood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FF7E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79A061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81890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F209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 Nelson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55C71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567CCA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5F2E82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722A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Richard T. Yates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DB3E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73F7D6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A1A0F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C153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Richneck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DBD55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437AAF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65E14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A8C3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5280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781BCB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864F5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80EB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Sedgefield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D5F9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4FCA5E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AFF49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9FA9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 Ryland Sanford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03C6A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08BE1E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005494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470A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Warwick High</w:t>
            </w:r>
          </w:p>
        </w:tc>
        <w:tc>
          <w:tcPr>
            <w:tcW w:w="3055" w:type="dxa"/>
            <w:tcBorders>
              <w:top w:val="nil"/>
              <w:left w:val="nil"/>
              <w:bottom w:val="single" w:sz="4" w:space="0" w:color="auto"/>
              <w:right w:val="single" w:sz="4" w:space="0" w:color="auto"/>
            </w:tcBorders>
            <w:shd w:val="clear" w:color="auto" w:fill="auto"/>
            <w:noWrap/>
            <w:vAlign w:val="bottom"/>
            <w:hideMark/>
          </w:tcPr>
          <w:p w14:paraId="355AE7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7B7F5C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5260A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D8BE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Watkins Early Childhood Center</w:t>
            </w:r>
          </w:p>
        </w:tc>
        <w:tc>
          <w:tcPr>
            <w:tcW w:w="3055" w:type="dxa"/>
            <w:tcBorders>
              <w:top w:val="nil"/>
              <w:left w:val="nil"/>
              <w:bottom w:val="single" w:sz="4" w:space="0" w:color="auto"/>
              <w:right w:val="single" w:sz="4" w:space="0" w:color="auto"/>
            </w:tcBorders>
            <w:shd w:val="clear" w:color="auto" w:fill="auto"/>
            <w:noWrap/>
            <w:vAlign w:val="bottom"/>
            <w:hideMark/>
          </w:tcPr>
          <w:p w14:paraId="2714C7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6347A3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3F40C8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52BF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Willis A. Jenkins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6990D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38B85D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A4AEB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4910B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Woodside High</w:t>
            </w:r>
          </w:p>
        </w:tc>
        <w:tc>
          <w:tcPr>
            <w:tcW w:w="3055" w:type="dxa"/>
            <w:tcBorders>
              <w:top w:val="nil"/>
              <w:left w:val="nil"/>
              <w:bottom w:val="single" w:sz="4" w:space="0" w:color="auto"/>
              <w:right w:val="single" w:sz="4" w:space="0" w:color="auto"/>
            </w:tcBorders>
            <w:shd w:val="clear" w:color="auto" w:fill="auto"/>
            <w:noWrap/>
            <w:vAlign w:val="bottom"/>
            <w:hideMark/>
          </w:tcPr>
          <w:p w14:paraId="1B818E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Newport News</w:t>
            </w:r>
          </w:p>
        </w:tc>
        <w:tc>
          <w:tcPr>
            <w:tcW w:w="2344" w:type="dxa"/>
            <w:tcBorders>
              <w:top w:val="nil"/>
              <w:left w:val="nil"/>
              <w:bottom w:val="single" w:sz="4" w:space="0" w:color="auto"/>
              <w:right w:val="single" w:sz="4" w:space="0" w:color="auto"/>
            </w:tcBorders>
            <w:shd w:val="clear" w:color="auto" w:fill="auto"/>
            <w:noWrap/>
            <w:vAlign w:val="bottom"/>
            <w:hideMark/>
          </w:tcPr>
          <w:p w14:paraId="543573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029A19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CE57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Azalea Gardens Middle</w:t>
            </w:r>
          </w:p>
        </w:tc>
        <w:tc>
          <w:tcPr>
            <w:tcW w:w="3055" w:type="dxa"/>
            <w:tcBorders>
              <w:top w:val="nil"/>
              <w:left w:val="nil"/>
              <w:bottom w:val="single" w:sz="4" w:space="0" w:color="auto"/>
              <w:right w:val="single" w:sz="4" w:space="0" w:color="auto"/>
            </w:tcBorders>
            <w:shd w:val="clear" w:color="auto" w:fill="auto"/>
            <w:noWrap/>
            <w:vAlign w:val="bottom"/>
            <w:hideMark/>
          </w:tcPr>
          <w:p w14:paraId="180B20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7DE4DE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459A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296B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Bay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7FDF2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44071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08AAA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3EB947" w14:textId="2328A564" w:rsidR="00334D37" w:rsidRPr="00756997" w:rsidRDefault="00781F25" w:rsidP="00781F25">
            <w:pPr>
              <w:contextualSpacing/>
              <w:rPr>
                <w:rFonts w:eastAsia="Times New Roman" w:cs="Times New Roman"/>
                <w:color w:val="000000"/>
              </w:rPr>
            </w:pPr>
            <w:r>
              <w:rPr>
                <w:rFonts w:eastAsia="Times New Roman" w:cs="Times New Roman"/>
                <w:color w:val="000000"/>
              </w:rPr>
              <w:t xml:space="preserve">Berkley/Campostella Early </w:t>
            </w:r>
            <w:r w:rsidR="00334D37" w:rsidRPr="00756997">
              <w:rPr>
                <w:rFonts w:eastAsia="Times New Roman" w:cs="Times New Roman"/>
                <w:color w:val="000000"/>
              </w:rPr>
              <w:t>Childhood Education Center</w:t>
            </w:r>
          </w:p>
        </w:tc>
        <w:tc>
          <w:tcPr>
            <w:tcW w:w="3055" w:type="dxa"/>
            <w:tcBorders>
              <w:top w:val="nil"/>
              <w:left w:val="nil"/>
              <w:bottom w:val="single" w:sz="4" w:space="0" w:color="auto"/>
              <w:right w:val="single" w:sz="4" w:space="0" w:color="auto"/>
            </w:tcBorders>
            <w:shd w:val="clear" w:color="auto" w:fill="auto"/>
            <w:noWrap/>
            <w:vAlign w:val="bottom"/>
            <w:hideMark/>
          </w:tcPr>
          <w:p w14:paraId="755678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1161C6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90BA0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87FB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Blair Middle</w:t>
            </w:r>
          </w:p>
        </w:tc>
        <w:tc>
          <w:tcPr>
            <w:tcW w:w="3055" w:type="dxa"/>
            <w:tcBorders>
              <w:top w:val="nil"/>
              <w:left w:val="nil"/>
              <w:bottom w:val="single" w:sz="4" w:space="0" w:color="auto"/>
              <w:right w:val="single" w:sz="4" w:space="0" w:color="auto"/>
            </w:tcBorders>
            <w:shd w:val="clear" w:color="auto" w:fill="auto"/>
            <w:noWrap/>
            <w:vAlign w:val="bottom"/>
            <w:hideMark/>
          </w:tcPr>
          <w:p w14:paraId="0DD76C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1C6E96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4379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3DF0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Booker T. Washington High</w:t>
            </w:r>
          </w:p>
        </w:tc>
        <w:tc>
          <w:tcPr>
            <w:tcW w:w="3055" w:type="dxa"/>
            <w:tcBorders>
              <w:top w:val="nil"/>
              <w:left w:val="nil"/>
              <w:bottom w:val="single" w:sz="4" w:space="0" w:color="auto"/>
              <w:right w:val="single" w:sz="4" w:space="0" w:color="auto"/>
            </w:tcBorders>
            <w:shd w:val="clear" w:color="auto" w:fill="auto"/>
            <w:noWrap/>
            <w:vAlign w:val="bottom"/>
            <w:hideMark/>
          </w:tcPr>
          <w:p w14:paraId="032EAA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3058FF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F74F7A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92A3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Camp Allen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8AA39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75711D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E4F6C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4CCF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Campostella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EBD7C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651E1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7F0A8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0DE8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Chesterfield Academy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A477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87E33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90F8C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C40F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Coleman Place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A2B4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68E844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4124C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A54D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Crossroads School</w:t>
            </w:r>
          </w:p>
        </w:tc>
        <w:tc>
          <w:tcPr>
            <w:tcW w:w="3055" w:type="dxa"/>
            <w:tcBorders>
              <w:top w:val="nil"/>
              <w:left w:val="nil"/>
              <w:bottom w:val="single" w:sz="4" w:space="0" w:color="auto"/>
              <w:right w:val="single" w:sz="4" w:space="0" w:color="auto"/>
            </w:tcBorders>
            <w:shd w:val="clear" w:color="auto" w:fill="auto"/>
            <w:noWrap/>
            <w:vAlign w:val="bottom"/>
            <w:hideMark/>
          </w:tcPr>
          <w:p w14:paraId="5DA590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33A37E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7769E1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2B8D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Easton Preschool</w:t>
            </w:r>
          </w:p>
        </w:tc>
        <w:tc>
          <w:tcPr>
            <w:tcW w:w="3055" w:type="dxa"/>
            <w:tcBorders>
              <w:top w:val="nil"/>
              <w:left w:val="nil"/>
              <w:bottom w:val="single" w:sz="4" w:space="0" w:color="auto"/>
              <w:right w:val="single" w:sz="4" w:space="0" w:color="auto"/>
            </w:tcBorders>
            <w:shd w:val="clear" w:color="auto" w:fill="auto"/>
            <w:noWrap/>
            <w:vAlign w:val="bottom"/>
            <w:hideMark/>
          </w:tcPr>
          <w:p w14:paraId="79D89B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5D6AB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6904D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9B88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Fairlawn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C362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23A253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5947A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EAF1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Ghent K-8</w:t>
            </w:r>
          </w:p>
        </w:tc>
        <w:tc>
          <w:tcPr>
            <w:tcW w:w="3055" w:type="dxa"/>
            <w:tcBorders>
              <w:top w:val="nil"/>
              <w:left w:val="nil"/>
              <w:bottom w:val="single" w:sz="4" w:space="0" w:color="auto"/>
              <w:right w:val="single" w:sz="4" w:space="0" w:color="auto"/>
            </w:tcBorders>
            <w:shd w:val="clear" w:color="auto" w:fill="auto"/>
            <w:noWrap/>
            <w:vAlign w:val="bottom"/>
            <w:hideMark/>
          </w:tcPr>
          <w:p w14:paraId="784006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4B50F8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D78B5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1E71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Granby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ECF0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26D48A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F7042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0A94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Granby High</w:t>
            </w:r>
          </w:p>
        </w:tc>
        <w:tc>
          <w:tcPr>
            <w:tcW w:w="3055" w:type="dxa"/>
            <w:tcBorders>
              <w:top w:val="nil"/>
              <w:left w:val="nil"/>
              <w:bottom w:val="single" w:sz="4" w:space="0" w:color="auto"/>
              <w:right w:val="single" w:sz="4" w:space="0" w:color="auto"/>
            </w:tcBorders>
            <w:shd w:val="clear" w:color="auto" w:fill="auto"/>
            <w:noWrap/>
            <w:vAlign w:val="bottom"/>
            <w:hideMark/>
          </w:tcPr>
          <w:p w14:paraId="4AF0D0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1386B5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63BA58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6632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Ingleside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9D71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5E127C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377BC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492C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Jacox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2F38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799AFF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7B14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9444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Monroe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C03A0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423ECE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A582C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DA45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 Taylor High</w:t>
            </w:r>
          </w:p>
        </w:tc>
        <w:tc>
          <w:tcPr>
            <w:tcW w:w="3055" w:type="dxa"/>
            <w:tcBorders>
              <w:top w:val="nil"/>
              <w:left w:val="nil"/>
              <w:bottom w:val="single" w:sz="4" w:space="0" w:color="auto"/>
              <w:right w:val="single" w:sz="4" w:space="0" w:color="auto"/>
            </w:tcBorders>
            <w:shd w:val="clear" w:color="auto" w:fill="auto"/>
            <w:noWrap/>
            <w:vAlign w:val="bottom"/>
            <w:hideMark/>
          </w:tcPr>
          <w:p w14:paraId="1AB4CC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25113E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D234FB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969B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 Taylor Middle</w:t>
            </w:r>
          </w:p>
        </w:tc>
        <w:tc>
          <w:tcPr>
            <w:tcW w:w="3055" w:type="dxa"/>
            <w:tcBorders>
              <w:top w:val="nil"/>
              <w:left w:val="nil"/>
              <w:bottom w:val="single" w:sz="4" w:space="0" w:color="auto"/>
              <w:right w:val="single" w:sz="4" w:space="0" w:color="auto"/>
            </w:tcBorders>
            <w:shd w:val="clear" w:color="auto" w:fill="auto"/>
            <w:noWrap/>
            <w:vAlign w:val="bottom"/>
            <w:hideMark/>
          </w:tcPr>
          <w:p w14:paraId="5DCFD9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9CD1E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2C9DE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B56C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Larchmont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11CE2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C3B47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64AB3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FB1D9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Larrymore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4F844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436A77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C448C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096A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Lindenwood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73CCF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22E762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9DF2E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29AD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Little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3E937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74F8EC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6233E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7BB0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Mary Calcott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2293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F8737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D103F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6E33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Matthew Fontaine Maury High</w:t>
            </w:r>
          </w:p>
        </w:tc>
        <w:tc>
          <w:tcPr>
            <w:tcW w:w="3055" w:type="dxa"/>
            <w:tcBorders>
              <w:top w:val="nil"/>
              <w:left w:val="nil"/>
              <w:bottom w:val="single" w:sz="4" w:space="0" w:color="auto"/>
              <w:right w:val="single" w:sz="4" w:space="0" w:color="auto"/>
            </w:tcBorders>
            <w:shd w:val="clear" w:color="auto" w:fill="auto"/>
            <w:noWrap/>
            <w:vAlign w:val="bottom"/>
            <w:hideMark/>
          </w:tcPr>
          <w:p w14:paraId="01B7EF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86196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484AFA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90DC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Northside Middle</w:t>
            </w:r>
          </w:p>
        </w:tc>
        <w:tc>
          <w:tcPr>
            <w:tcW w:w="3055" w:type="dxa"/>
            <w:tcBorders>
              <w:top w:val="nil"/>
              <w:left w:val="nil"/>
              <w:bottom w:val="single" w:sz="4" w:space="0" w:color="auto"/>
              <w:right w:val="single" w:sz="4" w:space="0" w:color="auto"/>
            </w:tcBorders>
            <w:shd w:val="clear" w:color="auto" w:fill="auto"/>
            <w:noWrap/>
            <w:vAlign w:val="bottom"/>
            <w:hideMark/>
          </w:tcPr>
          <w:p w14:paraId="1B671E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5DFCC0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5B31CD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53A2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09322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57A165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33547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65D4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Norview High</w:t>
            </w:r>
          </w:p>
        </w:tc>
        <w:tc>
          <w:tcPr>
            <w:tcW w:w="3055" w:type="dxa"/>
            <w:tcBorders>
              <w:top w:val="nil"/>
              <w:left w:val="nil"/>
              <w:bottom w:val="single" w:sz="4" w:space="0" w:color="auto"/>
              <w:right w:val="single" w:sz="4" w:space="0" w:color="auto"/>
            </w:tcBorders>
            <w:shd w:val="clear" w:color="auto" w:fill="auto"/>
            <w:noWrap/>
            <w:vAlign w:val="bottom"/>
            <w:hideMark/>
          </w:tcPr>
          <w:p w14:paraId="149C94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55F1B1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68E3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3B3D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Norview Middle</w:t>
            </w:r>
          </w:p>
        </w:tc>
        <w:tc>
          <w:tcPr>
            <w:tcW w:w="3055" w:type="dxa"/>
            <w:tcBorders>
              <w:top w:val="nil"/>
              <w:left w:val="nil"/>
              <w:bottom w:val="single" w:sz="4" w:space="0" w:color="auto"/>
              <w:right w:val="single" w:sz="4" w:space="0" w:color="auto"/>
            </w:tcBorders>
            <w:shd w:val="clear" w:color="auto" w:fill="auto"/>
            <w:noWrap/>
            <w:vAlign w:val="bottom"/>
            <w:hideMark/>
          </w:tcPr>
          <w:p w14:paraId="6BBFD2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38FB1B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39129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E4B7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Ocean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F670B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F3FEB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E849A8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8A12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Oceanair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F2B4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4B015E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A536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28FE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P.B. Young Sr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FB22C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4162A6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E2A46E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37F3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Poplar Halls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7780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7198CE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3610EB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EFBC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Richard Bowing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630A1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02B922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BCDB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7F1B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Sewells Point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05BD3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3DDD4C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BCE44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4D2D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Sherwood Forest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8C5F0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2C9D33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3DD86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8EA3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 Helena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1768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761A7D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BD5BF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A414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Suburban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A503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6E8B5E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6A0F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7EB3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Tanners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C1D7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546366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1EB11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D9A2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Tarrallton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F4AB4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700920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FD4B3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7CA5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Tidewater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DEB0F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1DB968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DFB7A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3C25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Walter Herron Taylor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A81E2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23E817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CD88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949F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Willard Model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B840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7D8A90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1855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F689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H. Ruffner Middle</w:t>
            </w:r>
          </w:p>
        </w:tc>
        <w:tc>
          <w:tcPr>
            <w:tcW w:w="3055" w:type="dxa"/>
            <w:tcBorders>
              <w:top w:val="nil"/>
              <w:left w:val="nil"/>
              <w:bottom w:val="single" w:sz="4" w:space="0" w:color="auto"/>
              <w:right w:val="single" w:sz="4" w:space="0" w:color="auto"/>
            </w:tcBorders>
            <w:shd w:val="clear" w:color="auto" w:fill="auto"/>
            <w:noWrap/>
            <w:vAlign w:val="bottom"/>
            <w:hideMark/>
          </w:tcPr>
          <w:p w14:paraId="36F647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2133BE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0E070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89A5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Willoughby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AA71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Norfolk</w:t>
            </w:r>
          </w:p>
        </w:tc>
        <w:tc>
          <w:tcPr>
            <w:tcW w:w="2344" w:type="dxa"/>
            <w:tcBorders>
              <w:top w:val="nil"/>
              <w:left w:val="nil"/>
              <w:bottom w:val="single" w:sz="4" w:space="0" w:color="auto"/>
              <w:right w:val="single" w:sz="4" w:space="0" w:color="auto"/>
            </w:tcBorders>
            <w:shd w:val="clear" w:color="auto" w:fill="auto"/>
            <w:noWrap/>
            <w:vAlign w:val="bottom"/>
            <w:hideMark/>
          </w:tcPr>
          <w:p w14:paraId="11C7A4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31F5D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30CB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Kiptopeke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6F3F3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Cape Charles</w:t>
            </w:r>
          </w:p>
        </w:tc>
        <w:tc>
          <w:tcPr>
            <w:tcW w:w="2344" w:type="dxa"/>
            <w:tcBorders>
              <w:top w:val="nil"/>
              <w:left w:val="nil"/>
              <w:bottom w:val="single" w:sz="4" w:space="0" w:color="auto"/>
              <w:right w:val="single" w:sz="4" w:space="0" w:color="auto"/>
            </w:tcBorders>
            <w:shd w:val="clear" w:color="auto" w:fill="auto"/>
            <w:noWrap/>
            <w:vAlign w:val="bottom"/>
            <w:hideMark/>
          </w:tcPr>
          <w:p w14:paraId="47C149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9614C3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B0D8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Northampton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B6E84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Eastville</w:t>
            </w:r>
          </w:p>
        </w:tc>
        <w:tc>
          <w:tcPr>
            <w:tcW w:w="2344" w:type="dxa"/>
            <w:tcBorders>
              <w:top w:val="nil"/>
              <w:left w:val="nil"/>
              <w:bottom w:val="single" w:sz="4" w:space="0" w:color="auto"/>
              <w:right w:val="single" w:sz="4" w:space="0" w:color="auto"/>
            </w:tcBorders>
            <w:shd w:val="clear" w:color="auto" w:fill="auto"/>
            <w:noWrap/>
            <w:vAlign w:val="bottom"/>
            <w:hideMark/>
          </w:tcPr>
          <w:p w14:paraId="59DC74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2D609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B6D0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Northampton Middle</w:t>
            </w:r>
          </w:p>
        </w:tc>
        <w:tc>
          <w:tcPr>
            <w:tcW w:w="3055" w:type="dxa"/>
            <w:tcBorders>
              <w:top w:val="nil"/>
              <w:left w:val="nil"/>
              <w:bottom w:val="single" w:sz="4" w:space="0" w:color="auto"/>
              <w:right w:val="single" w:sz="4" w:space="0" w:color="auto"/>
            </w:tcBorders>
            <w:shd w:val="clear" w:color="auto" w:fill="auto"/>
            <w:noWrap/>
            <w:vAlign w:val="bottom"/>
            <w:hideMark/>
          </w:tcPr>
          <w:p w14:paraId="1462C5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Eastville</w:t>
            </w:r>
          </w:p>
        </w:tc>
        <w:tc>
          <w:tcPr>
            <w:tcW w:w="2344" w:type="dxa"/>
            <w:tcBorders>
              <w:top w:val="nil"/>
              <w:left w:val="nil"/>
              <w:bottom w:val="single" w:sz="4" w:space="0" w:color="auto"/>
              <w:right w:val="single" w:sz="4" w:space="0" w:color="auto"/>
            </w:tcBorders>
            <w:shd w:val="clear" w:color="auto" w:fill="auto"/>
            <w:noWrap/>
            <w:vAlign w:val="bottom"/>
            <w:hideMark/>
          </w:tcPr>
          <w:p w14:paraId="2C4F59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D588A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DFF7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Northumberland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1C02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Heathsville</w:t>
            </w:r>
          </w:p>
        </w:tc>
        <w:tc>
          <w:tcPr>
            <w:tcW w:w="2344" w:type="dxa"/>
            <w:tcBorders>
              <w:top w:val="nil"/>
              <w:left w:val="nil"/>
              <w:bottom w:val="single" w:sz="4" w:space="0" w:color="auto"/>
              <w:right w:val="single" w:sz="4" w:space="0" w:color="auto"/>
            </w:tcBorders>
            <w:shd w:val="clear" w:color="auto" w:fill="auto"/>
            <w:noWrap/>
            <w:vAlign w:val="bottom"/>
            <w:hideMark/>
          </w:tcPr>
          <w:p w14:paraId="328C42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529A06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FE869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Northumberland High</w:t>
            </w:r>
          </w:p>
        </w:tc>
        <w:tc>
          <w:tcPr>
            <w:tcW w:w="3055" w:type="dxa"/>
            <w:tcBorders>
              <w:top w:val="nil"/>
              <w:left w:val="nil"/>
              <w:bottom w:val="single" w:sz="4" w:space="0" w:color="auto"/>
              <w:right w:val="single" w:sz="4" w:space="0" w:color="auto"/>
            </w:tcBorders>
            <w:shd w:val="clear" w:color="auto" w:fill="auto"/>
            <w:noWrap/>
            <w:vAlign w:val="bottom"/>
            <w:hideMark/>
          </w:tcPr>
          <w:p w14:paraId="32319B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Heathsville</w:t>
            </w:r>
          </w:p>
        </w:tc>
        <w:tc>
          <w:tcPr>
            <w:tcW w:w="2344" w:type="dxa"/>
            <w:tcBorders>
              <w:top w:val="nil"/>
              <w:left w:val="nil"/>
              <w:bottom w:val="single" w:sz="4" w:space="0" w:color="auto"/>
              <w:right w:val="single" w:sz="4" w:space="0" w:color="auto"/>
            </w:tcBorders>
            <w:shd w:val="clear" w:color="auto" w:fill="auto"/>
            <w:noWrap/>
            <w:vAlign w:val="bottom"/>
            <w:hideMark/>
          </w:tcPr>
          <w:p w14:paraId="342186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9DD4D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FA2E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Northumberland Middle</w:t>
            </w:r>
          </w:p>
        </w:tc>
        <w:tc>
          <w:tcPr>
            <w:tcW w:w="3055" w:type="dxa"/>
            <w:tcBorders>
              <w:top w:val="nil"/>
              <w:left w:val="nil"/>
              <w:bottom w:val="single" w:sz="4" w:space="0" w:color="auto"/>
              <w:right w:val="single" w:sz="4" w:space="0" w:color="auto"/>
            </w:tcBorders>
            <w:shd w:val="clear" w:color="auto" w:fill="auto"/>
            <w:noWrap/>
            <w:vAlign w:val="bottom"/>
            <w:hideMark/>
          </w:tcPr>
          <w:p w14:paraId="20C4DA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Heathsville</w:t>
            </w:r>
          </w:p>
        </w:tc>
        <w:tc>
          <w:tcPr>
            <w:tcW w:w="2344" w:type="dxa"/>
            <w:tcBorders>
              <w:top w:val="nil"/>
              <w:left w:val="nil"/>
              <w:bottom w:val="single" w:sz="4" w:space="0" w:color="auto"/>
              <w:right w:val="single" w:sz="4" w:space="0" w:color="auto"/>
            </w:tcBorders>
            <w:shd w:val="clear" w:color="auto" w:fill="auto"/>
            <w:noWrap/>
            <w:vAlign w:val="bottom"/>
            <w:hideMark/>
          </w:tcPr>
          <w:p w14:paraId="3B07C1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706E7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FB82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J.I. Burton High</w:t>
            </w:r>
          </w:p>
        </w:tc>
        <w:tc>
          <w:tcPr>
            <w:tcW w:w="3055" w:type="dxa"/>
            <w:tcBorders>
              <w:top w:val="nil"/>
              <w:left w:val="nil"/>
              <w:bottom w:val="single" w:sz="4" w:space="0" w:color="auto"/>
              <w:right w:val="single" w:sz="4" w:space="0" w:color="auto"/>
            </w:tcBorders>
            <w:shd w:val="clear" w:color="auto" w:fill="auto"/>
            <w:noWrap/>
            <w:vAlign w:val="bottom"/>
            <w:hideMark/>
          </w:tcPr>
          <w:p w14:paraId="73BF5B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Norton</w:t>
            </w:r>
          </w:p>
        </w:tc>
        <w:tc>
          <w:tcPr>
            <w:tcW w:w="2344" w:type="dxa"/>
            <w:tcBorders>
              <w:top w:val="nil"/>
              <w:left w:val="nil"/>
              <w:bottom w:val="single" w:sz="4" w:space="0" w:color="auto"/>
              <w:right w:val="single" w:sz="4" w:space="0" w:color="auto"/>
            </w:tcBorders>
            <w:shd w:val="clear" w:color="auto" w:fill="auto"/>
            <w:noWrap/>
            <w:vAlign w:val="bottom"/>
            <w:hideMark/>
          </w:tcPr>
          <w:p w14:paraId="0F2E25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983CA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4AFF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42D79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Norton</w:t>
            </w:r>
          </w:p>
        </w:tc>
        <w:tc>
          <w:tcPr>
            <w:tcW w:w="2344" w:type="dxa"/>
            <w:tcBorders>
              <w:top w:val="nil"/>
              <w:left w:val="nil"/>
              <w:bottom w:val="single" w:sz="4" w:space="0" w:color="auto"/>
              <w:right w:val="single" w:sz="4" w:space="0" w:color="auto"/>
            </w:tcBorders>
            <w:shd w:val="clear" w:color="auto" w:fill="auto"/>
            <w:noWrap/>
            <w:vAlign w:val="bottom"/>
            <w:hideMark/>
          </w:tcPr>
          <w:p w14:paraId="4FA5CC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D360B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5C01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Blackstone Primary</w:t>
            </w:r>
          </w:p>
        </w:tc>
        <w:tc>
          <w:tcPr>
            <w:tcW w:w="3055" w:type="dxa"/>
            <w:tcBorders>
              <w:top w:val="nil"/>
              <w:left w:val="nil"/>
              <w:bottom w:val="single" w:sz="4" w:space="0" w:color="auto"/>
              <w:right w:val="single" w:sz="4" w:space="0" w:color="auto"/>
            </w:tcBorders>
            <w:shd w:val="clear" w:color="auto" w:fill="auto"/>
            <w:noWrap/>
            <w:vAlign w:val="bottom"/>
            <w:hideMark/>
          </w:tcPr>
          <w:p w14:paraId="19BA15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Blackstone</w:t>
            </w:r>
          </w:p>
        </w:tc>
        <w:tc>
          <w:tcPr>
            <w:tcW w:w="2344" w:type="dxa"/>
            <w:tcBorders>
              <w:top w:val="nil"/>
              <w:left w:val="nil"/>
              <w:bottom w:val="single" w:sz="4" w:space="0" w:color="auto"/>
              <w:right w:val="single" w:sz="4" w:space="0" w:color="auto"/>
            </w:tcBorders>
            <w:shd w:val="clear" w:color="auto" w:fill="auto"/>
            <w:noWrap/>
            <w:vAlign w:val="bottom"/>
            <w:hideMark/>
          </w:tcPr>
          <w:p w14:paraId="12E546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0843D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30FD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Burkeville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A7549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Burkeville</w:t>
            </w:r>
          </w:p>
        </w:tc>
        <w:tc>
          <w:tcPr>
            <w:tcW w:w="2344" w:type="dxa"/>
            <w:tcBorders>
              <w:top w:val="nil"/>
              <w:left w:val="nil"/>
              <w:bottom w:val="single" w:sz="4" w:space="0" w:color="auto"/>
              <w:right w:val="single" w:sz="4" w:space="0" w:color="auto"/>
            </w:tcBorders>
            <w:shd w:val="clear" w:color="auto" w:fill="auto"/>
            <w:noWrap/>
            <w:vAlign w:val="bottom"/>
            <w:hideMark/>
          </w:tcPr>
          <w:p w14:paraId="20A3FC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54AE8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1FDB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Crewe Primary</w:t>
            </w:r>
          </w:p>
        </w:tc>
        <w:tc>
          <w:tcPr>
            <w:tcW w:w="3055" w:type="dxa"/>
            <w:tcBorders>
              <w:top w:val="nil"/>
              <w:left w:val="nil"/>
              <w:bottom w:val="single" w:sz="4" w:space="0" w:color="auto"/>
              <w:right w:val="single" w:sz="4" w:space="0" w:color="auto"/>
            </w:tcBorders>
            <w:shd w:val="clear" w:color="auto" w:fill="auto"/>
            <w:noWrap/>
            <w:vAlign w:val="bottom"/>
            <w:hideMark/>
          </w:tcPr>
          <w:p w14:paraId="1737D7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Crewe</w:t>
            </w:r>
          </w:p>
        </w:tc>
        <w:tc>
          <w:tcPr>
            <w:tcW w:w="2344" w:type="dxa"/>
            <w:tcBorders>
              <w:top w:val="nil"/>
              <w:left w:val="nil"/>
              <w:bottom w:val="single" w:sz="4" w:space="0" w:color="auto"/>
              <w:right w:val="single" w:sz="4" w:space="0" w:color="auto"/>
            </w:tcBorders>
            <w:shd w:val="clear" w:color="auto" w:fill="auto"/>
            <w:noWrap/>
            <w:vAlign w:val="bottom"/>
            <w:hideMark/>
          </w:tcPr>
          <w:p w14:paraId="545B79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95F39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B984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Nottoway High</w:t>
            </w:r>
          </w:p>
        </w:tc>
        <w:tc>
          <w:tcPr>
            <w:tcW w:w="3055" w:type="dxa"/>
            <w:tcBorders>
              <w:top w:val="nil"/>
              <w:left w:val="nil"/>
              <w:bottom w:val="single" w:sz="4" w:space="0" w:color="auto"/>
              <w:right w:val="single" w:sz="4" w:space="0" w:color="auto"/>
            </w:tcBorders>
            <w:shd w:val="clear" w:color="auto" w:fill="auto"/>
            <w:noWrap/>
            <w:vAlign w:val="bottom"/>
            <w:hideMark/>
          </w:tcPr>
          <w:p w14:paraId="1B29B3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Crewe</w:t>
            </w:r>
          </w:p>
        </w:tc>
        <w:tc>
          <w:tcPr>
            <w:tcW w:w="2344" w:type="dxa"/>
            <w:tcBorders>
              <w:top w:val="nil"/>
              <w:left w:val="nil"/>
              <w:bottom w:val="single" w:sz="4" w:space="0" w:color="auto"/>
              <w:right w:val="single" w:sz="4" w:space="0" w:color="auto"/>
            </w:tcBorders>
            <w:shd w:val="clear" w:color="auto" w:fill="auto"/>
            <w:noWrap/>
            <w:vAlign w:val="bottom"/>
            <w:hideMark/>
          </w:tcPr>
          <w:p w14:paraId="29E754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0BA53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AF5B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Nottoway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434E52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Crewe</w:t>
            </w:r>
          </w:p>
        </w:tc>
        <w:tc>
          <w:tcPr>
            <w:tcW w:w="2344" w:type="dxa"/>
            <w:tcBorders>
              <w:top w:val="nil"/>
              <w:left w:val="nil"/>
              <w:bottom w:val="single" w:sz="4" w:space="0" w:color="auto"/>
              <w:right w:val="single" w:sz="4" w:space="0" w:color="auto"/>
            </w:tcBorders>
            <w:shd w:val="clear" w:color="auto" w:fill="auto"/>
            <w:noWrap/>
            <w:vAlign w:val="bottom"/>
            <w:hideMark/>
          </w:tcPr>
          <w:p w14:paraId="2EB4FF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BD9254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2BB1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Nottoway Middle</w:t>
            </w:r>
          </w:p>
        </w:tc>
        <w:tc>
          <w:tcPr>
            <w:tcW w:w="3055" w:type="dxa"/>
            <w:tcBorders>
              <w:top w:val="nil"/>
              <w:left w:val="nil"/>
              <w:bottom w:val="single" w:sz="4" w:space="0" w:color="auto"/>
              <w:right w:val="single" w:sz="4" w:space="0" w:color="auto"/>
            </w:tcBorders>
            <w:shd w:val="clear" w:color="auto" w:fill="auto"/>
            <w:noWrap/>
            <w:vAlign w:val="bottom"/>
            <w:hideMark/>
          </w:tcPr>
          <w:p w14:paraId="2243C5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Crewe</w:t>
            </w:r>
          </w:p>
        </w:tc>
        <w:tc>
          <w:tcPr>
            <w:tcW w:w="2344" w:type="dxa"/>
            <w:tcBorders>
              <w:top w:val="nil"/>
              <w:left w:val="nil"/>
              <w:bottom w:val="single" w:sz="4" w:space="0" w:color="auto"/>
              <w:right w:val="single" w:sz="4" w:space="0" w:color="auto"/>
            </w:tcBorders>
            <w:shd w:val="clear" w:color="auto" w:fill="auto"/>
            <w:noWrap/>
            <w:vAlign w:val="bottom"/>
            <w:hideMark/>
          </w:tcPr>
          <w:p w14:paraId="1CEC2F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2054A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7743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Gordon-Barbour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E56D6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Gordonsville</w:t>
            </w:r>
          </w:p>
        </w:tc>
        <w:tc>
          <w:tcPr>
            <w:tcW w:w="2344" w:type="dxa"/>
            <w:tcBorders>
              <w:top w:val="nil"/>
              <w:left w:val="nil"/>
              <w:bottom w:val="single" w:sz="4" w:space="0" w:color="auto"/>
              <w:right w:val="single" w:sz="4" w:space="0" w:color="auto"/>
            </w:tcBorders>
            <w:shd w:val="clear" w:color="auto" w:fill="auto"/>
            <w:noWrap/>
            <w:vAlign w:val="bottom"/>
            <w:hideMark/>
          </w:tcPr>
          <w:p w14:paraId="5471B4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64191B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5B9B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Lightfoot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D629C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Unionville</w:t>
            </w:r>
          </w:p>
        </w:tc>
        <w:tc>
          <w:tcPr>
            <w:tcW w:w="2344" w:type="dxa"/>
            <w:tcBorders>
              <w:top w:val="nil"/>
              <w:left w:val="nil"/>
              <w:bottom w:val="single" w:sz="4" w:space="0" w:color="auto"/>
              <w:right w:val="single" w:sz="4" w:space="0" w:color="auto"/>
            </w:tcBorders>
            <w:shd w:val="clear" w:color="auto" w:fill="auto"/>
            <w:noWrap/>
            <w:vAlign w:val="bottom"/>
            <w:hideMark/>
          </w:tcPr>
          <w:p w14:paraId="5B0CD4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22BF7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7FD1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Locust Grove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84BD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Locust Grove</w:t>
            </w:r>
          </w:p>
        </w:tc>
        <w:tc>
          <w:tcPr>
            <w:tcW w:w="2344" w:type="dxa"/>
            <w:tcBorders>
              <w:top w:val="nil"/>
              <w:left w:val="nil"/>
              <w:bottom w:val="single" w:sz="4" w:space="0" w:color="auto"/>
              <w:right w:val="single" w:sz="4" w:space="0" w:color="auto"/>
            </w:tcBorders>
            <w:shd w:val="clear" w:color="auto" w:fill="auto"/>
            <w:noWrap/>
            <w:vAlign w:val="bottom"/>
            <w:hideMark/>
          </w:tcPr>
          <w:p w14:paraId="45691A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90D98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18C4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Locust Grove Middle</w:t>
            </w:r>
          </w:p>
        </w:tc>
        <w:tc>
          <w:tcPr>
            <w:tcW w:w="3055" w:type="dxa"/>
            <w:tcBorders>
              <w:top w:val="nil"/>
              <w:left w:val="nil"/>
              <w:bottom w:val="single" w:sz="4" w:space="0" w:color="auto"/>
              <w:right w:val="single" w:sz="4" w:space="0" w:color="auto"/>
            </w:tcBorders>
            <w:shd w:val="clear" w:color="auto" w:fill="auto"/>
            <w:noWrap/>
            <w:vAlign w:val="bottom"/>
            <w:hideMark/>
          </w:tcPr>
          <w:p w14:paraId="2D41B9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Locust Grove</w:t>
            </w:r>
          </w:p>
        </w:tc>
        <w:tc>
          <w:tcPr>
            <w:tcW w:w="2344" w:type="dxa"/>
            <w:tcBorders>
              <w:top w:val="nil"/>
              <w:left w:val="nil"/>
              <w:bottom w:val="single" w:sz="4" w:space="0" w:color="auto"/>
              <w:right w:val="single" w:sz="4" w:space="0" w:color="auto"/>
            </w:tcBorders>
            <w:shd w:val="clear" w:color="auto" w:fill="auto"/>
            <w:noWrap/>
            <w:vAlign w:val="bottom"/>
            <w:hideMark/>
          </w:tcPr>
          <w:p w14:paraId="4D808C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8A1C5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F6C4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Locust Grove Primary School</w:t>
            </w:r>
          </w:p>
        </w:tc>
        <w:tc>
          <w:tcPr>
            <w:tcW w:w="3055" w:type="dxa"/>
            <w:tcBorders>
              <w:top w:val="nil"/>
              <w:left w:val="nil"/>
              <w:bottom w:val="single" w:sz="4" w:space="0" w:color="auto"/>
              <w:right w:val="single" w:sz="4" w:space="0" w:color="auto"/>
            </w:tcBorders>
            <w:shd w:val="clear" w:color="auto" w:fill="auto"/>
            <w:noWrap/>
            <w:vAlign w:val="bottom"/>
            <w:hideMark/>
          </w:tcPr>
          <w:p w14:paraId="17DB3B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Locust Grove</w:t>
            </w:r>
          </w:p>
        </w:tc>
        <w:tc>
          <w:tcPr>
            <w:tcW w:w="2344" w:type="dxa"/>
            <w:tcBorders>
              <w:top w:val="nil"/>
              <w:left w:val="nil"/>
              <w:bottom w:val="single" w:sz="4" w:space="0" w:color="auto"/>
              <w:right w:val="single" w:sz="4" w:space="0" w:color="auto"/>
            </w:tcBorders>
            <w:shd w:val="clear" w:color="auto" w:fill="auto"/>
            <w:noWrap/>
            <w:vAlign w:val="bottom"/>
            <w:hideMark/>
          </w:tcPr>
          <w:p w14:paraId="50879C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93287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6E9F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Orange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4CE821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Orange</w:t>
            </w:r>
          </w:p>
        </w:tc>
        <w:tc>
          <w:tcPr>
            <w:tcW w:w="2344" w:type="dxa"/>
            <w:tcBorders>
              <w:top w:val="nil"/>
              <w:left w:val="nil"/>
              <w:bottom w:val="single" w:sz="4" w:space="0" w:color="auto"/>
              <w:right w:val="single" w:sz="4" w:space="0" w:color="auto"/>
            </w:tcBorders>
            <w:shd w:val="clear" w:color="auto" w:fill="auto"/>
            <w:noWrap/>
            <w:vAlign w:val="bottom"/>
            <w:hideMark/>
          </w:tcPr>
          <w:p w14:paraId="005DB9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52F0F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830C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Orange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C7731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Orange</w:t>
            </w:r>
          </w:p>
        </w:tc>
        <w:tc>
          <w:tcPr>
            <w:tcW w:w="2344" w:type="dxa"/>
            <w:tcBorders>
              <w:top w:val="nil"/>
              <w:left w:val="nil"/>
              <w:bottom w:val="single" w:sz="4" w:space="0" w:color="auto"/>
              <w:right w:val="single" w:sz="4" w:space="0" w:color="auto"/>
            </w:tcBorders>
            <w:shd w:val="clear" w:color="auto" w:fill="auto"/>
            <w:noWrap/>
            <w:vAlign w:val="bottom"/>
            <w:hideMark/>
          </w:tcPr>
          <w:p w14:paraId="23B1FD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C28C1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F430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Prospect Heights Middle</w:t>
            </w:r>
          </w:p>
        </w:tc>
        <w:tc>
          <w:tcPr>
            <w:tcW w:w="3055" w:type="dxa"/>
            <w:tcBorders>
              <w:top w:val="nil"/>
              <w:left w:val="nil"/>
              <w:bottom w:val="single" w:sz="4" w:space="0" w:color="auto"/>
              <w:right w:val="single" w:sz="4" w:space="0" w:color="auto"/>
            </w:tcBorders>
            <w:shd w:val="clear" w:color="auto" w:fill="auto"/>
            <w:noWrap/>
            <w:vAlign w:val="bottom"/>
            <w:hideMark/>
          </w:tcPr>
          <w:p w14:paraId="08ED76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Orange</w:t>
            </w:r>
          </w:p>
        </w:tc>
        <w:tc>
          <w:tcPr>
            <w:tcW w:w="2344" w:type="dxa"/>
            <w:tcBorders>
              <w:top w:val="nil"/>
              <w:left w:val="nil"/>
              <w:bottom w:val="single" w:sz="4" w:space="0" w:color="auto"/>
              <w:right w:val="single" w:sz="4" w:space="0" w:color="auto"/>
            </w:tcBorders>
            <w:shd w:val="clear" w:color="auto" w:fill="auto"/>
            <w:noWrap/>
            <w:vAlign w:val="bottom"/>
            <w:hideMark/>
          </w:tcPr>
          <w:p w14:paraId="18D4C6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B9F62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84A0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Unionville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19A1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Unionville</w:t>
            </w:r>
          </w:p>
        </w:tc>
        <w:tc>
          <w:tcPr>
            <w:tcW w:w="2344" w:type="dxa"/>
            <w:tcBorders>
              <w:top w:val="nil"/>
              <w:left w:val="nil"/>
              <w:bottom w:val="single" w:sz="4" w:space="0" w:color="auto"/>
              <w:right w:val="single" w:sz="4" w:space="0" w:color="auto"/>
            </w:tcBorders>
            <w:shd w:val="clear" w:color="auto" w:fill="auto"/>
            <w:noWrap/>
            <w:vAlign w:val="bottom"/>
            <w:hideMark/>
          </w:tcPr>
          <w:p w14:paraId="7C5695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5EA9FA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2609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Grove Hill Preschool Academy</w:t>
            </w:r>
          </w:p>
        </w:tc>
        <w:tc>
          <w:tcPr>
            <w:tcW w:w="3055" w:type="dxa"/>
            <w:tcBorders>
              <w:top w:val="nil"/>
              <w:left w:val="nil"/>
              <w:bottom w:val="single" w:sz="4" w:space="0" w:color="auto"/>
              <w:right w:val="single" w:sz="4" w:space="0" w:color="auto"/>
            </w:tcBorders>
            <w:shd w:val="clear" w:color="auto" w:fill="auto"/>
            <w:noWrap/>
            <w:vAlign w:val="bottom"/>
            <w:hideMark/>
          </w:tcPr>
          <w:p w14:paraId="63537F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Shenandoah</w:t>
            </w:r>
          </w:p>
        </w:tc>
        <w:tc>
          <w:tcPr>
            <w:tcW w:w="2344" w:type="dxa"/>
            <w:tcBorders>
              <w:top w:val="nil"/>
              <w:left w:val="nil"/>
              <w:bottom w:val="single" w:sz="4" w:space="0" w:color="auto"/>
              <w:right w:val="single" w:sz="4" w:space="0" w:color="auto"/>
            </w:tcBorders>
            <w:shd w:val="clear" w:color="auto" w:fill="auto"/>
            <w:noWrap/>
            <w:vAlign w:val="bottom"/>
            <w:hideMark/>
          </w:tcPr>
          <w:p w14:paraId="1544A7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1129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4FC06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Luray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39498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Luray</w:t>
            </w:r>
          </w:p>
        </w:tc>
        <w:tc>
          <w:tcPr>
            <w:tcW w:w="2344" w:type="dxa"/>
            <w:tcBorders>
              <w:top w:val="nil"/>
              <w:left w:val="nil"/>
              <w:bottom w:val="single" w:sz="4" w:space="0" w:color="auto"/>
              <w:right w:val="single" w:sz="4" w:space="0" w:color="auto"/>
            </w:tcBorders>
            <w:shd w:val="clear" w:color="auto" w:fill="auto"/>
            <w:noWrap/>
            <w:vAlign w:val="bottom"/>
            <w:hideMark/>
          </w:tcPr>
          <w:p w14:paraId="16BBBB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FCB16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6647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Luray High</w:t>
            </w:r>
          </w:p>
        </w:tc>
        <w:tc>
          <w:tcPr>
            <w:tcW w:w="3055" w:type="dxa"/>
            <w:tcBorders>
              <w:top w:val="nil"/>
              <w:left w:val="nil"/>
              <w:bottom w:val="single" w:sz="4" w:space="0" w:color="auto"/>
              <w:right w:val="single" w:sz="4" w:space="0" w:color="auto"/>
            </w:tcBorders>
            <w:shd w:val="clear" w:color="auto" w:fill="auto"/>
            <w:noWrap/>
            <w:vAlign w:val="bottom"/>
            <w:hideMark/>
          </w:tcPr>
          <w:p w14:paraId="1AD74E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Luray</w:t>
            </w:r>
          </w:p>
        </w:tc>
        <w:tc>
          <w:tcPr>
            <w:tcW w:w="2344" w:type="dxa"/>
            <w:tcBorders>
              <w:top w:val="nil"/>
              <w:left w:val="nil"/>
              <w:bottom w:val="single" w:sz="4" w:space="0" w:color="auto"/>
              <w:right w:val="single" w:sz="4" w:space="0" w:color="auto"/>
            </w:tcBorders>
            <w:shd w:val="clear" w:color="auto" w:fill="auto"/>
            <w:noWrap/>
            <w:vAlign w:val="bottom"/>
            <w:hideMark/>
          </w:tcPr>
          <w:p w14:paraId="50F1EC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59ED27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2EF9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Luray Middle</w:t>
            </w:r>
          </w:p>
        </w:tc>
        <w:tc>
          <w:tcPr>
            <w:tcW w:w="3055" w:type="dxa"/>
            <w:tcBorders>
              <w:top w:val="nil"/>
              <w:left w:val="nil"/>
              <w:bottom w:val="single" w:sz="4" w:space="0" w:color="auto"/>
              <w:right w:val="single" w:sz="4" w:space="0" w:color="auto"/>
            </w:tcBorders>
            <w:shd w:val="clear" w:color="auto" w:fill="auto"/>
            <w:noWrap/>
            <w:vAlign w:val="bottom"/>
            <w:hideMark/>
          </w:tcPr>
          <w:p w14:paraId="1D3647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Luray</w:t>
            </w:r>
          </w:p>
        </w:tc>
        <w:tc>
          <w:tcPr>
            <w:tcW w:w="2344" w:type="dxa"/>
            <w:tcBorders>
              <w:top w:val="nil"/>
              <w:left w:val="nil"/>
              <w:bottom w:val="single" w:sz="4" w:space="0" w:color="auto"/>
              <w:right w:val="single" w:sz="4" w:space="0" w:color="auto"/>
            </w:tcBorders>
            <w:shd w:val="clear" w:color="auto" w:fill="auto"/>
            <w:noWrap/>
            <w:vAlign w:val="bottom"/>
            <w:hideMark/>
          </w:tcPr>
          <w:p w14:paraId="466A43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32D67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FCC1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Page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4399F9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Shenandoah</w:t>
            </w:r>
          </w:p>
        </w:tc>
        <w:tc>
          <w:tcPr>
            <w:tcW w:w="2344" w:type="dxa"/>
            <w:tcBorders>
              <w:top w:val="nil"/>
              <w:left w:val="nil"/>
              <w:bottom w:val="single" w:sz="4" w:space="0" w:color="auto"/>
              <w:right w:val="single" w:sz="4" w:space="0" w:color="auto"/>
            </w:tcBorders>
            <w:shd w:val="clear" w:color="auto" w:fill="auto"/>
            <w:noWrap/>
            <w:vAlign w:val="bottom"/>
            <w:hideMark/>
          </w:tcPr>
          <w:p w14:paraId="04F9A4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457222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5B20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Page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2FF5C7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Shenandoah</w:t>
            </w:r>
          </w:p>
        </w:tc>
        <w:tc>
          <w:tcPr>
            <w:tcW w:w="2344" w:type="dxa"/>
            <w:tcBorders>
              <w:top w:val="nil"/>
              <w:left w:val="nil"/>
              <w:bottom w:val="single" w:sz="4" w:space="0" w:color="auto"/>
              <w:right w:val="single" w:sz="4" w:space="0" w:color="auto"/>
            </w:tcBorders>
            <w:shd w:val="clear" w:color="auto" w:fill="auto"/>
            <w:noWrap/>
            <w:vAlign w:val="bottom"/>
            <w:hideMark/>
          </w:tcPr>
          <w:p w14:paraId="02FC4E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FC174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C6CA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Shenandoah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E4FA8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Shenandoah</w:t>
            </w:r>
          </w:p>
        </w:tc>
        <w:tc>
          <w:tcPr>
            <w:tcW w:w="2344" w:type="dxa"/>
            <w:tcBorders>
              <w:top w:val="nil"/>
              <w:left w:val="nil"/>
              <w:bottom w:val="single" w:sz="4" w:space="0" w:color="auto"/>
              <w:right w:val="single" w:sz="4" w:space="0" w:color="auto"/>
            </w:tcBorders>
            <w:shd w:val="clear" w:color="auto" w:fill="auto"/>
            <w:noWrap/>
            <w:vAlign w:val="bottom"/>
            <w:hideMark/>
          </w:tcPr>
          <w:p w14:paraId="210AF8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5D9C9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16CD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CAEA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Rileyville</w:t>
            </w:r>
          </w:p>
        </w:tc>
        <w:tc>
          <w:tcPr>
            <w:tcW w:w="2344" w:type="dxa"/>
            <w:tcBorders>
              <w:top w:val="nil"/>
              <w:left w:val="nil"/>
              <w:bottom w:val="single" w:sz="4" w:space="0" w:color="auto"/>
              <w:right w:val="single" w:sz="4" w:space="0" w:color="auto"/>
            </w:tcBorders>
            <w:shd w:val="clear" w:color="auto" w:fill="auto"/>
            <w:noWrap/>
            <w:vAlign w:val="bottom"/>
            <w:hideMark/>
          </w:tcPr>
          <w:p w14:paraId="728F59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C999CE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4D4D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Stanley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A9D89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Stanley</w:t>
            </w:r>
          </w:p>
        </w:tc>
        <w:tc>
          <w:tcPr>
            <w:tcW w:w="2344" w:type="dxa"/>
            <w:tcBorders>
              <w:top w:val="nil"/>
              <w:left w:val="nil"/>
              <w:bottom w:val="single" w:sz="4" w:space="0" w:color="auto"/>
              <w:right w:val="single" w:sz="4" w:space="0" w:color="auto"/>
            </w:tcBorders>
            <w:shd w:val="clear" w:color="auto" w:fill="auto"/>
            <w:noWrap/>
            <w:vAlign w:val="bottom"/>
            <w:hideMark/>
          </w:tcPr>
          <w:p w14:paraId="58B4D6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80025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2409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Blue 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8A82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Ararat</w:t>
            </w:r>
          </w:p>
        </w:tc>
        <w:tc>
          <w:tcPr>
            <w:tcW w:w="2344" w:type="dxa"/>
            <w:tcBorders>
              <w:top w:val="nil"/>
              <w:left w:val="nil"/>
              <w:bottom w:val="single" w:sz="4" w:space="0" w:color="auto"/>
              <w:right w:val="single" w:sz="4" w:space="0" w:color="auto"/>
            </w:tcBorders>
            <w:shd w:val="clear" w:color="auto" w:fill="auto"/>
            <w:noWrap/>
            <w:vAlign w:val="bottom"/>
            <w:hideMark/>
          </w:tcPr>
          <w:p w14:paraId="35BB46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922DF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E797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Hardin Reynolds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0B3C0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Critz</w:t>
            </w:r>
          </w:p>
        </w:tc>
        <w:tc>
          <w:tcPr>
            <w:tcW w:w="2344" w:type="dxa"/>
            <w:tcBorders>
              <w:top w:val="nil"/>
              <w:left w:val="nil"/>
              <w:bottom w:val="single" w:sz="4" w:space="0" w:color="auto"/>
              <w:right w:val="single" w:sz="4" w:space="0" w:color="auto"/>
            </w:tcBorders>
            <w:shd w:val="clear" w:color="auto" w:fill="auto"/>
            <w:noWrap/>
            <w:vAlign w:val="bottom"/>
            <w:hideMark/>
          </w:tcPr>
          <w:p w14:paraId="2AE1C0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0A211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F9EB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Meadows of Dan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1C932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Meadows of Dan</w:t>
            </w:r>
          </w:p>
        </w:tc>
        <w:tc>
          <w:tcPr>
            <w:tcW w:w="2344" w:type="dxa"/>
            <w:tcBorders>
              <w:top w:val="nil"/>
              <w:left w:val="nil"/>
              <w:bottom w:val="single" w:sz="4" w:space="0" w:color="auto"/>
              <w:right w:val="single" w:sz="4" w:space="0" w:color="auto"/>
            </w:tcBorders>
            <w:shd w:val="clear" w:color="auto" w:fill="auto"/>
            <w:noWrap/>
            <w:vAlign w:val="bottom"/>
            <w:hideMark/>
          </w:tcPr>
          <w:p w14:paraId="5EA04F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E3338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A3CA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28A78F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w:t>
            </w:r>
          </w:p>
        </w:tc>
        <w:tc>
          <w:tcPr>
            <w:tcW w:w="2344" w:type="dxa"/>
            <w:tcBorders>
              <w:top w:val="nil"/>
              <w:left w:val="nil"/>
              <w:bottom w:val="single" w:sz="4" w:space="0" w:color="auto"/>
              <w:right w:val="single" w:sz="4" w:space="0" w:color="auto"/>
            </w:tcBorders>
            <w:shd w:val="clear" w:color="auto" w:fill="auto"/>
            <w:noWrap/>
            <w:vAlign w:val="bottom"/>
            <w:hideMark/>
          </w:tcPr>
          <w:p w14:paraId="3F2621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B413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3BEF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Springs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54D89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Springs</w:t>
            </w:r>
          </w:p>
        </w:tc>
        <w:tc>
          <w:tcPr>
            <w:tcW w:w="2344" w:type="dxa"/>
            <w:tcBorders>
              <w:top w:val="nil"/>
              <w:left w:val="nil"/>
              <w:bottom w:val="single" w:sz="4" w:space="0" w:color="auto"/>
              <w:right w:val="single" w:sz="4" w:space="0" w:color="auto"/>
            </w:tcBorders>
            <w:shd w:val="clear" w:color="auto" w:fill="auto"/>
            <w:noWrap/>
            <w:vAlign w:val="bottom"/>
            <w:hideMark/>
          </w:tcPr>
          <w:p w14:paraId="5A9289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C05F5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52A7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014C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w:t>
            </w:r>
          </w:p>
        </w:tc>
        <w:tc>
          <w:tcPr>
            <w:tcW w:w="2344" w:type="dxa"/>
            <w:tcBorders>
              <w:top w:val="nil"/>
              <w:left w:val="nil"/>
              <w:bottom w:val="single" w:sz="4" w:space="0" w:color="auto"/>
              <w:right w:val="single" w:sz="4" w:space="0" w:color="auto"/>
            </w:tcBorders>
            <w:shd w:val="clear" w:color="auto" w:fill="auto"/>
            <w:noWrap/>
            <w:vAlign w:val="bottom"/>
            <w:hideMark/>
          </w:tcPr>
          <w:p w14:paraId="6BD03C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CCC25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169E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Woolwine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FB9D5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Woolwine</w:t>
            </w:r>
          </w:p>
        </w:tc>
        <w:tc>
          <w:tcPr>
            <w:tcW w:w="2344" w:type="dxa"/>
            <w:tcBorders>
              <w:top w:val="nil"/>
              <w:left w:val="nil"/>
              <w:bottom w:val="single" w:sz="4" w:space="0" w:color="auto"/>
              <w:right w:val="single" w:sz="4" w:space="0" w:color="auto"/>
            </w:tcBorders>
            <w:shd w:val="clear" w:color="auto" w:fill="auto"/>
            <w:noWrap/>
            <w:vAlign w:val="bottom"/>
            <w:hideMark/>
          </w:tcPr>
          <w:p w14:paraId="473211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73CF1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48EB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A.P.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7CDB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Petersburg</w:t>
            </w:r>
          </w:p>
        </w:tc>
        <w:tc>
          <w:tcPr>
            <w:tcW w:w="2344" w:type="dxa"/>
            <w:tcBorders>
              <w:top w:val="nil"/>
              <w:left w:val="nil"/>
              <w:bottom w:val="single" w:sz="4" w:space="0" w:color="auto"/>
              <w:right w:val="single" w:sz="4" w:space="0" w:color="auto"/>
            </w:tcBorders>
            <w:shd w:val="clear" w:color="auto" w:fill="auto"/>
            <w:noWrap/>
            <w:vAlign w:val="bottom"/>
            <w:hideMark/>
          </w:tcPr>
          <w:p w14:paraId="50EAEC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60BD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DBBE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J.E.B. Stuart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1273F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Petersburg</w:t>
            </w:r>
          </w:p>
        </w:tc>
        <w:tc>
          <w:tcPr>
            <w:tcW w:w="2344" w:type="dxa"/>
            <w:tcBorders>
              <w:top w:val="nil"/>
              <w:left w:val="nil"/>
              <w:bottom w:val="single" w:sz="4" w:space="0" w:color="auto"/>
              <w:right w:val="single" w:sz="4" w:space="0" w:color="auto"/>
            </w:tcBorders>
            <w:shd w:val="clear" w:color="auto" w:fill="auto"/>
            <w:noWrap/>
            <w:vAlign w:val="bottom"/>
            <w:hideMark/>
          </w:tcPr>
          <w:p w14:paraId="79BA76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E986A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5E4F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Peabody Middle</w:t>
            </w:r>
          </w:p>
        </w:tc>
        <w:tc>
          <w:tcPr>
            <w:tcW w:w="3055" w:type="dxa"/>
            <w:tcBorders>
              <w:top w:val="nil"/>
              <w:left w:val="nil"/>
              <w:bottom w:val="single" w:sz="4" w:space="0" w:color="auto"/>
              <w:right w:val="single" w:sz="4" w:space="0" w:color="auto"/>
            </w:tcBorders>
            <w:shd w:val="clear" w:color="auto" w:fill="auto"/>
            <w:noWrap/>
            <w:vAlign w:val="bottom"/>
            <w:hideMark/>
          </w:tcPr>
          <w:p w14:paraId="78189B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Petersburg</w:t>
            </w:r>
          </w:p>
        </w:tc>
        <w:tc>
          <w:tcPr>
            <w:tcW w:w="2344" w:type="dxa"/>
            <w:tcBorders>
              <w:top w:val="nil"/>
              <w:left w:val="nil"/>
              <w:bottom w:val="single" w:sz="4" w:space="0" w:color="auto"/>
              <w:right w:val="single" w:sz="4" w:space="0" w:color="auto"/>
            </w:tcBorders>
            <w:shd w:val="clear" w:color="auto" w:fill="auto"/>
            <w:noWrap/>
            <w:vAlign w:val="bottom"/>
            <w:hideMark/>
          </w:tcPr>
          <w:p w14:paraId="630214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86D95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DFF4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Petersburg High</w:t>
            </w:r>
          </w:p>
        </w:tc>
        <w:tc>
          <w:tcPr>
            <w:tcW w:w="3055" w:type="dxa"/>
            <w:tcBorders>
              <w:top w:val="nil"/>
              <w:left w:val="nil"/>
              <w:bottom w:val="single" w:sz="4" w:space="0" w:color="auto"/>
              <w:right w:val="single" w:sz="4" w:space="0" w:color="auto"/>
            </w:tcBorders>
            <w:shd w:val="clear" w:color="auto" w:fill="auto"/>
            <w:noWrap/>
            <w:vAlign w:val="bottom"/>
            <w:hideMark/>
          </w:tcPr>
          <w:p w14:paraId="68C452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Petersburg</w:t>
            </w:r>
          </w:p>
        </w:tc>
        <w:tc>
          <w:tcPr>
            <w:tcW w:w="2344" w:type="dxa"/>
            <w:tcBorders>
              <w:top w:val="nil"/>
              <w:left w:val="nil"/>
              <w:bottom w:val="single" w:sz="4" w:space="0" w:color="auto"/>
              <w:right w:val="single" w:sz="4" w:space="0" w:color="auto"/>
            </w:tcBorders>
            <w:shd w:val="clear" w:color="auto" w:fill="auto"/>
            <w:noWrap/>
            <w:vAlign w:val="bottom"/>
            <w:hideMark/>
          </w:tcPr>
          <w:p w14:paraId="4E8EDB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AF55DF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4BFE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Robert E. Lee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F65A0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Petersburg</w:t>
            </w:r>
          </w:p>
        </w:tc>
        <w:tc>
          <w:tcPr>
            <w:tcW w:w="2344" w:type="dxa"/>
            <w:tcBorders>
              <w:top w:val="nil"/>
              <w:left w:val="nil"/>
              <w:bottom w:val="single" w:sz="4" w:space="0" w:color="auto"/>
              <w:right w:val="single" w:sz="4" w:space="0" w:color="auto"/>
            </w:tcBorders>
            <w:shd w:val="clear" w:color="auto" w:fill="auto"/>
            <w:noWrap/>
            <w:vAlign w:val="bottom"/>
            <w:hideMark/>
          </w:tcPr>
          <w:p w14:paraId="28C9A6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FCEAD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2229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Vernon Johns Junior High</w:t>
            </w:r>
          </w:p>
        </w:tc>
        <w:tc>
          <w:tcPr>
            <w:tcW w:w="3055" w:type="dxa"/>
            <w:tcBorders>
              <w:top w:val="nil"/>
              <w:left w:val="nil"/>
              <w:bottom w:val="single" w:sz="4" w:space="0" w:color="auto"/>
              <w:right w:val="single" w:sz="4" w:space="0" w:color="auto"/>
            </w:tcBorders>
            <w:shd w:val="clear" w:color="auto" w:fill="auto"/>
            <w:noWrap/>
            <w:vAlign w:val="bottom"/>
            <w:hideMark/>
          </w:tcPr>
          <w:p w14:paraId="43AAF8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Petersburg</w:t>
            </w:r>
          </w:p>
        </w:tc>
        <w:tc>
          <w:tcPr>
            <w:tcW w:w="2344" w:type="dxa"/>
            <w:tcBorders>
              <w:top w:val="nil"/>
              <w:left w:val="nil"/>
              <w:bottom w:val="single" w:sz="4" w:space="0" w:color="auto"/>
              <w:right w:val="single" w:sz="4" w:space="0" w:color="auto"/>
            </w:tcBorders>
            <w:shd w:val="clear" w:color="auto" w:fill="auto"/>
            <w:noWrap/>
            <w:vAlign w:val="bottom"/>
            <w:hideMark/>
          </w:tcPr>
          <w:p w14:paraId="10FA6B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EC80C3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CA4C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Walnut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E63B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Petersburg</w:t>
            </w:r>
          </w:p>
        </w:tc>
        <w:tc>
          <w:tcPr>
            <w:tcW w:w="2344" w:type="dxa"/>
            <w:tcBorders>
              <w:top w:val="nil"/>
              <w:left w:val="nil"/>
              <w:bottom w:val="single" w:sz="4" w:space="0" w:color="auto"/>
              <w:right w:val="single" w:sz="4" w:space="0" w:color="auto"/>
            </w:tcBorders>
            <w:shd w:val="clear" w:color="auto" w:fill="auto"/>
            <w:noWrap/>
            <w:vAlign w:val="bottom"/>
            <w:hideMark/>
          </w:tcPr>
          <w:p w14:paraId="7875EB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9429C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88D8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Westview Early Childhood Education Center</w:t>
            </w:r>
          </w:p>
        </w:tc>
        <w:tc>
          <w:tcPr>
            <w:tcW w:w="3055" w:type="dxa"/>
            <w:tcBorders>
              <w:top w:val="nil"/>
              <w:left w:val="nil"/>
              <w:bottom w:val="single" w:sz="4" w:space="0" w:color="auto"/>
              <w:right w:val="single" w:sz="4" w:space="0" w:color="auto"/>
            </w:tcBorders>
            <w:shd w:val="clear" w:color="auto" w:fill="auto"/>
            <w:noWrap/>
            <w:vAlign w:val="bottom"/>
            <w:hideMark/>
          </w:tcPr>
          <w:p w14:paraId="0BDD9D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Petersburg</w:t>
            </w:r>
          </w:p>
        </w:tc>
        <w:tc>
          <w:tcPr>
            <w:tcW w:w="2344" w:type="dxa"/>
            <w:tcBorders>
              <w:top w:val="nil"/>
              <w:left w:val="nil"/>
              <w:bottom w:val="single" w:sz="4" w:space="0" w:color="auto"/>
              <w:right w:val="single" w:sz="4" w:space="0" w:color="auto"/>
            </w:tcBorders>
            <w:shd w:val="clear" w:color="auto" w:fill="auto"/>
            <w:noWrap/>
            <w:vAlign w:val="bottom"/>
            <w:hideMark/>
          </w:tcPr>
          <w:p w14:paraId="4FEDD1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1C992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12D9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A1FD4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123096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09381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D2C97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Chatham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2B93E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Chatham</w:t>
            </w:r>
          </w:p>
        </w:tc>
        <w:tc>
          <w:tcPr>
            <w:tcW w:w="2344" w:type="dxa"/>
            <w:tcBorders>
              <w:top w:val="nil"/>
              <w:left w:val="nil"/>
              <w:bottom w:val="single" w:sz="4" w:space="0" w:color="auto"/>
              <w:right w:val="single" w:sz="4" w:space="0" w:color="auto"/>
            </w:tcBorders>
            <w:shd w:val="clear" w:color="auto" w:fill="auto"/>
            <w:noWrap/>
            <w:vAlign w:val="bottom"/>
            <w:hideMark/>
          </w:tcPr>
          <w:p w14:paraId="07A49C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95ABF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9B932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Chatham High</w:t>
            </w:r>
          </w:p>
        </w:tc>
        <w:tc>
          <w:tcPr>
            <w:tcW w:w="3055" w:type="dxa"/>
            <w:tcBorders>
              <w:top w:val="nil"/>
              <w:left w:val="nil"/>
              <w:bottom w:val="single" w:sz="4" w:space="0" w:color="auto"/>
              <w:right w:val="single" w:sz="4" w:space="0" w:color="auto"/>
            </w:tcBorders>
            <w:shd w:val="clear" w:color="auto" w:fill="auto"/>
            <w:noWrap/>
            <w:vAlign w:val="bottom"/>
            <w:hideMark/>
          </w:tcPr>
          <w:p w14:paraId="00C5E8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Chatham</w:t>
            </w:r>
          </w:p>
        </w:tc>
        <w:tc>
          <w:tcPr>
            <w:tcW w:w="2344" w:type="dxa"/>
            <w:tcBorders>
              <w:top w:val="nil"/>
              <w:left w:val="nil"/>
              <w:bottom w:val="single" w:sz="4" w:space="0" w:color="auto"/>
              <w:right w:val="single" w:sz="4" w:space="0" w:color="auto"/>
            </w:tcBorders>
            <w:shd w:val="clear" w:color="auto" w:fill="auto"/>
            <w:noWrap/>
            <w:vAlign w:val="bottom"/>
            <w:hideMark/>
          </w:tcPr>
          <w:p w14:paraId="437BD4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F929C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F315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Chatham Middle</w:t>
            </w:r>
          </w:p>
        </w:tc>
        <w:tc>
          <w:tcPr>
            <w:tcW w:w="3055" w:type="dxa"/>
            <w:tcBorders>
              <w:top w:val="nil"/>
              <w:left w:val="nil"/>
              <w:bottom w:val="single" w:sz="4" w:space="0" w:color="auto"/>
              <w:right w:val="single" w:sz="4" w:space="0" w:color="auto"/>
            </w:tcBorders>
            <w:shd w:val="clear" w:color="auto" w:fill="auto"/>
            <w:noWrap/>
            <w:vAlign w:val="bottom"/>
            <w:hideMark/>
          </w:tcPr>
          <w:p w14:paraId="7087B3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Chatham</w:t>
            </w:r>
          </w:p>
        </w:tc>
        <w:tc>
          <w:tcPr>
            <w:tcW w:w="2344" w:type="dxa"/>
            <w:tcBorders>
              <w:top w:val="nil"/>
              <w:left w:val="nil"/>
              <w:bottom w:val="single" w:sz="4" w:space="0" w:color="auto"/>
              <w:right w:val="single" w:sz="4" w:space="0" w:color="auto"/>
            </w:tcBorders>
            <w:shd w:val="clear" w:color="auto" w:fill="auto"/>
            <w:noWrap/>
            <w:vAlign w:val="bottom"/>
            <w:hideMark/>
          </w:tcPr>
          <w:p w14:paraId="210D9A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6B8F2A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C3A5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 River High</w:t>
            </w:r>
          </w:p>
        </w:tc>
        <w:tc>
          <w:tcPr>
            <w:tcW w:w="3055" w:type="dxa"/>
            <w:tcBorders>
              <w:top w:val="nil"/>
              <w:left w:val="nil"/>
              <w:bottom w:val="single" w:sz="4" w:space="0" w:color="auto"/>
              <w:right w:val="single" w:sz="4" w:space="0" w:color="auto"/>
            </w:tcBorders>
            <w:shd w:val="clear" w:color="auto" w:fill="auto"/>
            <w:noWrap/>
            <w:vAlign w:val="bottom"/>
            <w:hideMark/>
          </w:tcPr>
          <w:p w14:paraId="62A4CE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Ringgold</w:t>
            </w:r>
          </w:p>
        </w:tc>
        <w:tc>
          <w:tcPr>
            <w:tcW w:w="2344" w:type="dxa"/>
            <w:tcBorders>
              <w:top w:val="nil"/>
              <w:left w:val="nil"/>
              <w:bottom w:val="single" w:sz="4" w:space="0" w:color="auto"/>
              <w:right w:val="single" w:sz="4" w:space="0" w:color="auto"/>
            </w:tcBorders>
            <w:shd w:val="clear" w:color="auto" w:fill="auto"/>
            <w:noWrap/>
            <w:vAlign w:val="bottom"/>
            <w:hideMark/>
          </w:tcPr>
          <w:p w14:paraId="678A10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737F1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40AE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 River Middle</w:t>
            </w:r>
          </w:p>
        </w:tc>
        <w:tc>
          <w:tcPr>
            <w:tcW w:w="3055" w:type="dxa"/>
            <w:tcBorders>
              <w:top w:val="nil"/>
              <w:left w:val="nil"/>
              <w:bottom w:val="single" w:sz="4" w:space="0" w:color="auto"/>
              <w:right w:val="single" w:sz="4" w:space="0" w:color="auto"/>
            </w:tcBorders>
            <w:shd w:val="clear" w:color="auto" w:fill="auto"/>
            <w:noWrap/>
            <w:vAlign w:val="bottom"/>
            <w:hideMark/>
          </w:tcPr>
          <w:p w14:paraId="7C6E99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Ringgold</w:t>
            </w:r>
          </w:p>
        </w:tc>
        <w:tc>
          <w:tcPr>
            <w:tcW w:w="2344" w:type="dxa"/>
            <w:tcBorders>
              <w:top w:val="nil"/>
              <w:left w:val="nil"/>
              <w:bottom w:val="single" w:sz="4" w:space="0" w:color="auto"/>
              <w:right w:val="single" w:sz="4" w:space="0" w:color="auto"/>
            </w:tcBorders>
            <w:shd w:val="clear" w:color="auto" w:fill="auto"/>
            <w:noWrap/>
            <w:vAlign w:val="bottom"/>
            <w:hideMark/>
          </w:tcPr>
          <w:p w14:paraId="39FC05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0FD8D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DE7D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L. Hurt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B77E4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Hurt</w:t>
            </w:r>
          </w:p>
        </w:tc>
        <w:tc>
          <w:tcPr>
            <w:tcW w:w="2344" w:type="dxa"/>
            <w:tcBorders>
              <w:top w:val="nil"/>
              <w:left w:val="nil"/>
              <w:bottom w:val="single" w:sz="4" w:space="0" w:color="auto"/>
              <w:right w:val="single" w:sz="4" w:space="0" w:color="auto"/>
            </w:tcBorders>
            <w:shd w:val="clear" w:color="auto" w:fill="auto"/>
            <w:noWrap/>
            <w:vAlign w:val="bottom"/>
            <w:hideMark/>
          </w:tcPr>
          <w:p w14:paraId="518324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DC99C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FEB2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Kentuck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F00B5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Ringgold</w:t>
            </w:r>
          </w:p>
        </w:tc>
        <w:tc>
          <w:tcPr>
            <w:tcW w:w="2344" w:type="dxa"/>
            <w:tcBorders>
              <w:top w:val="nil"/>
              <w:left w:val="nil"/>
              <w:bottom w:val="single" w:sz="4" w:space="0" w:color="auto"/>
              <w:right w:val="single" w:sz="4" w:space="0" w:color="auto"/>
            </w:tcBorders>
            <w:shd w:val="clear" w:color="auto" w:fill="auto"/>
            <w:noWrap/>
            <w:vAlign w:val="bottom"/>
            <w:hideMark/>
          </w:tcPr>
          <w:p w14:paraId="593BD1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258E1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0561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18134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Blairs</w:t>
            </w:r>
          </w:p>
        </w:tc>
        <w:tc>
          <w:tcPr>
            <w:tcW w:w="2344" w:type="dxa"/>
            <w:tcBorders>
              <w:top w:val="nil"/>
              <w:left w:val="nil"/>
              <w:bottom w:val="single" w:sz="4" w:space="0" w:color="auto"/>
              <w:right w:val="single" w:sz="4" w:space="0" w:color="auto"/>
            </w:tcBorders>
            <w:shd w:val="clear" w:color="auto" w:fill="auto"/>
            <w:noWrap/>
            <w:vAlign w:val="bottom"/>
            <w:hideMark/>
          </w:tcPr>
          <w:p w14:paraId="14DAB3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A314A1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C9F3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Stony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A8DB2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08F997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8B83E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F342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Tunstall High</w:t>
            </w:r>
          </w:p>
        </w:tc>
        <w:tc>
          <w:tcPr>
            <w:tcW w:w="3055" w:type="dxa"/>
            <w:tcBorders>
              <w:top w:val="nil"/>
              <w:left w:val="nil"/>
              <w:bottom w:val="single" w:sz="4" w:space="0" w:color="auto"/>
              <w:right w:val="single" w:sz="4" w:space="0" w:color="auto"/>
            </w:tcBorders>
            <w:shd w:val="clear" w:color="auto" w:fill="auto"/>
            <w:noWrap/>
            <w:vAlign w:val="bottom"/>
            <w:hideMark/>
          </w:tcPr>
          <w:p w14:paraId="32413D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Dry Fork</w:t>
            </w:r>
          </w:p>
        </w:tc>
        <w:tc>
          <w:tcPr>
            <w:tcW w:w="2344" w:type="dxa"/>
            <w:tcBorders>
              <w:top w:val="nil"/>
              <w:left w:val="nil"/>
              <w:bottom w:val="single" w:sz="4" w:space="0" w:color="auto"/>
              <w:right w:val="single" w:sz="4" w:space="0" w:color="auto"/>
            </w:tcBorders>
            <w:shd w:val="clear" w:color="auto" w:fill="auto"/>
            <w:noWrap/>
            <w:vAlign w:val="bottom"/>
            <w:hideMark/>
          </w:tcPr>
          <w:p w14:paraId="0BD132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13FB7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5158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Tunstall Middle</w:t>
            </w:r>
          </w:p>
        </w:tc>
        <w:tc>
          <w:tcPr>
            <w:tcW w:w="3055" w:type="dxa"/>
            <w:tcBorders>
              <w:top w:val="nil"/>
              <w:left w:val="nil"/>
              <w:bottom w:val="single" w:sz="4" w:space="0" w:color="auto"/>
              <w:right w:val="single" w:sz="4" w:space="0" w:color="auto"/>
            </w:tcBorders>
            <w:shd w:val="clear" w:color="auto" w:fill="auto"/>
            <w:noWrap/>
            <w:vAlign w:val="bottom"/>
            <w:hideMark/>
          </w:tcPr>
          <w:p w14:paraId="2DBAC1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Dry Fork</w:t>
            </w:r>
          </w:p>
        </w:tc>
        <w:tc>
          <w:tcPr>
            <w:tcW w:w="2344" w:type="dxa"/>
            <w:tcBorders>
              <w:top w:val="nil"/>
              <w:left w:val="nil"/>
              <w:bottom w:val="single" w:sz="4" w:space="0" w:color="auto"/>
              <w:right w:val="single" w:sz="4" w:space="0" w:color="auto"/>
            </w:tcBorders>
            <w:shd w:val="clear" w:color="auto" w:fill="auto"/>
            <w:noWrap/>
            <w:vAlign w:val="bottom"/>
            <w:hideMark/>
          </w:tcPr>
          <w:p w14:paraId="70923B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DC6F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A260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Twin Springs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26DC2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Danville</w:t>
            </w:r>
          </w:p>
        </w:tc>
        <w:tc>
          <w:tcPr>
            <w:tcW w:w="2344" w:type="dxa"/>
            <w:tcBorders>
              <w:top w:val="nil"/>
              <w:left w:val="nil"/>
              <w:bottom w:val="single" w:sz="4" w:space="0" w:color="auto"/>
              <w:right w:val="single" w:sz="4" w:space="0" w:color="auto"/>
            </w:tcBorders>
            <w:shd w:val="clear" w:color="auto" w:fill="auto"/>
            <w:noWrap/>
            <w:vAlign w:val="bottom"/>
            <w:hideMark/>
          </w:tcPr>
          <w:p w14:paraId="67BF6D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91E5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4A7E7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Union Hall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5C4D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Chatham</w:t>
            </w:r>
          </w:p>
        </w:tc>
        <w:tc>
          <w:tcPr>
            <w:tcW w:w="2344" w:type="dxa"/>
            <w:tcBorders>
              <w:top w:val="nil"/>
              <w:left w:val="nil"/>
              <w:bottom w:val="single" w:sz="4" w:space="0" w:color="auto"/>
              <w:right w:val="single" w:sz="4" w:space="0" w:color="auto"/>
            </w:tcBorders>
            <w:shd w:val="clear" w:color="auto" w:fill="auto"/>
            <w:noWrap/>
            <w:vAlign w:val="bottom"/>
            <w:hideMark/>
          </w:tcPr>
          <w:p w14:paraId="2825D6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8C12A1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168B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Brighton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ED91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21F4D5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FF762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797C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Churchland Academy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978B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20C9FD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55A9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64C0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241DA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1364D5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826BB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4DD4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Churchland High</w:t>
            </w:r>
          </w:p>
        </w:tc>
        <w:tc>
          <w:tcPr>
            <w:tcW w:w="3055" w:type="dxa"/>
            <w:tcBorders>
              <w:top w:val="nil"/>
              <w:left w:val="nil"/>
              <w:bottom w:val="single" w:sz="4" w:space="0" w:color="auto"/>
              <w:right w:val="single" w:sz="4" w:space="0" w:color="auto"/>
            </w:tcBorders>
            <w:shd w:val="clear" w:color="auto" w:fill="auto"/>
            <w:noWrap/>
            <w:vAlign w:val="bottom"/>
            <w:hideMark/>
          </w:tcPr>
          <w:p w14:paraId="5FD977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34C6DF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DDFAD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6C2B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Churchland Middle</w:t>
            </w:r>
          </w:p>
        </w:tc>
        <w:tc>
          <w:tcPr>
            <w:tcW w:w="3055" w:type="dxa"/>
            <w:tcBorders>
              <w:top w:val="nil"/>
              <w:left w:val="nil"/>
              <w:bottom w:val="single" w:sz="4" w:space="0" w:color="auto"/>
              <w:right w:val="single" w:sz="4" w:space="0" w:color="auto"/>
            </w:tcBorders>
            <w:shd w:val="clear" w:color="auto" w:fill="auto"/>
            <w:noWrap/>
            <w:vAlign w:val="bottom"/>
            <w:hideMark/>
          </w:tcPr>
          <w:p w14:paraId="4AC1E8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0C000C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D00D0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EE0F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Churchland Preschool Center</w:t>
            </w:r>
          </w:p>
        </w:tc>
        <w:tc>
          <w:tcPr>
            <w:tcW w:w="3055" w:type="dxa"/>
            <w:tcBorders>
              <w:top w:val="nil"/>
              <w:left w:val="nil"/>
              <w:bottom w:val="single" w:sz="4" w:space="0" w:color="auto"/>
              <w:right w:val="single" w:sz="4" w:space="0" w:color="auto"/>
            </w:tcBorders>
            <w:shd w:val="clear" w:color="auto" w:fill="auto"/>
            <w:noWrap/>
            <w:vAlign w:val="bottom"/>
            <w:hideMark/>
          </w:tcPr>
          <w:p w14:paraId="25CD28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4A8768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E5DD4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90BE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Churchland Primary and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32F0CE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5B23F1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94D84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96683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Cradock Middle</w:t>
            </w:r>
          </w:p>
        </w:tc>
        <w:tc>
          <w:tcPr>
            <w:tcW w:w="3055" w:type="dxa"/>
            <w:tcBorders>
              <w:top w:val="nil"/>
              <w:left w:val="nil"/>
              <w:bottom w:val="single" w:sz="4" w:space="0" w:color="auto"/>
              <w:right w:val="single" w:sz="4" w:space="0" w:color="auto"/>
            </w:tcBorders>
            <w:shd w:val="clear" w:color="auto" w:fill="auto"/>
            <w:noWrap/>
            <w:vAlign w:val="bottom"/>
            <w:hideMark/>
          </w:tcPr>
          <w:p w14:paraId="1CE0B9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743DF9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BC3E98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3AE8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Douglass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FDF5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38D2D8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2753F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E326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Emily Spong Preschool Center</w:t>
            </w:r>
          </w:p>
        </w:tc>
        <w:tc>
          <w:tcPr>
            <w:tcW w:w="3055" w:type="dxa"/>
            <w:tcBorders>
              <w:top w:val="nil"/>
              <w:left w:val="nil"/>
              <w:bottom w:val="single" w:sz="4" w:space="0" w:color="auto"/>
              <w:right w:val="single" w:sz="4" w:space="0" w:color="auto"/>
            </w:tcBorders>
            <w:shd w:val="clear" w:color="auto" w:fill="auto"/>
            <w:noWrap/>
            <w:vAlign w:val="bottom"/>
            <w:hideMark/>
          </w:tcPr>
          <w:p w14:paraId="265B28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122C9A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DA30C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CDBB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Hodges Manor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6952B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23AF5E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0736DE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8ED5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I.C. Norcom High</w:t>
            </w:r>
          </w:p>
        </w:tc>
        <w:tc>
          <w:tcPr>
            <w:tcW w:w="3055" w:type="dxa"/>
            <w:tcBorders>
              <w:top w:val="nil"/>
              <w:left w:val="nil"/>
              <w:bottom w:val="single" w:sz="4" w:space="0" w:color="auto"/>
              <w:right w:val="single" w:sz="4" w:space="0" w:color="auto"/>
            </w:tcBorders>
            <w:shd w:val="clear" w:color="auto" w:fill="auto"/>
            <w:noWrap/>
            <w:vAlign w:val="bottom"/>
            <w:hideMark/>
          </w:tcPr>
          <w:p w14:paraId="1CA196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7E0713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A3284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4C4B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Hurst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4F94E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4B5219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A6FBF3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4BEC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Tyler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0BFAE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449B07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52C70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066C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D8ACD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710AB1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D9EF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A955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Hermon Preschool Center</w:t>
            </w:r>
          </w:p>
        </w:tc>
        <w:tc>
          <w:tcPr>
            <w:tcW w:w="3055" w:type="dxa"/>
            <w:tcBorders>
              <w:top w:val="nil"/>
              <w:left w:val="nil"/>
              <w:bottom w:val="single" w:sz="4" w:space="0" w:color="auto"/>
              <w:right w:val="single" w:sz="4" w:space="0" w:color="auto"/>
            </w:tcBorders>
            <w:shd w:val="clear" w:color="auto" w:fill="auto"/>
            <w:noWrap/>
            <w:vAlign w:val="bottom"/>
            <w:hideMark/>
          </w:tcPr>
          <w:p w14:paraId="074949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2193E5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677BB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CF3B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Olive Branch Preschool Center</w:t>
            </w:r>
          </w:p>
        </w:tc>
        <w:tc>
          <w:tcPr>
            <w:tcW w:w="3055" w:type="dxa"/>
            <w:tcBorders>
              <w:top w:val="nil"/>
              <w:left w:val="nil"/>
              <w:bottom w:val="single" w:sz="4" w:space="0" w:color="auto"/>
              <w:right w:val="single" w:sz="4" w:space="0" w:color="auto"/>
            </w:tcBorders>
            <w:shd w:val="clear" w:color="auto" w:fill="auto"/>
            <w:noWrap/>
            <w:vAlign w:val="bottom"/>
            <w:hideMark/>
          </w:tcPr>
          <w:p w14:paraId="092DFB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441464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DF5F5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021C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FE19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2423F7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62658A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583D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Simonsdale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A4215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1439BD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582E5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247B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Victory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964C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72F385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ECD6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F6CC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Westhaven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F2323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6206C6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4AB6CA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E740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E. Waters Middle</w:t>
            </w:r>
          </w:p>
        </w:tc>
        <w:tc>
          <w:tcPr>
            <w:tcW w:w="3055" w:type="dxa"/>
            <w:tcBorders>
              <w:top w:val="nil"/>
              <w:left w:val="nil"/>
              <w:bottom w:val="single" w:sz="4" w:space="0" w:color="auto"/>
              <w:right w:val="single" w:sz="4" w:space="0" w:color="auto"/>
            </w:tcBorders>
            <w:shd w:val="clear" w:color="auto" w:fill="auto"/>
            <w:noWrap/>
            <w:vAlign w:val="bottom"/>
            <w:hideMark/>
          </w:tcPr>
          <w:p w14:paraId="72A78B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20930E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161E2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74BD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Woodrow Wilson High</w:t>
            </w:r>
          </w:p>
        </w:tc>
        <w:tc>
          <w:tcPr>
            <w:tcW w:w="3055" w:type="dxa"/>
            <w:tcBorders>
              <w:top w:val="nil"/>
              <w:left w:val="nil"/>
              <w:bottom w:val="single" w:sz="4" w:space="0" w:color="auto"/>
              <w:right w:val="single" w:sz="4" w:space="0" w:color="auto"/>
            </w:tcBorders>
            <w:shd w:val="clear" w:color="auto" w:fill="auto"/>
            <w:noWrap/>
            <w:vAlign w:val="bottom"/>
            <w:hideMark/>
          </w:tcPr>
          <w:p w14:paraId="3C9D82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Portsmouth</w:t>
            </w:r>
          </w:p>
        </w:tc>
        <w:tc>
          <w:tcPr>
            <w:tcW w:w="2344" w:type="dxa"/>
            <w:tcBorders>
              <w:top w:val="nil"/>
              <w:left w:val="nil"/>
              <w:bottom w:val="single" w:sz="4" w:space="0" w:color="auto"/>
              <w:right w:val="single" w:sz="4" w:space="0" w:color="auto"/>
            </w:tcBorders>
            <w:shd w:val="clear" w:color="auto" w:fill="auto"/>
            <w:noWrap/>
            <w:vAlign w:val="bottom"/>
            <w:hideMark/>
          </w:tcPr>
          <w:p w14:paraId="01ACA3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CFD70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8FE7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David A. Harrison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9AE64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Disputanta</w:t>
            </w:r>
          </w:p>
        </w:tc>
        <w:tc>
          <w:tcPr>
            <w:tcW w:w="2344" w:type="dxa"/>
            <w:tcBorders>
              <w:top w:val="nil"/>
              <w:left w:val="nil"/>
              <w:bottom w:val="single" w:sz="4" w:space="0" w:color="auto"/>
              <w:right w:val="single" w:sz="4" w:space="0" w:color="auto"/>
            </w:tcBorders>
            <w:shd w:val="clear" w:color="auto" w:fill="auto"/>
            <w:noWrap/>
            <w:vAlign w:val="bottom"/>
            <w:hideMark/>
          </w:tcPr>
          <w:p w14:paraId="124B4C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F7896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7827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J.E.J. Moore Middle</w:t>
            </w:r>
          </w:p>
        </w:tc>
        <w:tc>
          <w:tcPr>
            <w:tcW w:w="3055" w:type="dxa"/>
            <w:tcBorders>
              <w:top w:val="nil"/>
              <w:left w:val="nil"/>
              <w:bottom w:val="single" w:sz="4" w:space="0" w:color="auto"/>
              <w:right w:val="single" w:sz="4" w:space="0" w:color="auto"/>
            </w:tcBorders>
            <w:shd w:val="clear" w:color="auto" w:fill="auto"/>
            <w:noWrap/>
            <w:vAlign w:val="bottom"/>
            <w:hideMark/>
          </w:tcPr>
          <w:p w14:paraId="719876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Disputanta</w:t>
            </w:r>
          </w:p>
        </w:tc>
        <w:tc>
          <w:tcPr>
            <w:tcW w:w="2344" w:type="dxa"/>
            <w:tcBorders>
              <w:top w:val="nil"/>
              <w:left w:val="nil"/>
              <w:bottom w:val="single" w:sz="4" w:space="0" w:color="auto"/>
              <w:right w:val="single" w:sz="4" w:space="0" w:color="auto"/>
            </w:tcBorders>
            <w:shd w:val="clear" w:color="auto" w:fill="auto"/>
            <w:noWrap/>
            <w:vAlign w:val="bottom"/>
            <w:hideMark/>
          </w:tcPr>
          <w:p w14:paraId="00F820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1E9BB2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5F4E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L.L. Beazley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6387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 George</w:t>
            </w:r>
          </w:p>
        </w:tc>
        <w:tc>
          <w:tcPr>
            <w:tcW w:w="2344" w:type="dxa"/>
            <w:tcBorders>
              <w:top w:val="nil"/>
              <w:left w:val="nil"/>
              <w:bottom w:val="single" w:sz="4" w:space="0" w:color="auto"/>
              <w:right w:val="single" w:sz="4" w:space="0" w:color="auto"/>
            </w:tcBorders>
            <w:shd w:val="clear" w:color="auto" w:fill="auto"/>
            <w:noWrap/>
            <w:vAlign w:val="bottom"/>
            <w:hideMark/>
          </w:tcPr>
          <w:p w14:paraId="74523C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617F1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BD77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N.B. Clements Junior High</w:t>
            </w:r>
          </w:p>
        </w:tc>
        <w:tc>
          <w:tcPr>
            <w:tcW w:w="3055" w:type="dxa"/>
            <w:tcBorders>
              <w:top w:val="nil"/>
              <w:left w:val="nil"/>
              <w:bottom w:val="single" w:sz="4" w:space="0" w:color="auto"/>
              <w:right w:val="single" w:sz="4" w:space="0" w:color="auto"/>
            </w:tcBorders>
            <w:shd w:val="clear" w:color="auto" w:fill="auto"/>
            <w:noWrap/>
            <w:vAlign w:val="bottom"/>
            <w:hideMark/>
          </w:tcPr>
          <w:p w14:paraId="558CE3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 George</w:t>
            </w:r>
          </w:p>
        </w:tc>
        <w:tc>
          <w:tcPr>
            <w:tcW w:w="2344" w:type="dxa"/>
            <w:tcBorders>
              <w:top w:val="nil"/>
              <w:left w:val="nil"/>
              <w:bottom w:val="single" w:sz="4" w:space="0" w:color="auto"/>
              <w:right w:val="single" w:sz="4" w:space="0" w:color="auto"/>
            </w:tcBorders>
            <w:shd w:val="clear" w:color="auto" w:fill="auto"/>
            <w:noWrap/>
            <w:vAlign w:val="bottom"/>
            <w:hideMark/>
          </w:tcPr>
          <w:p w14:paraId="190CCE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4E3BB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5570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D120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 George</w:t>
            </w:r>
          </w:p>
        </w:tc>
        <w:tc>
          <w:tcPr>
            <w:tcW w:w="2344" w:type="dxa"/>
            <w:tcBorders>
              <w:top w:val="nil"/>
              <w:left w:val="nil"/>
              <w:bottom w:val="single" w:sz="4" w:space="0" w:color="auto"/>
              <w:right w:val="single" w:sz="4" w:space="0" w:color="auto"/>
            </w:tcBorders>
            <w:shd w:val="clear" w:color="auto" w:fill="auto"/>
            <w:noWrap/>
            <w:vAlign w:val="bottom"/>
            <w:hideMark/>
          </w:tcPr>
          <w:p w14:paraId="6FCF0A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C2A6D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A207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 George High</w:t>
            </w:r>
          </w:p>
        </w:tc>
        <w:tc>
          <w:tcPr>
            <w:tcW w:w="3055" w:type="dxa"/>
            <w:tcBorders>
              <w:top w:val="nil"/>
              <w:left w:val="nil"/>
              <w:bottom w:val="single" w:sz="4" w:space="0" w:color="auto"/>
              <w:right w:val="single" w:sz="4" w:space="0" w:color="auto"/>
            </w:tcBorders>
            <w:shd w:val="clear" w:color="auto" w:fill="auto"/>
            <w:noWrap/>
            <w:vAlign w:val="bottom"/>
            <w:hideMark/>
          </w:tcPr>
          <w:p w14:paraId="6615D8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 George</w:t>
            </w:r>
          </w:p>
        </w:tc>
        <w:tc>
          <w:tcPr>
            <w:tcW w:w="2344" w:type="dxa"/>
            <w:tcBorders>
              <w:top w:val="nil"/>
              <w:left w:val="nil"/>
              <w:bottom w:val="single" w:sz="4" w:space="0" w:color="auto"/>
              <w:right w:val="single" w:sz="4" w:space="0" w:color="auto"/>
            </w:tcBorders>
            <w:shd w:val="clear" w:color="auto" w:fill="auto"/>
            <w:noWrap/>
            <w:vAlign w:val="bottom"/>
            <w:hideMark/>
          </w:tcPr>
          <w:p w14:paraId="6F1F67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95E64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8827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25100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Disputanta</w:t>
            </w:r>
          </w:p>
        </w:tc>
        <w:tc>
          <w:tcPr>
            <w:tcW w:w="2344" w:type="dxa"/>
            <w:tcBorders>
              <w:top w:val="nil"/>
              <w:left w:val="nil"/>
              <w:bottom w:val="single" w:sz="4" w:space="0" w:color="auto"/>
              <w:right w:val="single" w:sz="4" w:space="0" w:color="auto"/>
            </w:tcBorders>
            <w:shd w:val="clear" w:color="auto" w:fill="auto"/>
            <w:noWrap/>
            <w:vAlign w:val="bottom"/>
            <w:hideMark/>
          </w:tcPr>
          <w:p w14:paraId="1899FD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6827D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FB024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A. Walton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642D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 George</w:t>
            </w:r>
          </w:p>
        </w:tc>
        <w:tc>
          <w:tcPr>
            <w:tcW w:w="2344" w:type="dxa"/>
            <w:tcBorders>
              <w:top w:val="nil"/>
              <w:left w:val="nil"/>
              <w:bottom w:val="single" w:sz="4" w:space="0" w:color="auto"/>
              <w:right w:val="single" w:sz="4" w:space="0" w:color="auto"/>
            </w:tcBorders>
            <w:shd w:val="clear" w:color="auto" w:fill="auto"/>
            <w:noWrap/>
            <w:vAlign w:val="bottom"/>
            <w:hideMark/>
          </w:tcPr>
          <w:p w14:paraId="752D21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86F50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CE3E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 Henderson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83CA5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Dumfries</w:t>
            </w:r>
          </w:p>
        </w:tc>
        <w:tc>
          <w:tcPr>
            <w:tcW w:w="2344" w:type="dxa"/>
            <w:tcBorders>
              <w:top w:val="nil"/>
              <w:left w:val="nil"/>
              <w:bottom w:val="single" w:sz="4" w:space="0" w:color="auto"/>
              <w:right w:val="single" w:sz="4" w:space="0" w:color="auto"/>
            </w:tcBorders>
            <w:shd w:val="clear" w:color="auto" w:fill="auto"/>
            <w:noWrap/>
            <w:vAlign w:val="bottom"/>
            <w:hideMark/>
          </w:tcPr>
          <w:p w14:paraId="099B51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F9CF0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7316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4251B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0E9FAE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FFA63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8899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Bennett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8738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3589A1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C1590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97EE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 Sinclair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AC88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1A03BA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95290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4998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71BA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120E67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5A8118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54E0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Dumfries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28A2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Dumfries</w:t>
            </w:r>
          </w:p>
        </w:tc>
        <w:tc>
          <w:tcPr>
            <w:tcW w:w="2344" w:type="dxa"/>
            <w:tcBorders>
              <w:top w:val="nil"/>
              <w:left w:val="nil"/>
              <w:bottom w:val="single" w:sz="4" w:space="0" w:color="auto"/>
              <w:right w:val="single" w:sz="4" w:space="0" w:color="auto"/>
            </w:tcBorders>
            <w:shd w:val="clear" w:color="auto" w:fill="auto"/>
            <w:noWrap/>
            <w:vAlign w:val="bottom"/>
            <w:hideMark/>
          </w:tcPr>
          <w:p w14:paraId="36F08E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C4546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B57C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P. Mullen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80A7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4E983F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84440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E646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Graham Park Middle</w:t>
            </w:r>
          </w:p>
        </w:tc>
        <w:tc>
          <w:tcPr>
            <w:tcW w:w="3055" w:type="dxa"/>
            <w:tcBorders>
              <w:top w:val="nil"/>
              <w:left w:val="nil"/>
              <w:bottom w:val="single" w:sz="4" w:space="0" w:color="auto"/>
              <w:right w:val="single" w:sz="4" w:space="0" w:color="auto"/>
            </w:tcBorders>
            <w:shd w:val="clear" w:color="auto" w:fill="auto"/>
            <w:noWrap/>
            <w:vAlign w:val="bottom"/>
            <w:hideMark/>
          </w:tcPr>
          <w:p w14:paraId="542157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Triangle</w:t>
            </w:r>
          </w:p>
        </w:tc>
        <w:tc>
          <w:tcPr>
            <w:tcW w:w="2344" w:type="dxa"/>
            <w:tcBorders>
              <w:top w:val="nil"/>
              <w:left w:val="nil"/>
              <w:bottom w:val="single" w:sz="4" w:space="0" w:color="auto"/>
              <w:right w:val="single" w:sz="4" w:space="0" w:color="auto"/>
            </w:tcBorders>
            <w:shd w:val="clear" w:color="auto" w:fill="auto"/>
            <w:noWrap/>
            <w:vAlign w:val="bottom"/>
            <w:hideMark/>
          </w:tcPr>
          <w:p w14:paraId="1E2E10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DF2A6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6B70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Herbert J. Saunders Middle</w:t>
            </w:r>
          </w:p>
        </w:tc>
        <w:tc>
          <w:tcPr>
            <w:tcW w:w="3055" w:type="dxa"/>
            <w:tcBorders>
              <w:top w:val="nil"/>
              <w:left w:val="nil"/>
              <w:bottom w:val="single" w:sz="4" w:space="0" w:color="auto"/>
              <w:right w:val="single" w:sz="4" w:space="0" w:color="auto"/>
            </w:tcBorders>
            <w:shd w:val="clear" w:color="auto" w:fill="auto"/>
            <w:noWrap/>
            <w:vAlign w:val="bottom"/>
            <w:hideMark/>
          </w:tcPr>
          <w:p w14:paraId="3DCD7D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0F5C1D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815E2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69FB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F. Pattie Sr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BD86D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Dumfries</w:t>
            </w:r>
          </w:p>
        </w:tc>
        <w:tc>
          <w:tcPr>
            <w:tcW w:w="2344" w:type="dxa"/>
            <w:tcBorders>
              <w:top w:val="nil"/>
              <w:left w:val="nil"/>
              <w:bottom w:val="single" w:sz="4" w:space="0" w:color="auto"/>
              <w:right w:val="single" w:sz="4" w:space="0" w:color="auto"/>
            </w:tcBorders>
            <w:shd w:val="clear" w:color="auto" w:fill="auto"/>
            <w:noWrap/>
            <w:vAlign w:val="bottom"/>
            <w:hideMark/>
          </w:tcPr>
          <w:p w14:paraId="48E29B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F6B19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069A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Loch Lomond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5D06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49DF98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DE9B61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08C1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Louise A. Benton Middle</w:t>
            </w:r>
          </w:p>
        </w:tc>
        <w:tc>
          <w:tcPr>
            <w:tcW w:w="3055" w:type="dxa"/>
            <w:tcBorders>
              <w:top w:val="nil"/>
              <w:left w:val="nil"/>
              <w:bottom w:val="single" w:sz="4" w:space="0" w:color="auto"/>
              <w:right w:val="single" w:sz="4" w:space="0" w:color="auto"/>
            </w:tcBorders>
            <w:shd w:val="clear" w:color="auto" w:fill="auto"/>
            <w:noWrap/>
            <w:vAlign w:val="bottom"/>
            <w:hideMark/>
          </w:tcPr>
          <w:p w14:paraId="3AF45A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4B33D1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598A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9FBCD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Mary Williams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FDE6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Dumfries</w:t>
            </w:r>
          </w:p>
        </w:tc>
        <w:tc>
          <w:tcPr>
            <w:tcW w:w="2344" w:type="dxa"/>
            <w:tcBorders>
              <w:top w:val="nil"/>
              <w:left w:val="nil"/>
              <w:bottom w:val="single" w:sz="4" w:space="0" w:color="auto"/>
              <w:right w:val="single" w:sz="4" w:space="0" w:color="auto"/>
            </w:tcBorders>
            <w:shd w:val="clear" w:color="auto" w:fill="auto"/>
            <w:noWrap/>
            <w:vAlign w:val="bottom"/>
            <w:hideMark/>
          </w:tcPr>
          <w:p w14:paraId="168EAB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8EB7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284D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Montclair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D2B7F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Dumfries</w:t>
            </w:r>
          </w:p>
        </w:tc>
        <w:tc>
          <w:tcPr>
            <w:tcW w:w="2344" w:type="dxa"/>
            <w:tcBorders>
              <w:top w:val="nil"/>
              <w:left w:val="nil"/>
              <w:bottom w:val="single" w:sz="4" w:space="0" w:color="auto"/>
              <w:right w:val="single" w:sz="4" w:space="0" w:color="auto"/>
            </w:tcBorders>
            <w:shd w:val="clear" w:color="auto" w:fill="auto"/>
            <w:noWrap/>
            <w:vAlign w:val="bottom"/>
            <w:hideMark/>
          </w:tcPr>
          <w:p w14:paraId="28CE33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18F02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2BBE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Osbourn Park High</w:t>
            </w:r>
          </w:p>
        </w:tc>
        <w:tc>
          <w:tcPr>
            <w:tcW w:w="3055" w:type="dxa"/>
            <w:tcBorders>
              <w:top w:val="nil"/>
              <w:left w:val="nil"/>
              <w:bottom w:val="single" w:sz="4" w:space="0" w:color="auto"/>
              <w:right w:val="single" w:sz="4" w:space="0" w:color="auto"/>
            </w:tcBorders>
            <w:shd w:val="clear" w:color="auto" w:fill="auto"/>
            <w:noWrap/>
            <w:vAlign w:val="bottom"/>
            <w:hideMark/>
          </w:tcPr>
          <w:p w14:paraId="0043A2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3DCF34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7CA4E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C240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Parkside Middle</w:t>
            </w:r>
          </w:p>
        </w:tc>
        <w:tc>
          <w:tcPr>
            <w:tcW w:w="3055" w:type="dxa"/>
            <w:tcBorders>
              <w:top w:val="nil"/>
              <w:left w:val="nil"/>
              <w:bottom w:val="single" w:sz="4" w:space="0" w:color="auto"/>
              <w:right w:val="single" w:sz="4" w:space="0" w:color="auto"/>
            </w:tcBorders>
            <w:shd w:val="clear" w:color="auto" w:fill="auto"/>
            <w:noWrap/>
            <w:vAlign w:val="bottom"/>
            <w:hideMark/>
          </w:tcPr>
          <w:p w14:paraId="6B2B35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73B33E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FA13F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CFCD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Pennington School</w:t>
            </w:r>
          </w:p>
        </w:tc>
        <w:tc>
          <w:tcPr>
            <w:tcW w:w="3055" w:type="dxa"/>
            <w:tcBorders>
              <w:top w:val="nil"/>
              <w:left w:val="nil"/>
              <w:bottom w:val="single" w:sz="4" w:space="0" w:color="auto"/>
              <w:right w:val="single" w:sz="4" w:space="0" w:color="auto"/>
            </w:tcBorders>
            <w:shd w:val="clear" w:color="auto" w:fill="auto"/>
            <w:noWrap/>
            <w:vAlign w:val="bottom"/>
            <w:hideMark/>
          </w:tcPr>
          <w:p w14:paraId="151D93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2AC126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499A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DC92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Piney Branch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AEDBD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7D7C5E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43348F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C261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Potomac High</w:t>
            </w:r>
          </w:p>
        </w:tc>
        <w:tc>
          <w:tcPr>
            <w:tcW w:w="3055" w:type="dxa"/>
            <w:tcBorders>
              <w:top w:val="nil"/>
              <w:left w:val="nil"/>
              <w:bottom w:val="single" w:sz="4" w:space="0" w:color="auto"/>
              <w:right w:val="single" w:sz="4" w:space="0" w:color="auto"/>
            </w:tcBorders>
            <w:shd w:val="clear" w:color="auto" w:fill="auto"/>
            <w:noWrap/>
            <w:vAlign w:val="bottom"/>
            <w:hideMark/>
          </w:tcPr>
          <w:p w14:paraId="351CF2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Dumfries</w:t>
            </w:r>
          </w:p>
        </w:tc>
        <w:tc>
          <w:tcPr>
            <w:tcW w:w="2344" w:type="dxa"/>
            <w:tcBorders>
              <w:top w:val="nil"/>
              <w:left w:val="nil"/>
              <w:bottom w:val="single" w:sz="4" w:space="0" w:color="auto"/>
              <w:right w:val="single" w:sz="4" w:space="0" w:color="auto"/>
            </w:tcBorders>
            <w:shd w:val="clear" w:color="auto" w:fill="auto"/>
            <w:noWrap/>
            <w:vAlign w:val="bottom"/>
            <w:hideMark/>
          </w:tcPr>
          <w:p w14:paraId="329BF5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E4B55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8322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Potomac Middle</w:t>
            </w:r>
          </w:p>
        </w:tc>
        <w:tc>
          <w:tcPr>
            <w:tcW w:w="3055" w:type="dxa"/>
            <w:tcBorders>
              <w:top w:val="nil"/>
              <w:left w:val="nil"/>
              <w:bottom w:val="single" w:sz="4" w:space="0" w:color="auto"/>
              <w:right w:val="single" w:sz="4" w:space="0" w:color="auto"/>
            </w:tcBorders>
            <w:shd w:val="clear" w:color="auto" w:fill="auto"/>
            <w:noWrap/>
            <w:vAlign w:val="bottom"/>
            <w:hideMark/>
          </w:tcPr>
          <w:p w14:paraId="67C952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Dumfries</w:t>
            </w:r>
          </w:p>
        </w:tc>
        <w:tc>
          <w:tcPr>
            <w:tcW w:w="2344" w:type="dxa"/>
            <w:tcBorders>
              <w:top w:val="nil"/>
              <w:left w:val="nil"/>
              <w:bottom w:val="single" w:sz="4" w:space="0" w:color="auto"/>
              <w:right w:val="single" w:sz="4" w:space="0" w:color="auto"/>
            </w:tcBorders>
            <w:shd w:val="clear" w:color="auto" w:fill="auto"/>
            <w:noWrap/>
            <w:vAlign w:val="bottom"/>
            <w:hideMark/>
          </w:tcPr>
          <w:p w14:paraId="315D8C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A317C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0CA6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Ronald Wilson Reagan Middle</w:t>
            </w:r>
          </w:p>
        </w:tc>
        <w:tc>
          <w:tcPr>
            <w:tcW w:w="3055" w:type="dxa"/>
            <w:tcBorders>
              <w:top w:val="nil"/>
              <w:left w:val="nil"/>
              <w:bottom w:val="single" w:sz="4" w:space="0" w:color="auto"/>
              <w:right w:val="single" w:sz="4" w:space="0" w:color="auto"/>
            </w:tcBorders>
            <w:shd w:val="clear" w:color="auto" w:fill="auto"/>
            <w:noWrap/>
            <w:vAlign w:val="bottom"/>
            <w:hideMark/>
          </w:tcPr>
          <w:p w14:paraId="095FB1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37224E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6E117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8B77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Signal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804A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40C5EE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8917E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9FD2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Stonewall Jackson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481B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3451CF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89C26F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67D0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Stonewall Middle</w:t>
            </w:r>
          </w:p>
        </w:tc>
        <w:tc>
          <w:tcPr>
            <w:tcW w:w="3055" w:type="dxa"/>
            <w:tcBorders>
              <w:top w:val="nil"/>
              <w:left w:val="nil"/>
              <w:bottom w:val="single" w:sz="4" w:space="0" w:color="auto"/>
              <w:right w:val="single" w:sz="4" w:space="0" w:color="auto"/>
            </w:tcBorders>
            <w:shd w:val="clear" w:color="auto" w:fill="auto"/>
            <w:noWrap/>
            <w:vAlign w:val="bottom"/>
            <w:hideMark/>
          </w:tcPr>
          <w:p w14:paraId="00A6D8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1BDBC1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894C45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8EDB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Sudley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87A69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0B2A15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EBCF1E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3CA1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Suella G. Eliis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70FAD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5F8079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DDBFB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97F9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Swans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E4545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Dumfries</w:t>
            </w:r>
          </w:p>
        </w:tc>
        <w:tc>
          <w:tcPr>
            <w:tcW w:w="2344" w:type="dxa"/>
            <w:tcBorders>
              <w:top w:val="nil"/>
              <w:left w:val="nil"/>
              <w:bottom w:val="single" w:sz="4" w:space="0" w:color="auto"/>
              <w:right w:val="single" w:sz="4" w:space="0" w:color="auto"/>
            </w:tcBorders>
            <w:shd w:val="clear" w:color="auto" w:fill="auto"/>
            <w:noWrap/>
            <w:vAlign w:val="bottom"/>
            <w:hideMark/>
          </w:tcPr>
          <w:p w14:paraId="12903F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6BA4C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10B3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 Clay Woods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B50F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5C2137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54D18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9CBD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Thurgood Marshall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312A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523E90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3BE50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A686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Triangle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48CDB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Triangle</w:t>
            </w:r>
          </w:p>
        </w:tc>
        <w:tc>
          <w:tcPr>
            <w:tcW w:w="2344" w:type="dxa"/>
            <w:tcBorders>
              <w:top w:val="nil"/>
              <w:left w:val="nil"/>
              <w:bottom w:val="single" w:sz="4" w:space="0" w:color="auto"/>
              <w:right w:val="single" w:sz="4" w:space="0" w:color="auto"/>
            </w:tcBorders>
            <w:shd w:val="clear" w:color="auto" w:fill="auto"/>
            <w:noWrap/>
            <w:vAlign w:val="bottom"/>
            <w:hideMark/>
          </w:tcPr>
          <w:p w14:paraId="6ABC77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90D6F9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CD36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Gate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ABC0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620A1D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52DDE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7F72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Woodbine Pre-School Center</w:t>
            </w:r>
          </w:p>
        </w:tc>
        <w:tc>
          <w:tcPr>
            <w:tcW w:w="3055" w:type="dxa"/>
            <w:tcBorders>
              <w:top w:val="nil"/>
              <w:left w:val="nil"/>
              <w:bottom w:val="single" w:sz="4" w:space="0" w:color="auto"/>
              <w:right w:val="single" w:sz="4" w:space="0" w:color="auto"/>
            </w:tcBorders>
            <w:shd w:val="clear" w:color="auto" w:fill="auto"/>
            <w:noWrap/>
            <w:vAlign w:val="bottom"/>
            <w:hideMark/>
          </w:tcPr>
          <w:p w14:paraId="5B5CBA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0F72E0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96B6C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B886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Yorkshire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10057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Manassas</w:t>
            </w:r>
          </w:p>
        </w:tc>
        <w:tc>
          <w:tcPr>
            <w:tcW w:w="2344" w:type="dxa"/>
            <w:tcBorders>
              <w:top w:val="nil"/>
              <w:left w:val="nil"/>
              <w:bottom w:val="single" w:sz="4" w:space="0" w:color="auto"/>
              <w:right w:val="single" w:sz="4" w:space="0" w:color="auto"/>
            </w:tcBorders>
            <w:shd w:val="clear" w:color="auto" w:fill="auto"/>
            <w:noWrap/>
            <w:vAlign w:val="bottom"/>
            <w:hideMark/>
          </w:tcPr>
          <w:p w14:paraId="4537D2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F4E7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EE0A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Critzer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1176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Pulaski</w:t>
            </w:r>
          </w:p>
        </w:tc>
        <w:tc>
          <w:tcPr>
            <w:tcW w:w="2344" w:type="dxa"/>
            <w:tcBorders>
              <w:top w:val="nil"/>
              <w:left w:val="nil"/>
              <w:bottom w:val="single" w:sz="4" w:space="0" w:color="auto"/>
              <w:right w:val="single" w:sz="4" w:space="0" w:color="auto"/>
            </w:tcBorders>
            <w:shd w:val="clear" w:color="auto" w:fill="auto"/>
            <w:noWrap/>
            <w:vAlign w:val="bottom"/>
            <w:hideMark/>
          </w:tcPr>
          <w:p w14:paraId="610DDD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E25EC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5893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Dublin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A0F91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Dublin</w:t>
            </w:r>
          </w:p>
        </w:tc>
        <w:tc>
          <w:tcPr>
            <w:tcW w:w="2344" w:type="dxa"/>
            <w:tcBorders>
              <w:top w:val="nil"/>
              <w:left w:val="nil"/>
              <w:bottom w:val="single" w:sz="4" w:space="0" w:color="auto"/>
              <w:right w:val="single" w:sz="4" w:space="0" w:color="auto"/>
            </w:tcBorders>
            <w:shd w:val="clear" w:color="auto" w:fill="auto"/>
            <w:noWrap/>
            <w:vAlign w:val="bottom"/>
            <w:hideMark/>
          </w:tcPr>
          <w:p w14:paraId="024151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925E7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D5A8F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Dublin Middle</w:t>
            </w:r>
          </w:p>
        </w:tc>
        <w:tc>
          <w:tcPr>
            <w:tcW w:w="3055" w:type="dxa"/>
            <w:tcBorders>
              <w:top w:val="nil"/>
              <w:left w:val="nil"/>
              <w:bottom w:val="single" w:sz="4" w:space="0" w:color="auto"/>
              <w:right w:val="single" w:sz="4" w:space="0" w:color="auto"/>
            </w:tcBorders>
            <w:shd w:val="clear" w:color="auto" w:fill="auto"/>
            <w:noWrap/>
            <w:vAlign w:val="bottom"/>
            <w:hideMark/>
          </w:tcPr>
          <w:p w14:paraId="4640DD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Dublin</w:t>
            </w:r>
          </w:p>
        </w:tc>
        <w:tc>
          <w:tcPr>
            <w:tcW w:w="2344" w:type="dxa"/>
            <w:tcBorders>
              <w:top w:val="nil"/>
              <w:left w:val="nil"/>
              <w:bottom w:val="single" w:sz="4" w:space="0" w:color="auto"/>
              <w:right w:val="single" w:sz="4" w:space="0" w:color="auto"/>
            </w:tcBorders>
            <w:shd w:val="clear" w:color="auto" w:fill="auto"/>
            <w:noWrap/>
            <w:vAlign w:val="bottom"/>
            <w:hideMark/>
          </w:tcPr>
          <w:p w14:paraId="419163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66A33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3DD1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Pulaski County Senior High</w:t>
            </w:r>
          </w:p>
        </w:tc>
        <w:tc>
          <w:tcPr>
            <w:tcW w:w="3055" w:type="dxa"/>
            <w:tcBorders>
              <w:top w:val="nil"/>
              <w:left w:val="nil"/>
              <w:bottom w:val="single" w:sz="4" w:space="0" w:color="auto"/>
              <w:right w:val="single" w:sz="4" w:space="0" w:color="auto"/>
            </w:tcBorders>
            <w:shd w:val="clear" w:color="auto" w:fill="auto"/>
            <w:noWrap/>
            <w:vAlign w:val="bottom"/>
            <w:hideMark/>
          </w:tcPr>
          <w:p w14:paraId="49A164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Dublin</w:t>
            </w:r>
          </w:p>
        </w:tc>
        <w:tc>
          <w:tcPr>
            <w:tcW w:w="2344" w:type="dxa"/>
            <w:tcBorders>
              <w:top w:val="nil"/>
              <w:left w:val="nil"/>
              <w:bottom w:val="single" w:sz="4" w:space="0" w:color="auto"/>
              <w:right w:val="single" w:sz="4" w:space="0" w:color="auto"/>
            </w:tcBorders>
            <w:shd w:val="clear" w:color="auto" w:fill="auto"/>
            <w:noWrap/>
            <w:vAlign w:val="bottom"/>
            <w:hideMark/>
          </w:tcPr>
          <w:p w14:paraId="4FAA2B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FF9AEC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8F42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Pulaski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EB8F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Pulaski</w:t>
            </w:r>
          </w:p>
        </w:tc>
        <w:tc>
          <w:tcPr>
            <w:tcW w:w="2344" w:type="dxa"/>
            <w:tcBorders>
              <w:top w:val="nil"/>
              <w:left w:val="nil"/>
              <w:bottom w:val="single" w:sz="4" w:space="0" w:color="auto"/>
              <w:right w:val="single" w:sz="4" w:space="0" w:color="auto"/>
            </w:tcBorders>
            <w:shd w:val="clear" w:color="auto" w:fill="auto"/>
            <w:noWrap/>
            <w:vAlign w:val="bottom"/>
            <w:hideMark/>
          </w:tcPr>
          <w:p w14:paraId="53F097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94D94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B324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Pulaski Middle</w:t>
            </w:r>
          </w:p>
        </w:tc>
        <w:tc>
          <w:tcPr>
            <w:tcW w:w="3055" w:type="dxa"/>
            <w:tcBorders>
              <w:top w:val="nil"/>
              <w:left w:val="nil"/>
              <w:bottom w:val="single" w:sz="4" w:space="0" w:color="auto"/>
              <w:right w:val="single" w:sz="4" w:space="0" w:color="auto"/>
            </w:tcBorders>
            <w:shd w:val="clear" w:color="auto" w:fill="auto"/>
            <w:noWrap/>
            <w:vAlign w:val="bottom"/>
            <w:hideMark/>
          </w:tcPr>
          <w:p w14:paraId="4B8431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Pulaski</w:t>
            </w:r>
          </w:p>
        </w:tc>
        <w:tc>
          <w:tcPr>
            <w:tcW w:w="2344" w:type="dxa"/>
            <w:tcBorders>
              <w:top w:val="nil"/>
              <w:left w:val="nil"/>
              <w:bottom w:val="single" w:sz="4" w:space="0" w:color="auto"/>
              <w:right w:val="single" w:sz="4" w:space="0" w:color="auto"/>
            </w:tcBorders>
            <w:shd w:val="clear" w:color="auto" w:fill="auto"/>
            <w:noWrap/>
            <w:vAlign w:val="bottom"/>
            <w:hideMark/>
          </w:tcPr>
          <w:p w14:paraId="297871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76AB4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6175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Riverlawn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DD0C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Fairlawn</w:t>
            </w:r>
          </w:p>
        </w:tc>
        <w:tc>
          <w:tcPr>
            <w:tcW w:w="2344" w:type="dxa"/>
            <w:tcBorders>
              <w:top w:val="nil"/>
              <w:left w:val="nil"/>
              <w:bottom w:val="single" w:sz="4" w:space="0" w:color="auto"/>
              <w:right w:val="single" w:sz="4" w:space="0" w:color="auto"/>
            </w:tcBorders>
            <w:shd w:val="clear" w:color="auto" w:fill="auto"/>
            <w:noWrap/>
            <w:vAlign w:val="bottom"/>
            <w:hideMark/>
          </w:tcPr>
          <w:p w14:paraId="294385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DC236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964B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Snowville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5D337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Hiwassee</w:t>
            </w:r>
          </w:p>
        </w:tc>
        <w:tc>
          <w:tcPr>
            <w:tcW w:w="2344" w:type="dxa"/>
            <w:tcBorders>
              <w:top w:val="nil"/>
              <w:left w:val="nil"/>
              <w:bottom w:val="single" w:sz="4" w:space="0" w:color="auto"/>
              <w:right w:val="single" w:sz="4" w:space="0" w:color="auto"/>
            </w:tcBorders>
            <w:shd w:val="clear" w:color="auto" w:fill="auto"/>
            <w:noWrap/>
            <w:vAlign w:val="bottom"/>
            <w:hideMark/>
          </w:tcPr>
          <w:p w14:paraId="32F451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47907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4766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Rappahannock County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F2425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Washington</w:t>
            </w:r>
          </w:p>
        </w:tc>
        <w:tc>
          <w:tcPr>
            <w:tcW w:w="2344" w:type="dxa"/>
            <w:tcBorders>
              <w:top w:val="nil"/>
              <w:left w:val="nil"/>
              <w:bottom w:val="single" w:sz="4" w:space="0" w:color="auto"/>
              <w:right w:val="single" w:sz="4" w:space="0" w:color="auto"/>
            </w:tcBorders>
            <w:shd w:val="clear" w:color="auto" w:fill="auto"/>
            <w:noWrap/>
            <w:vAlign w:val="bottom"/>
            <w:hideMark/>
          </w:tcPr>
          <w:p w14:paraId="18CE9C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0E8B5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7D61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Rappahannock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3A00D7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Washington</w:t>
            </w:r>
          </w:p>
        </w:tc>
        <w:tc>
          <w:tcPr>
            <w:tcW w:w="2344" w:type="dxa"/>
            <w:tcBorders>
              <w:top w:val="nil"/>
              <w:left w:val="nil"/>
              <w:bottom w:val="single" w:sz="4" w:space="0" w:color="auto"/>
              <w:right w:val="single" w:sz="4" w:space="0" w:color="auto"/>
            </w:tcBorders>
            <w:shd w:val="clear" w:color="auto" w:fill="auto"/>
            <w:noWrap/>
            <w:vAlign w:val="bottom"/>
            <w:hideMark/>
          </w:tcPr>
          <w:p w14:paraId="4D69C0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65E4D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0385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Albert Hill Middle</w:t>
            </w:r>
          </w:p>
        </w:tc>
        <w:tc>
          <w:tcPr>
            <w:tcW w:w="3055" w:type="dxa"/>
            <w:tcBorders>
              <w:top w:val="nil"/>
              <w:left w:val="nil"/>
              <w:bottom w:val="single" w:sz="4" w:space="0" w:color="auto"/>
              <w:right w:val="single" w:sz="4" w:space="0" w:color="auto"/>
            </w:tcBorders>
            <w:shd w:val="clear" w:color="auto" w:fill="auto"/>
            <w:noWrap/>
            <w:vAlign w:val="bottom"/>
            <w:hideMark/>
          </w:tcPr>
          <w:p w14:paraId="3C191F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ACC4A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8053D2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08DB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Amelia Street Special Education</w:t>
            </w:r>
          </w:p>
        </w:tc>
        <w:tc>
          <w:tcPr>
            <w:tcW w:w="3055" w:type="dxa"/>
            <w:tcBorders>
              <w:top w:val="nil"/>
              <w:left w:val="nil"/>
              <w:bottom w:val="single" w:sz="4" w:space="0" w:color="auto"/>
              <w:right w:val="single" w:sz="4" w:space="0" w:color="auto"/>
            </w:tcBorders>
            <w:shd w:val="clear" w:color="auto" w:fill="auto"/>
            <w:noWrap/>
            <w:vAlign w:val="bottom"/>
            <w:hideMark/>
          </w:tcPr>
          <w:p w14:paraId="18DAB8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19E743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1DD3F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0776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Armstrong High</w:t>
            </w:r>
          </w:p>
        </w:tc>
        <w:tc>
          <w:tcPr>
            <w:tcW w:w="3055" w:type="dxa"/>
            <w:tcBorders>
              <w:top w:val="nil"/>
              <w:left w:val="nil"/>
              <w:bottom w:val="single" w:sz="4" w:space="0" w:color="auto"/>
              <w:right w:val="single" w:sz="4" w:space="0" w:color="auto"/>
            </w:tcBorders>
            <w:shd w:val="clear" w:color="auto" w:fill="auto"/>
            <w:noWrap/>
            <w:vAlign w:val="bottom"/>
            <w:hideMark/>
          </w:tcPr>
          <w:p w14:paraId="256C3A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3FBC7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6EDE1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58CB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Bellvue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58C45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115CFD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87F4F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4B3E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Binford Middle</w:t>
            </w:r>
          </w:p>
        </w:tc>
        <w:tc>
          <w:tcPr>
            <w:tcW w:w="3055" w:type="dxa"/>
            <w:tcBorders>
              <w:top w:val="nil"/>
              <w:left w:val="nil"/>
              <w:bottom w:val="single" w:sz="4" w:space="0" w:color="auto"/>
              <w:right w:val="single" w:sz="4" w:space="0" w:color="auto"/>
            </w:tcBorders>
            <w:shd w:val="clear" w:color="auto" w:fill="auto"/>
            <w:noWrap/>
            <w:vAlign w:val="bottom"/>
            <w:hideMark/>
          </w:tcPr>
          <w:p w14:paraId="68A876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1CAB4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6F87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CE95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Blackwell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A3CF4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F6E4C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1307B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9F64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Broad Rock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7D63A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08C4A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B8695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1BAA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Chimborazo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A6BEB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92F96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0286DE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AF3E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E.S.H. Greene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0BD7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14F09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81912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0C83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Elizabeth D. Redd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D1E47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DBA3B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5C2234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AB38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Elkhardt Middle</w:t>
            </w:r>
          </w:p>
        </w:tc>
        <w:tc>
          <w:tcPr>
            <w:tcW w:w="3055" w:type="dxa"/>
            <w:tcBorders>
              <w:top w:val="nil"/>
              <w:left w:val="nil"/>
              <w:bottom w:val="single" w:sz="4" w:space="0" w:color="auto"/>
              <w:right w:val="single" w:sz="4" w:space="0" w:color="auto"/>
            </w:tcBorders>
            <w:shd w:val="clear" w:color="auto" w:fill="auto"/>
            <w:noWrap/>
            <w:vAlign w:val="bottom"/>
            <w:hideMark/>
          </w:tcPr>
          <w:p w14:paraId="30A449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9B668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FD825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CFED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Fairfield Court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AD817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F00EF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2674A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7E13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Franklin Military Academy</w:t>
            </w:r>
          </w:p>
        </w:tc>
        <w:tc>
          <w:tcPr>
            <w:tcW w:w="3055" w:type="dxa"/>
            <w:tcBorders>
              <w:top w:val="nil"/>
              <w:left w:val="nil"/>
              <w:bottom w:val="single" w:sz="4" w:space="0" w:color="auto"/>
              <w:right w:val="single" w:sz="4" w:space="0" w:color="auto"/>
            </w:tcBorders>
            <w:shd w:val="clear" w:color="auto" w:fill="auto"/>
            <w:noWrap/>
            <w:vAlign w:val="bottom"/>
            <w:hideMark/>
          </w:tcPr>
          <w:p w14:paraId="20C9A0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722979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C4F2E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56B0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 D. Thompson Middle</w:t>
            </w:r>
          </w:p>
        </w:tc>
        <w:tc>
          <w:tcPr>
            <w:tcW w:w="3055" w:type="dxa"/>
            <w:tcBorders>
              <w:top w:val="nil"/>
              <w:left w:val="nil"/>
              <w:bottom w:val="single" w:sz="4" w:space="0" w:color="auto"/>
              <w:right w:val="single" w:sz="4" w:space="0" w:color="auto"/>
            </w:tcBorders>
            <w:shd w:val="clear" w:color="auto" w:fill="auto"/>
            <w:noWrap/>
            <w:vAlign w:val="bottom"/>
            <w:hideMark/>
          </w:tcPr>
          <w:p w14:paraId="5AB418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A1C1E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9BADDD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A684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G.H. Reid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389E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17357A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20EB8D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DCC1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Mason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FEB99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C59F4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253026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D539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W. Carver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FA0C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6AAE0D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45BD1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8F05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Wythe High</w:t>
            </w:r>
          </w:p>
        </w:tc>
        <w:tc>
          <w:tcPr>
            <w:tcW w:w="3055" w:type="dxa"/>
            <w:tcBorders>
              <w:top w:val="nil"/>
              <w:left w:val="nil"/>
              <w:bottom w:val="single" w:sz="4" w:space="0" w:color="auto"/>
              <w:right w:val="single" w:sz="4" w:space="0" w:color="auto"/>
            </w:tcBorders>
            <w:shd w:val="clear" w:color="auto" w:fill="auto"/>
            <w:noWrap/>
            <w:vAlign w:val="bottom"/>
            <w:hideMark/>
          </w:tcPr>
          <w:p w14:paraId="4AD1E2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70F1DA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A9457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7516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Ginter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DFB1C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58F18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D721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DB03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Henderson Middle</w:t>
            </w:r>
          </w:p>
        </w:tc>
        <w:tc>
          <w:tcPr>
            <w:tcW w:w="3055" w:type="dxa"/>
            <w:tcBorders>
              <w:top w:val="nil"/>
              <w:left w:val="nil"/>
              <w:bottom w:val="single" w:sz="4" w:space="0" w:color="auto"/>
              <w:right w:val="single" w:sz="4" w:space="0" w:color="auto"/>
            </w:tcBorders>
            <w:shd w:val="clear" w:color="auto" w:fill="auto"/>
            <w:noWrap/>
            <w:vAlign w:val="bottom"/>
            <w:hideMark/>
          </w:tcPr>
          <w:p w14:paraId="7A1110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7BB66F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D8457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2557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Huguenot High</w:t>
            </w:r>
          </w:p>
        </w:tc>
        <w:tc>
          <w:tcPr>
            <w:tcW w:w="3055" w:type="dxa"/>
            <w:tcBorders>
              <w:top w:val="nil"/>
              <w:left w:val="nil"/>
              <w:bottom w:val="single" w:sz="4" w:space="0" w:color="auto"/>
              <w:right w:val="single" w:sz="4" w:space="0" w:color="auto"/>
            </w:tcBorders>
            <w:shd w:val="clear" w:color="auto" w:fill="auto"/>
            <w:noWrap/>
            <w:vAlign w:val="bottom"/>
            <w:hideMark/>
          </w:tcPr>
          <w:p w14:paraId="4B8FED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6BA22E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56FFE9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ED2D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J.B. Fisher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BEC41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1A0EB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5362F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8750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J.E.B. Stuart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1626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AE08B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981BE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089E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J.L. Francis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2C509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7C1661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BB1C76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7357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B. Cary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AF7F4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57BDB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2F7EA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3C8B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Marshall High</w:t>
            </w:r>
          </w:p>
        </w:tc>
        <w:tc>
          <w:tcPr>
            <w:tcW w:w="3055" w:type="dxa"/>
            <w:tcBorders>
              <w:top w:val="nil"/>
              <w:left w:val="nil"/>
              <w:bottom w:val="single" w:sz="4" w:space="0" w:color="auto"/>
              <w:right w:val="single" w:sz="4" w:space="0" w:color="auto"/>
            </w:tcBorders>
            <w:shd w:val="clear" w:color="auto" w:fill="auto"/>
            <w:noWrap/>
            <w:vAlign w:val="bottom"/>
            <w:hideMark/>
          </w:tcPr>
          <w:p w14:paraId="33C9EE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64CEEB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E60A59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19AA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Linwood Holton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1A9EE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F2520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9F762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BE40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Lucille M. Brown Middle</w:t>
            </w:r>
          </w:p>
        </w:tc>
        <w:tc>
          <w:tcPr>
            <w:tcW w:w="3055" w:type="dxa"/>
            <w:tcBorders>
              <w:top w:val="nil"/>
              <w:left w:val="nil"/>
              <w:bottom w:val="single" w:sz="4" w:space="0" w:color="auto"/>
              <w:right w:val="single" w:sz="4" w:space="0" w:color="auto"/>
            </w:tcBorders>
            <w:shd w:val="clear" w:color="auto" w:fill="auto"/>
            <w:noWrap/>
            <w:vAlign w:val="bottom"/>
            <w:hideMark/>
          </w:tcPr>
          <w:p w14:paraId="69BFCD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7E4BA9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8F84BC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83F0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 Luther King Jr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FAAC1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4DC0D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D3D55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7EBE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Mary Munford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5A10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729EF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3493E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AD08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Maymont Pre-K Center</w:t>
            </w:r>
          </w:p>
        </w:tc>
        <w:tc>
          <w:tcPr>
            <w:tcW w:w="3055" w:type="dxa"/>
            <w:tcBorders>
              <w:top w:val="nil"/>
              <w:left w:val="nil"/>
              <w:bottom w:val="single" w:sz="4" w:space="0" w:color="auto"/>
              <w:right w:val="single" w:sz="4" w:space="0" w:color="auto"/>
            </w:tcBorders>
            <w:shd w:val="clear" w:color="auto" w:fill="auto"/>
            <w:noWrap/>
            <w:vAlign w:val="bottom"/>
            <w:hideMark/>
          </w:tcPr>
          <w:p w14:paraId="7C2489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0A9B2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FE185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1C0C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Miles Jones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C0CA1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BAABB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38C6F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BCB6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 Grove/Bellemeade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7B413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25216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434EB3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35C9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Open High</w:t>
            </w:r>
          </w:p>
        </w:tc>
        <w:tc>
          <w:tcPr>
            <w:tcW w:w="3055" w:type="dxa"/>
            <w:tcBorders>
              <w:top w:val="nil"/>
              <w:left w:val="nil"/>
              <w:bottom w:val="single" w:sz="4" w:space="0" w:color="auto"/>
              <w:right w:val="single" w:sz="4" w:space="0" w:color="auto"/>
            </w:tcBorders>
            <w:shd w:val="clear" w:color="auto" w:fill="auto"/>
            <w:noWrap/>
            <w:vAlign w:val="bottom"/>
            <w:hideMark/>
          </w:tcPr>
          <w:p w14:paraId="6570AC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EA8FE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09135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2FA9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Overby-Sheppard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9849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154A00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D2BF6D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37BB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Henry School of Science and Arts</w:t>
            </w:r>
          </w:p>
        </w:tc>
        <w:tc>
          <w:tcPr>
            <w:tcW w:w="3055" w:type="dxa"/>
            <w:tcBorders>
              <w:top w:val="nil"/>
              <w:left w:val="nil"/>
              <w:bottom w:val="single" w:sz="4" w:space="0" w:color="auto"/>
              <w:right w:val="single" w:sz="4" w:space="0" w:color="auto"/>
            </w:tcBorders>
            <w:shd w:val="clear" w:color="auto" w:fill="auto"/>
            <w:noWrap/>
            <w:vAlign w:val="bottom"/>
            <w:hideMark/>
          </w:tcPr>
          <w:p w14:paraId="5B19A3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1971C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D5929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AA83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 Alternative</w:t>
            </w:r>
          </w:p>
        </w:tc>
        <w:tc>
          <w:tcPr>
            <w:tcW w:w="3055" w:type="dxa"/>
            <w:tcBorders>
              <w:top w:val="nil"/>
              <w:left w:val="nil"/>
              <w:bottom w:val="single" w:sz="4" w:space="0" w:color="auto"/>
              <w:right w:val="single" w:sz="4" w:space="0" w:color="auto"/>
            </w:tcBorders>
            <w:shd w:val="clear" w:color="auto" w:fill="auto"/>
            <w:noWrap/>
            <w:vAlign w:val="bottom"/>
            <w:hideMark/>
          </w:tcPr>
          <w:p w14:paraId="3A7958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C560A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61AB7D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64D5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 Career Education and Employment</w:t>
            </w:r>
          </w:p>
        </w:tc>
        <w:tc>
          <w:tcPr>
            <w:tcW w:w="3055" w:type="dxa"/>
            <w:tcBorders>
              <w:top w:val="nil"/>
              <w:left w:val="nil"/>
              <w:bottom w:val="single" w:sz="4" w:space="0" w:color="auto"/>
              <w:right w:val="single" w:sz="4" w:space="0" w:color="auto"/>
            </w:tcBorders>
            <w:shd w:val="clear" w:color="auto" w:fill="auto"/>
            <w:noWrap/>
            <w:vAlign w:val="bottom"/>
            <w:hideMark/>
          </w:tcPr>
          <w:p w14:paraId="665181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FDC00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4259A2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0C8A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 Community High</w:t>
            </w:r>
          </w:p>
        </w:tc>
        <w:tc>
          <w:tcPr>
            <w:tcW w:w="3055" w:type="dxa"/>
            <w:tcBorders>
              <w:top w:val="nil"/>
              <w:left w:val="nil"/>
              <w:bottom w:val="single" w:sz="4" w:space="0" w:color="auto"/>
              <w:right w:val="single" w:sz="4" w:space="0" w:color="auto"/>
            </w:tcBorders>
            <w:shd w:val="clear" w:color="auto" w:fill="auto"/>
            <w:noWrap/>
            <w:vAlign w:val="bottom"/>
            <w:hideMark/>
          </w:tcPr>
          <w:p w14:paraId="6E247C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08BDCB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CA5905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97D8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Southampton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4978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32A706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B5357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9F54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Swansboro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6D95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6C0FDD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EE135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CFD1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C. Boushall Middle</w:t>
            </w:r>
          </w:p>
        </w:tc>
        <w:tc>
          <w:tcPr>
            <w:tcW w:w="3055" w:type="dxa"/>
            <w:tcBorders>
              <w:top w:val="nil"/>
              <w:left w:val="nil"/>
              <w:bottom w:val="single" w:sz="4" w:space="0" w:color="auto"/>
              <w:right w:val="single" w:sz="4" w:space="0" w:color="auto"/>
            </w:tcBorders>
            <w:shd w:val="clear" w:color="auto" w:fill="auto"/>
            <w:noWrap/>
            <w:vAlign w:val="bottom"/>
            <w:hideMark/>
          </w:tcPr>
          <w:p w14:paraId="689563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46181B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A4556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696C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Jefferson High</w:t>
            </w:r>
          </w:p>
        </w:tc>
        <w:tc>
          <w:tcPr>
            <w:tcW w:w="3055" w:type="dxa"/>
            <w:tcBorders>
              <w:top w:val="nil"/>
              <w:left w:val="nil"/>
              <w:bottom w:val="single" w:sz="4" w:space="0" w:color="auto"/>
              <w:right w:val="single" w:sz="4" w:space="0" w:color="auto"/>
            </w:tcBorders>
            <w:shd w:val="clear" w:color="auto" w:fill="auto"/>
            <w:noWrap/>
            <w:vAlign w:val="bottom"/>
            <w:hideMark/>
          </w:tcPr>
          <w:p w14:paraId="1C6672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21304A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F25A6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6CF2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Westover Hills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8F18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79B13A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F9B1D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7D65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Fox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BE48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61DDA8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786991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D6F2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259C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w:t>
            </w:r>
          </w:p>
        </w:tc>
        <w:tc>
          <w:tcPr>
            <w:tcW w:w="2344" w:type="dxa"/>
            <w:tcBorders>
              <w:top w:val="nil"/>
              <w:left w:val="nil"/>
              <w:bottom w:val="single" w:sz="4" w:space="0" w:color="auto"/>
              <w:right w:val="single" w:sz="4" w:space="0" w:color="auto"/>
            </w:tcBorders>
            <w:shd w:val="clear" w:color="auto" w:fill="auto"/>
            <w:noWrap/>
            <w:vAlign w:val="bottom"/>
            <w:hideMark/>
          </w:tcPr>
          <w:p w14:paraId="56F531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3C70D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AAFA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Rappahannock High</w:t>
            </w:r>
          </w:p>
        </w:tc>
        <w:tc>
          <w:tcPr>
            <w:tcW w:w="3055" w:type="dxa"/>
            <w:tcBorders>
              <w:top w:val="nil"/>
              <w:left w:val="nil"/>
              <w:bottom w:val="single" w:sz="4" w:space="0" w:color="auto"/>
              <w:right w:val="single" w:sz="4" w:space="0" w:color="auto"/>
            </w:tcBorders>
            <w:shd w:val="clear" w:color="auto" w:fill="auto"/>
            <w:noWrap/>
            <w:vAlign w:val="bottom"/>
            <w:hideMark/>
          </w:tcPr>
          <w:p w14:paraId="3752BB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Warsaw</w:t>
            </w:r>
          </w:p>
        </w:tc>
        <w:tc>
          <w:tcPr>
            <w:tcW w:w="2344" w:type="dxa"/>
            <w:tcBorders>
              <w:top w:val="nil"/>
              <w:left w:val="nil"/>
              <w:bottom w:val="single" w:sz="4" w:space="0" w:color="auto"/>
              <w:right w:val="single" w:sz="4" w:space="0" w:color="auto"/>
            </w:tcBorders>
            <w:shd w:val="clear" w:color="auto" w:fill="auto"/>
            <w:noWrap/>
            <w:vAlign w:val="bottom"/>
            <w:hideMark/>
          </w:tcPr>
          <w:p w14:paraId="7BE7DD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31FC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C246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 County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E1FCD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Warsaw</w:t>
            </w:r>
          </w:p>
        </w:tc>
        <w:tc>
          <w:tcPr>
            <w:tcW w:w="2344" w:type="dxa"/>
            <w:tcBorders>
              <w:top w:val="nil"/>
              <w:left w:val="nil"/>
              <w:bottom w:val="single" w:sz="4" w:space="0" w:color="auto"/>
              <w:right w:val="single" w:sz="4" w:space="0" w:color="auto"/>
            </w:tcBorders>
            <w:shd w:val="clear" w:color="auto" w:fill="auto"/>
            <w:noWrap/>
            <w:vAlign w:val="bottom"/>
            <w:hideMark/>
          </w:tcPr>
          <w:p w14:paraId="151874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6FC3DD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AB98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Richmond County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2015F8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Warsaw</w:t>
            </w:r>
          </w:p>
        </w:tc>
        <w:tc>
          <w:tcPr>
            <w:tcW w:w="2344" w:type="dxa"/>
            <w:tcBorders>
              <w:top w:val="nil"/>
              <w:left w:val="nil"/>
              <w:bottom w:val="single" w:sz="4" w:space="0" w:color="auto"/>
              <w:right w:val="single" w:sz="4" w:space="0" w:color="auto"/>
            </w:tcBorders>
            <w:shd w:val="clear" w:color="auto" w:fill="auto"/>
            <w:noWrap/>
            <w:vAlign w:val="bottom"/>
            <w:hideMark/>
          </w:tcPr>
          <w:p w14:paraId="05F159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67287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DC0F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Addison Aerospace Magnet Middle</w:t>
            </w:r>
          </w:p>
        </w:tc>
        <w:tc>
          <w:tcPr>
            <w:tcW w:w="3055" w:type="dxa"/>
            <w:tcBorders>
              <w:top w:val="nil"/>
              <w:left w:val="nil"/>
              <w:bottom w:val="single" w:sz="4" w:space="0" w:color="auto"/>
              <w:right w:val="single" w:sz="4" w:space="0" w:color="auto"/>
            </w:tcBorders>
            <w:shd w:val="clear" w:color="auto" w:fill="auto"/>
            <w:noWrap/>
            <w:vAlign w:val="bottom"/>
            <w:hideMark/>
          </w:tcPr>
          <w:p w14:paraId="46526C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630A6F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B6D26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88B4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Breckinridge Middle</w:t>
            </w:r>
          </w:p>
        </w:tc>
        <w:tc>
          <w:tcPr>
            <w:tcW w:w="3055" w:type="dxa"/>
            <w:tcBorders>
              <w:top w:val="nil"/>
              <w:left w:val="nil"/>
              <w:bottom w:val="single" w:sz="4" w:space="0" w:color="auto"/>
              <w:right w:val="single" w:sz="4" w:space="0" w:color="auto"/>
            </w:tcBorders>
            <w:shd w:val="clear" w:color="auto" w:fill="auto"/>
            <w:noWrap/>
            <w:vAlign w:val="bottom"/>
            <w:hideMark/>
          </w:tcPr>
          <w:p w14:paraId="198166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144E80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9C01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B1D2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Crystal Spring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2D5AA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09E98B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CFF3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E820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A2766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44884B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469A6A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B59A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Fallon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9055A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3D7389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6922CC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2C18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Fishburn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AAC6F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643A95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6E09C2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CC64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Garden City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28E7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284414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03370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D35D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Grandin Court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4B345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0C7B87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3B34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6299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Highland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AE5A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20C6C3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2CD93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5041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Hurt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0026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58BEDC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1244C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95EA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Madison Middle</w:t>
            </w:r>
          </w:p>
        </w:tc>
        <w:tc>
          <w:tcPr>
            <w:tcW w:w="3055" w:type="dxa"/>
            <w:tcBorders>
              <w:top w:val="nil"/>
              <w:left w:val="nil"/>
              <w:bottom w:val="single" w:sz="4" w:space="0" w:color="auto"/>
              <w:right w:val="single" w:sz="4" w:space="0" w:color="auto"/>
            </w:tcBorders>
            <w:shd w:val="clear" w:color="auto" w:fill="auto"/>
            <w:noWrap/>
            <w:vAlign w:val="bottom"/>
            <w:hideMark/>
          </w:tcPr>
          <w:p w14:paraId="0E494A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2CB677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82DB2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E689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Lincoln Terrace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93988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5F3D23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980E1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1DAF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Monterey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E556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443133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834B1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60B8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Morningside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B8F4E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13D243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7A05C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E53D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Henry High</w:t>
            </w:r>
          </w:p>
        </w:tc>
        <w:tc>
          <w:tcPr>
            <w:tcW w:w="3055" w:type="dxa"/>
            <w:tcBorders>
              <w:top w:val="nil"/>
              <w:left w:val="nil"/>
              <w:bottom w:val="single" w:sz="4" w:space="0" w:color="auto"/>
              <w:right w:val="single" w:sz="4" w:space="0" w:color="auto"/>
            </w:tcBorders>
            <w:shd w:val="clear" w:color="auto" w:fill="auto"/>
            <w:noWrap/>
            <w:vAlign w:val="bottom"/>
            <w:hideMark/>
          </w:tcPr>
          <w:p w14:paraId="64705B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456B61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4051B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3BA3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Preston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0F09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2DF82F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2B13B6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8BF9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 Academy for Mathematics and Science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801C8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6775F1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7A2B9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4107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Round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DCDA4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3533FC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0F3FE6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E836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Stonewall Jackson Middle</w:t>
            </w:r>
          </w:p>
        </w:tc>
        <w:tc>
          <w:tcPr>
            <w:tcW w:w="3055" w:type="dxa"/>
            <w:tcBorders>
              <w:top w:val="nil"/>
              <w:left w:val="nil"/>
              <w:bottom w:val="single" w:sz="4" w:space="0" w:color="auto"/>
              <w:right w:val="single" w:sz="4" w:space="0" w:color="auto"/>
            </w:tcBorders>
            <w:shd w:val="clear" w:color="auto" w:fill="auto"/>
            <w:noWrap/>
            <w:vAlign w:val="bottom"/>
            <w:hideMark/>
          </w:tcPr>
          <w:p w14:paraId="6279C8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74FB8A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0517F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72F1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Virginia Heights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B738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06F7FF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51E897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756E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Wasena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52C0C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25F9A4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6798A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8C2A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F4407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5FDA5E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16419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5753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Fleming High</w:t>
            </w:r>
          </w:p>
        </w:tc>
        <w:tc>
          <w:tcPr>
            <w:tcW w:w="3055" w:type="dxa"/>
            <w:tcBorders>
              <w:top w:val="nil"/>
              <w:left w:val="nil"/>
              <w:bottom w:val="single" w:sz="4" w:space="0" w:color="auto"/>
              <w:right w:val="single" w:sz="4" w:space="0" w:color="auto"/>
            </w:tcBorders>
            <w:shd w:val="clear" w:color="auto" w:fill="auto"/>
            <w:noWrap/>
            <w:vAlign w:val="bottom"/>
            <w:hideMark/>
          </w:tcPr>
          <w:p w14:paraId="7D31B8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778526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E6CD00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E050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Woodrow Wilson Middle</w:t>
            </w:r>
          </w:p>
        </w:tc>
        <w:tc>
          <w:tcPr>
            <w:tcW w:w="3055" w:type="dxa"/>
            <w:tcBorders>
              <w:top w:val="nil"/>
              <w:left w:val="nil"/>
              <w:bottom w:val="single" w:sz="4" w:space="0" w:color="auto"/>
              <w:right w:val="single" w:sz="4" w:space="0" w:color="auto"/>
            </w:tcBorders>
            <w:shd w:val="clear" w:color="auto" w:fill="auto"/>
            <w:noWrap/>
            <w:vAlign w:val="bottom"/>
            <w:hideMark/>
          </w:tcPr>
          <w:p w14:paraId="02753D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66D041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187567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7533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Back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E4472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42F379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6CED1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0C1E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Bonsack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EF22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6002ED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A500F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D14E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Burlington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4C10E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4D4824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29884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2345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Cave Spring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2828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1FAA31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73719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5E2D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Cave Spring High</w:t>
            </w:r>
          </w:p>
        </w:tc>
        <w:tc>
          <w:tcPr>
            <w:tcW w:w="3055" w:type="dxa"/>
            <w:tcBorders>
              <w:top w:val="nil"/>
              <w:left w:val="nil"/>
              <w:bottom w:val="single" w:sz="4" w:space="0" w:color="auto"/>
              <w:right w:val="single" w:sz="4" w:space="0" w:color="auto"/>
            </w:tcBorders>
            <w:shd w:val="clear" w:color="auto" w:fill="auto"/>
            <w:noWrap/>
            <w:vAlign w:val="bottom"/>
            <w:hideMark/>
          </w:tcPr>
          <w:p w14:paraId="52FE2D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7C2E4C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E66C14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E612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Cave Spring Middle</w:t>
            </w:r>
          </w:p>
        </w:tc>
        <w:tc>
          <w:tcPr>
            <w:tcW w:w="3055" w:type="dxa"/>
            <w:tcBorders>
              <w:top w:val="nil"/>
              <w:left w:val="nil"/>
              <w:bottom w:val="single" w:sz="4" w:space="0" w:color="auto"/>
              <w:right w:val="single" w:sz="4" w:space="0" w:color="auto"/>
            </w:tcBorders>
            <w:shd w:val="clear" w:color="auto" w:fill="auto"/>
            <w:noWrap/>
            <w:vAlign w:val="bottom"/>
            <w:hideMark/>
          </w:tcPr>
          <w:p w14:paraId="105381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6E94D2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A5273B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12C3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Clearbrook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5DD0A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5BE48F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A9A81E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2E38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Lewis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02E0A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215525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A678F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7737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Cove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C98A0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265DFC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5D6A8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7B49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Glenvar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C5BF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2C5322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8EAB7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CC5A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Glenvar High</w:t>
            </w:r>
          </w:p>
        </w:tc>
        <w:tc>
          <w:tcPr>
            <w:tcW w:w="3055" w:type="dxa"/>
            <w:tcBorders>
              <w:top w:val="nil"/>
              <w:left w:val="nil"/>
              <w:bottom w:val="single" w:sz="4" w:space="0" w:color="auto"/>
              <w:right w:val="single" w:sz="4" w:space="0" w:color="auto"/>
            </w:tcBorders>
            <w:shd w:val="clear" w:color="auto" w:fill="auto"/>
            <w:noWrap/>
            <w:vAlign w:val="bottom"/>
            <w:hideMark/>
          </w:tcPr>
          <w:p w14:paraId="18C6B5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1A288B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A27F7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54F6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Glenvar Middle</w:t>
            </w:r>
          </w:p>
        </w:tc>
        <w:tc>
          <w:tcPr>
            <w:tcW w:w="3055" w:type="dxa"/>
            <w:tcBorders>
              <w:top w:val="nil"/>
              <w:left w:val="nil"/>
              <w:bottom w:val="single" w:sz="4" w:space="0" w:color="auto"/>
              <w:right w:val="single" w:sz="4" w:space="0" w:color="auto"/>
            </w:tcBorders>
            <w:shd w:val="clear" w:color="auto" w:fill="auto"/>
            <w:noWrap/>
            <w:vAlign w:val="bottom"/>
            <w:hideMark/>
          </w:tcPr>
          <w:p w14:paraId="028294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6682FF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11939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002B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 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C978D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1D1A17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D8988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588E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Herman L. Horn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E6D30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Vinton</w:t>
            </w:r>
          </w:p>
        </w:tc>
        <w:tc>
          <w:tcPr>
            <w:tcW w:w="2344" w:type="dxa"/>
            <w:tcBorders>
              <w:top w:val="nil"/>
              <w:left w:val="nil"/>
              <w:bottom w:val="single" w:sz="4" w:space="0" w:color="auto"/>
              <w:right w:val="single" w:sz="4" w:space="0" w:color="auto"/>
            </w:tcBorders>
            <w:shd w:val="clear" w:color="auto" w:fill="auto"/>
            <w:noWrap/>
            <w:vAlign w:val="bottom"/>
            <w:hideMark/>
          </w:tcPr>
          <w:p w14:paraId="7DE915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FA551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60CE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Hidden Valley High</w:t>
            </w:r>
          </w:p>
        </w:tc>
        <w:tc>
          <w:tcPr>
            <w:tcW w:w="3055" w:type="dxa"/>
            <w:tcBorders>
              <w:top w:val="nil"/>
              <w:left w:val="nil"/>
              <w:bottom w:val="single" w:sz="4" w:space="0" w:color="auto"/>
              <w:right w:val="single" w:sz="4" w:space="0" w:color="auto"/>
            </w:tcBorders>
            <w:shd w:val="clear" w:color="auto" w:fill="auto"/>
            <w:noWrap/>
            <w:vAlign w:val="bottom"/>
            <w:hideMark/>
          </w:tcPr>
          <w:p w14:paraId="25E4EB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5A390E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B5C8C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9F6C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Hidden Valley Middle</w:t>
            </w:r>
          </w:p>
        </w:tc>
        <w:tc>
          <w:tcPr>
            <w:tcW w:w="3055" w:type="dxa"/>
            <w:tcBorders>
              <w:top w:val="nil"/>
              <w:left w:val="nil"/>
              <w:bottom w:val="single" w:sz="4" w:space="0" w:color="auto"/>
              <w:right w:val="single" w:sz="4" w:space="0" w:color="auto"/>
            </w:tcBorders>
            <w:shd w:val="clear" w:color="auto" w:fill="auto"/>
            <w:noWrap/>
            <w:vAlign w:val="bottom"/>
            <w:hideMark/>
          </w:tcPr>
          <w:p w14:paraId="46129B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52E678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5BC55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E49F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Mason's Cove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3BCAC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68330B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1127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ADF4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Pleasant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C8588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39C33D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89832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1D7C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Mountain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30D3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492C3F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CCBD1A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7A27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Northside High</w:t>
            </w:r>
          </w:p>
        </w:tc>
        <w:tc>
          <w:tcPr>
            <w:tcW w:w="3055" w:type="dxa"/>
            <w:tcBorders>
              <w:top w:val="nil"/>
              <w:left w:val="nil"/>
              <w:bottom w:val="single" w:sz="4" w:space="0" w:color="auto"/>
              <w:right w:val="single" w:sz="4" w:space="0" w:color="auto"/>
            </w:tcBorders>
            <w:shd w:val="clear" w:color="auto" w:fill="auto"/>
            <w:noWrap/>
            <w:vAlign w:val="bottom"/>
            <w:hideMark/>
          </w:tcPr>
          <w:p w14:paraId="103AA4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34B55D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E8E8A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3649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Northside Middle</w:t>
            </w:r>
          </w:p>
        </w:tc>
        <w:tc>
          <w:tcPr>
            <w:tcW w:w="3055" w:type="dxa"/>
            <w:tcBorders>
              <w:top w:val="nil"/>
              <w:left w:val="nil"/>
              <w:bottom w:val="single" w:sz="4" w:space="0" w:color="auto"/>
              <w:right w:val="single" w:sz="4" w:space="0" w:color="auto"/>
            </w:tcBorders>
            <w:shd w:val="clear" w:color="auto" w:fill="auto"/>
            <w:noWrap/>
            <w:vAlign w:val="bottom"/>
            <w:hideMark/>
          </w:tcPr>
          <w:p w14:paraId="179CAA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704793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09DA6D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31FF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 Grove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7219B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5F61A9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6FB14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165C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Penn Forest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3DEBE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Roanoke</w:t>
            </w:r>
          </w:p>
        </w:tc>
        <w:tc>
          <w:tcPr>
            <w:tcW w:w="2344" w:type="dxa"/>
            <w:tcBorders>
              <w:top w:val="nil"/>
              <w:left w:val="nil"/>
              <w:bottom w:val="single" w:sz="4" w:space="0" w:color="auto"/>
              <w:right w:val="single" w:sz="4" w:space="0" w:color="auto"/>
            </w:tcBorders>
            <w:shd w:val="clear" w:color="auto" w:fill="auto"/>
            <w:noWrap/>
            <w:vAlign w:val="bottom"/>
            <w:hideMark/>
          </w:tcPr>
          <w:p w14:paraId="334F47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CDA3A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F032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 Cundiff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FBE01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Vinton</w:t>
            </w:r>
          </w:p>
        </w:tc>
        <w:tc>
          <w:tcPr>
            <w:tcW w:w="2344" w:type="dxa"/>
            <w:tcBorders>
              <w:top w:val="nil"/>
              <w:left w:val="nil"/>
              <w:bottom w:val="single" w:sz="4" w:space="0" w:color="auto"/>
              <w:right w:val="single" w:sz="4" w:space="0" w:color="auto"/>
            </w:tcBorders>
            <w:shd w:val="clear" w:color="auto" w:fill="auto"/>
            <w:noWrap/>
            <w:vAlign w:val="bottom"/>
            <w:hideMark/>
          </w:tcPr>
          <w:p w14:paraId="075916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BA072F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0CE3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Byrd High</w:t>
            </w:r>
          </w:p>
        </w:tc>
        <w:tc>
          <w:tcPr>
            <w:tcW w:w="3055" w:type="dxa"/>
            <w:tcBorders>
              <w:top w:val="nil"/>
              <w:left w:val="nil"/>
              <w:bottom w:val="single" w:sz="4" w:space="0" w:color="auto"/>
              <w:right w:val="single" w:sz="4" w:space="0" w:color="auto"/>
            </w:tcBorders>
            <w:shd w:val="clear" w:color="auto" w:fill="auto"/>
            <w:noWrap/>
            <w:vAlign w:val="bottom"/>
            <w:hideMark/>
          </w:tcPr>
          <w:p w14:paraId="7C7F07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Vinton</w:t>
            </w:r>
          </w:p>
        </w:tc>
        <w:tc>
          <w:tcPr>
            <w:tcW w:w="2344" w:type="dxa"/>
            <w:tcBorders>
              <w:top w:val="nil"/>
              <w:left w:val="nil"/>
              <w:bottom w:val="single" w:sz="4" w:space="0" w:color="auto"/>
              <w:right w:val="single" w:sz="4" w:space="0" w:color="auto"/>
            </w:tcBorders>
            <w:shd w:val="clear" w:color="auto" w:fill="auto"/>
            <w:noWrap/>
            <w:vAlign w:val="bottom"/>
            <w:hideMark/>
          </w:tcPr>
          <w:p w14:paraId="3060C6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F0A1E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6718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Byrd Middle</w:t>
            </w:r>
          </w:p>
        </w:tc>
        <w:tc>
          <w:tcPr>
            <w:tcW w:w="3055" w:type="dxa"/>
            <w:tcBorders>
              <w:top w:val="nil"/>
              <w:left w:val="nil"/>
              <w:bottom w:val="single" w:sz="4" w:space="0" w:color="auto"/>
              <w:right w:val="single" w:sz="4" w:space="0" w:color="auto"/>
            </w:tcBorders>
            <w:shd w:val="clear" w:color="auto" w:fill="auto"/>
            <w:noWrap/>
            <w:vAlign w:val="bottom"/>
            <w:hideMark/>
          </w:tcPr>
          <w:p w14:paraId="7F216F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Vinton</w:t>
            </w:r>
          </w:p>
        </w:tc>
        <w:tc>
          <w:tcPr>
            <w:tcW w:w="2344" w:type="dxa"/>
            <w:tcBorders>
              <w:top w:val="nil"/>
              <w:left w:val="nil"/>
              <w:bottom w:val="single" w:sz="4" w:space="0" w:color="auto"/>
              <w:right w:val="single" w:sz="4" w:space="0" w:color="auto"/>
            </w:tcBorders>
            <w:shd w:val="clear" w:color="auto" w:fill="auto"/>
            <w:noWrap/>
            <w:vAlign w:val="bottom"/>
            <w:hideMark/>
          </w:tcPr>
          <w:p w14:paraId="40AE5B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4880D8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804F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Central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A820B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Lexington</w:t>
            </w:r>
          </w:p>
        </w:tc>
        <w:tc>
          <w:tcPr>
            <w:tcW w:w="2344" w:type="dxa"/>
            <w:tcBorders>
              <w:top w:val="nil"/>
              <w:left w:val="nil"/>
              <w:bottom w:val="single" w:sz="4" w:space="0" w:color="auto"/>
              <w:right w:val="single" w:sz="4" w:space="0" w:color="auto"/>
            </w:tcBorders>
            <w:shd w:val="clear" w:color="auto" w:fill="auto"/>
            <w:noWrap/>
            <w:vAlign w:val="bottom"/>
            <w:hideMark/>
          </w:tcPr>
          <w:p w14:paraId="59F344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686555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7BF8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053E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Fairfield</w:t>
            </w:r>
          </w:p>
        </w:tc>
        <w:tc>
          <w:tcPr>
            <w:tcW w:w="2344" w:type="dxa"/>
            <w:tcBorders>
              <w:top w:val="nil"/>
              <w:left w:val="nil"/>
              <w:bottom w:val="single" w:sz="4" w:space="0" w:color="auto"/>
              <w:right w:val="single" w:sz="4" w:space="0" w:color="auto"/>
            </w:tcBorders>
            <w:shd w:val="clear" w:color="auto" w:fill="auto"/>
            <w:noWrap/>
            <w:vAlign w:val="bottom"/>
            <w:hideMark/>
          </w:tcPr>
          <w:p w14:paraId="594210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FB6A7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A8520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Maury River Middle School</w:t>
            </w:r>
          </w:p>
        </w:tc>
        <w:tc>
          <w:tcPr>
            <w:tcW w:w="3055" w:type="dxa"/>
            <w:tcBorders>
              <w:top w:val="nil"/>
              <w:left w:val="nil"/>
              <w:bottom w:val="single" w:sz="4" w:space="0" w:color="auto"/>
              <w:right w:val="single" w:sz="4" w:space="0" w:color="auto"/>
            </w:tcBorders>
            <w:shd w:val="clear" w:color="auto" w:fill="auto"/>
            <w:noWrap/>
            <w:vAlign w:val="bottom"/>
            <w:hideMark/>
          </w:tcPr>
          <w:p w14:paraId="60381C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Lexington</w:t>
            </w:r>
          </w:p>
        </w:tc>
        <w:tc>
          <w:tcPr>
            <w:tcW w:w="2344" w:type="dxa"/>
            <w:tcBorders>
              <w:top w:val="nil"/>
              <w:left w:val="nil"/>
              <w:bottom w:val="single" w:sz="4" w:space="0" w:color="auto"/>
              <w:right w:val="single" w:sz="4" w:space="0" w:color="auto"/>
            </w:tcBorders>
            <w:shd w:val="clear" w:color="auto" w:fill="auto"/>
            <w:noWrap/>
            <w:vAlign w:val="bottom"/>
            <w:hideMark/>
          </w:tcPr>
          <w:p w14:paraId="63A67C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FB8C4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3139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Mountain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7488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Buena Vista</w:t>
            </w:r>
          </w:p>
        </w:tc>
        <w:tc>
          <w:tcPr>
            <w:tcW w:w="2344" w:type="dxa"/>
            <w:tcBorders>
              <w:top w:val="nil"/>
              <w:left w:val="nil"/>
              <w:bottom w:val="single" w:sz="4" w:space="0" w:color="auto"/>
              <w:right w:val="single" w:sz="4" w:space="0" w:color="auto"/>
            </w:tcBorders>
            <w:shd w:val="clear" w:color="auto" w:fill="auto"/>
            <w:noWrap/>
            <w:vAlign w:val="bottom"/>
            <w:hideMark/>
          </w:tcPr>
          <w:p w14:paraId="5CB6AC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0FDA9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42AA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Natural Bridge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88A8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Natural Bridge Station</w:t>
            </w:r>
          </w:p>
        </w:tc>
        <w:tc>
          <w:tcPr>
            <w:tcW w:w="2344" w:type="dxa"/>
            <w:tcBorders>
              <w:top w:val="nil"/>
              <w:left w:val="nil"/>
              <w:bottom w:val="single" w:sz="4" w:space="0" w:color="auto"/>
              <w:right w:val="single" w:sz="4" w:space="0" w:color="auto"/>
            </w:tcBorders>
            <w:shd w:val="clear" w:color="auto" w:fill="auto"/>
            <w:noWrap/>
            <w:vAlign w:val="bottom"/>
            <w:hideMark/>
          </w:tcPr>
          <w:p w14:paraId="40B893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09880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41B7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Rockbridge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4728E7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Lexington</w:t>
            </w:r>
          </w:p>
        </w:tc>
        <w:tc>
          <w:tcPr>
            <w:tcW w:w="2344" w:type="dxa"/>
            <w:tcBorders>
              <w:top w:val="nil"/>
              <w:left w:val="nil"/>
              <w:bottom w:val="single" w:sz="4" w:space="0" w:color="auto"/>
              <w:right w:val="single" w:sz="4" w:space="0" w:color="auto"/>
            </w:tcBorders>
            <w:shd w:val="clear" w:color="auto" w:fill="auto"/>
            <w:noWrap/>
            <w:vAlign w:val="bottom"/>
            <w:hideMark/>
          </w:tcPr>
          <w:p w14:paraId="074E1F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3C10D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B3E2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Broadway High</w:t>
            </w:r>
          </w:p>
        </w:tc>
        <w:tc>
          <w:tcPr>
            <w:tcW w:w="3055" w:type="dxa"/>
            <w:tcBorders>
              <w:top w:val="nil"/>
              <w:left w:val="nil"/>
              <w:bottom w:val="single" w:sz="4" w:space="0" w:color="auto"/>
              <w:right w:val="single" w:sz="4" w:space="0" w:color="auto"/>
            </w:tcBorders>
            <w:shd w:val="clear" w:color="auto" w:fill="auto"/>
            <w:noWrap/>
            <w:vAlign w:val="bottom"/>
            <w:hideMark/>
          </w:tcPr>
          <w:p w14:paraId="6B15D0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Broadway</w:t>
            </w:r>
          </w:p>
        </w:tc>
        <w:tc>
          <w:tcPr>
            <w:tcW w:w="2344" w:type="dxa"/>
            <w:tcBorders>
              <w:top w:val="nil"/>
              <w:left w:val="nil"/>
              <w:bottom w:val="single" w:sz="4" w:space="0" w:color="auto"/>
              <w:right w:val="single" w:sz="4" w:space="0" w:color="auto"/>
            </w:tcBorders>
            <w:shd w:val="clear" w:color="auto" w:fill="auto"/>
            <w:noWrap/>
            <w:vAlign w:val="bottom"/>
            <w:hideMark/>
          </w:tcPr>
          <w:p w14:paraId="3EF54A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BD0D1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5E33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Cub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2E81F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Penn Laird</w:t>
            </w:r>
          </w:p>
        </w:tc>
        <w:tc>
          <w:tcPr>
            <w:tcW w:w="2344" w:type="dxa"/>
            <w:tcBorders>
              <w:top w:val="nil"/>
              <w:left w:val="nil"/>
              <w:bottom w:val="single" w:sz="4" w:space="0" w:color="auto"/>
              <w:right w:val="single" w:sz="4" w:space="0" w:color="auto"/>
            </w:tcBorders>
            <w:shd w:val="clear" w:color="auto" w:fill="auto"/>
            <w:noWrap/>
            <w:vAlign w:val="bottom"/>
            <w:hideMark/>
          </w:tcPr>
          <w:p w14:paraId="5E1842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D6325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ABC8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 Rockingham High</w:t>
            </w:r>
          </w:p>
        </w:tc>
        <w:tc>
          <w:tcPr>
            <w:tcW w:w="3055" w:type="dxa"/>
            <w:tcBorders>
              <w:top w:val="nil"/>
              <w:left w:val="nil"/>
              <w:bottom w:val="single" w:sz="4" w:space="0" w:color="auto"/>
              <w:right w:val="single" w:sz="4" w:space="0" w:color="auto"/>
            </w:tcBorders>
            <w:shd w:val="clear" w:color="auto" w:fill="auto"/>
            <w:noWrap/>
            <w:vAlign w:val="bottom"/>
            <w:hideMark/>
          </w:tcPr>
          <w:p w14:paraId="674628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Elkton</w:t>
            </w:r>
          </w:p>
        </w:tc>
        <w:tc>
          <w:tcPr>
            <w:tcW w:w="2344" w:type="dxa"/>
            <w:tcBorders>
              <w:top w:val="nil"/>
              <w:left w:val="nil"/>
              <w:bottom w:val="single" w:sz="4" w:space="0" w:color="auto"/>
              <w:right w:val="single" w:sz="4" w:space="0" w:color="auto"/>
            </w:tcBorders>
            <w:shd w:val="clear" w:color="auto" w:fill="auto"/>
            <w:noWrap/>
            <w:vAlign w:val="bottom"/>
            <w:hideMark/>
          </w:tcPr>
          <w:p w14:paraId="099D91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E9193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0566E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Elkton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ED918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Elkton</w:t>
            </w:r>
          </w:p>
        </w:tc>
        <w:tc>
          <w:tcPr>
            <w:tcW w:w="2344" w:type="dxa"/>
            <w:tcBorders>
              <w:top w:val="nil"/>
              <w:left w:val="nil"/>
              <w:bottom w:val="single" w:sz="4" w:space="0" w:color="auto"/>
              <w:right w:val="single" w:sz="4" w:space="0" w:color="auto"/>
            </w:tcBorders>
            <w:shd w:val="clear" w:color="auto" w:fill="auto"/>
            <w:noWrap/>
            <w:vAlign w:val="bottom"/>
            <w:hideMark/>
          </w:tcPr>
          <w:p w14:paraId="7997AD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E705C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783E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Elkton Middle</w:t>
            </w:r>
          </w:p>
        </w:tc>
        <w:tc>
          <w:tcPr>
            <w:tcW w:w="3055" w:type="dxa"/>
            <w:tcBorders>
              <w:top w:val="nil"/>
              <w:left w:val="nil"/>
              <w:bottom w:val="single" w:sz="4" w:space="0" w:color="auto"/>
              <w:right w:val="single" w:sz="4" w:space="0" w:color="auto"/>
            </w:tcBorders>
            <w:shd w:val="clear" w:color="auto" w:fill="auto"/>
            <w:noWrap/>
            <w:vAlign w:val="bottom"/>
            <w:hideMark/>
          </w:tcPr>
          <w:p w14:paraId="7EF321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Elkton</w:t>
            </w:r>
          </w:p>
        </w:tc>
        <w:tc>
          <w:tcPr>
            <w:tcW w:w="2344" w:type="dxa"/>
            <w:tcBorders>
              <w:top w:val="nil"/>
              <w:left w:val="nil"/>
              <w:bottom w:val="single" w:sz="4" w:space="0" w:color="auto"/>
              <w:right w:val="single" w:sz="4" w:space="0" w:color="auto"/>
            </w:tcBorders>
            <w:shd w:val="clear" w:color="auto" w:fill="auto"/>
            <w:noWrap/>
            <w:vAlign w:val="bottom"/>
            <w:hideMark/>
          </w:tcPr>
          <w:p w14:paraId="506BF0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8406AF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D4EE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Fulks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7CA69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Fulks Run</w:t>
            </w:r>
          </w:p>
        </w:tc>
        <w:tc>
          <w:tcPr>
            <w:tcW w:w="2344" w:type="dxa"/>
            <w:tcBorders>
              <w:top w:val="nil"/>
              <w:left w:val="nil"/>
              <w:bottom w:val="single" w:sz="4" w:space="0" w:color="auto"/>
              <w:right w:val="single" w:sz="4" w:space="0" w:color="auto"/>
            </w:tcBorders>
            <w:shd w:val="clear" w:color="auto" w:fill="auto"/>
            <w:noWrap/>
            <w:vAlign w:val="bottom"/>
            <w:hideMark/>
          </w:tcPr>
          <w:p w14:paraId="7B39EC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5FDDEC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557F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 Frank Hillyard Middle</w:t>
            </w:r>
          </w:p>
        </w:tc>
        <w:tc>
          <w:tcPr>
            <w:tcW w:w="3055" w:type="dxa"/>
            <w:tcBorders>
              <w:top w:val="nil"/>
              <w:left w:val="nil"/>
              <w:bottom w:val="single" w:sz="4" w:space="0" w:color="auto"/>
              <w:right w:val="single" w:sz="4" w:space="0" w:color="auto"/>
            </w:tcBorders>
            <w:shd w:val="clear" w:color="auto" w:fill="auto"/>
            <w:noWrap/>
            <w:vAlign w:val="bottom"/>
            <w:hideMark/>
          </w:tcPr>
          <w:p w14:paraId="1D0CC4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Broadway</w:t>
            </w:r>
          </w:p>
        </w:tc>
        <w:tc>
          <w:tcPr>
            <w:tcW w:w="2344" w:type="dxa"/>
            <w:tcBorders>
              <w:top w:val="nil"/>
              <w:left w:val="nil"/>
              <w:bottom w:val="single" w:sz="4" w:space="0" w:color="auto"/>
              <w:right w:val="single" w:sz="4" w:space="0" w:color="auto"/>
            </w:tcBorders>
            <w:shd w:val="clear" w:color="auto" w:fill="auto"/>
            <w:noWrap/>
            <w:vAlign w:val="bottom"/>
            <w:hideMark/>
          </w:tcPr>
          <w:p w14:paraId="0DE144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CF5EF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5849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C. Meyers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10922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Broadway</w:t>
            </w:r>
          </w:p>
        </w:tc>
        <w:tc>
          <w:tcPr>
            <w:tcW w:w="2344" w:type="dxa"/>
            <w:tcBorders>
              <w:top w:val="nil"/>
              <w:left w:val="nil"/>
              <w:bottom w:val="single" w:sz="4" w:space="0" w:color="auto"/>
              <w:right w:val="single" w:sz="4" w:space="0" w:color="auto"/>
            </w:tcBorders>
            <w:shd w:val="clear" w:color="auto" w:fill="auto"/>
            <w:noWrap/>
            <w:vAlign w:val="bottom"/>
            <w:hideMark/>
          </w:tcPr>
          <w:p w14:paraId="768C92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C90A3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7A4B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W. Wayland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9FC8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Bridgewater</w:t>
            </w:r>
          </w:p>
        </w:tc>
        <w:tc>
          <w:tcPr>
            <w:tcW w:w="2344" w:type="dxa"/>
            <w:tcBorders>
              <w:top w:val="nil"/>
              <w:left w:val="nil"/>
              <w:bottom w:val="single" w:sz="4" w:space="0" w:color="auto"/>
              <w:right w:val="single" w:sz="4" w:space="0" w:color="auto"/>
            </w:tcBorders>
            <w:shd w:val="clear" w:color="auto" w:fill="auto"/>
            <w:noWrap/>
            <w:vAlign w:val="bottom"/>
            <w:hideMark/>
          </w:tcPr>
          <w:p w14:paraId="4DCCC5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3607DB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9AB8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Lacey Spring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A207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670705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F5825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C330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Linville-Edom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3B48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Linville</w:t>
            </w:r>
          </w:p>
        </w:tc>
        <w:tc>
          <w:tcPr>
            <w:tcW w:w="2344" w:type="dxa"/>
            <w:tcBorders>
              <w:top w:val="nil"/>
              <w:left w:val="nil"/>
              <w:bottom w:val="single" w:sz="4" w:space="0" w:color="auto"/>
              <w:right w:val="single" w:sz="4" w:space="0" w:color="auto"/>
            </w:tcBorders>
            <w:shd w:val="clear" w:color="auto" w:fill="auto"/>
            <w:noWrap/>
            <w:vAlign w:val="bottom"/>
            <w:hideMark/>
          </w:tcPr>
          <w:p w14:paraId="7B595A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73A13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9606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McGaheysville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C8A97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McGaheysville</w:t>
            </w:r>
          </w:p>
        </w:tc>
        <w:tc>
          <w:tcPr>
            <w:tcW w:w="2344" w:type="dxa"/>
            <w:tcBorders>
              <w:top w:val="nil"/>
              <w:left w:val="nil"/>
              <w:bottom w:val="single" w:sz="4" w:space="0" w:color="auto"/>
              <w:right w:val="single" w:sz="4" w:space="0" w:color="auto"/>
            </w:tcBorders>
            <w:shd w:val="clear" w:color="auto" w:fill="auto"/>
            <w:noWrap/>
            <w:vAlign w:val="bottom"/>
            <w:hideMark/>
          </w:tcPr>
          <w:p w14:paraId="0BDF16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B96D2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FB76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Montevideo Middle</w:t>
            </w:r>
          </w:p>
        </w:tc>
        <w:tc>
          <w:tcPr>
            <w:tcW w:w="3055" w:type="dxa"/>
            <w:tcBorders>
              <w:top w:val="nil"/>
              <w:left w:val="nil"/>
              <w:bottom w:val="single" w:sz="4" w:space="0" w:color="auto"/>
              <w:right w:val="single" w:sz="4" w:space="0" w:color="auto"/>
            </w:tcBorders>
            <w:shd w:val="clear" w:color="auto" w:fill="auto"/>
            <w:noWrap/>
            <w:vAlign w:val="bottom"/>
            <w:hideMark/>
          </w:tcPr>
          <w:p w14:paraId="08017B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Penn Laird</w:t>
            </w:r>
          </w:p>
        </w:tc>
        <w:tc>
          <w:tcPr>
            <w:tcW w:w="2344" w:type="dxa"/>
            <w:tcBorders>
              <w:top w:val="nil"/>
              <w:left w:val="nil"/>
              <w:bottom w:val="single" w:sz="4" w:space="0" w:color="auto"/>
              <w:right w:val="single" w:sz="4" w:space="0" w:color="auto"/>
            </w:tcBorders>
            <w:shd w:val="clear" w:color="auto" w:fill="auto"/>
            <w:noWrap/>
            <w:vAlign w:val="bottom"/>
            <w:hideMark/>
          </w:tcPr>
          <w:p w14:paraId="3BFE59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ACDA6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9C96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Mountain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4994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72DEE2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D0CDA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4288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Ottobine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08687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Dayton</w:t>
            </w:r>
          </w:p>
        </w:tc>
        <w:tc>
          <w:tcPr>
            <w:tcW w:w="2344" w:type="dxa"/>
            <w:tcBorders>
              <w:top w:val="nil"/>
              <w:left w:val="nil"/>
              <w:bottom w:val="single" w:sz="4" w:space="0" w:color="auto"/>
              <w:right w:val="single" w:sz="4" w:space="0" w:color="auto"/>
            </w:tcBorders>
            <w:shd w:val="clear" w:color="auto" w:fill="auto"/>
            <w:noWrap/>
            <w:vAlign w:val="bottom"/>
            <w:hideMark/>
          </w:tcPr>
          <w:p w14:paraId="53FE67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718C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6D67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Peak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A30A3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Penn Laird</w:t>
            </w:r>
          </w:p>
        </w:tc>
        <w:tc>
          <w:tcPr>
            <w:tcW w:w="2344" w:type="dxa"/>
            <w:tcBorders>
              <w:top w:val="nil"/>
              <w:left w:val="nil"/>
              <w:bottom w:val="single" w:sz="4" w:space="0" w:color="auto"/>
              <w:right w:val="single" w:sz="4" w:space="0" w:color="auto"/>
            </w:tcBorders>
            <w:shd w:val="clear" w:color="auto" w:fill="auto"/>
            <w:noWrap/>
            <w:vAlign w:val="bottom"/>
            <w:hideMark/>
          </w:tcPr>
          <w:p w14:paraId="16F300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F03DC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33DC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Plains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8EE7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Timberville</w:t>
            </w:r>
          </w:p>
        </w:tc>
        <w:tc>
          <w:tcPr>
            <w:tcW w:w="2344" w:type="dxa"/>
            <w:tcBorders>
              <w:top w:val="nil"/>
              <w:left w:val="nil"/>
              <w:bottom w:val="single" w:sz="4" w:space="0" w:color="auto"/>
              <w:right w:val="single" w:sz="4" w:space="0" w:color="auto"/>
            </w:tcBorders>
            <w:shd w:val="clear" w:color="auto" w:fill="auto"/>
            <w:noWrap/>
            <w:vAlign w:val="bottom"/>
            <w:hideMark/>
          </w:tcPr>
          <w:p w14:paraId="4B4B33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2C0CE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29C9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Pleasant 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1D8A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Harrisonburg</w:t>
            </w:r>
          </w:p>
        </w:tc>
        <w:tc>
          <w:tcPr>
            <w:tcW w:w="2344" w:type="dxa"/>
            <w:tcBorders>
              <w:top w:val="nil"/>
              <w:left w:val="nil"/>
              <w:bottom w:val="single" w:sz="4" w:space="0" w:color="auto"/>
              <w:right w:val="single" w:sz="4" w:space="0" w:color="auto"/>
            </w:tcBorders>
            <w:shd w:val="clear" w:color="auto" w:fill="auto"/>
            <w:noWrap/>
            <w:vAlign w:val="bottom"/>
            <w:hideMark/>
          </w:tcPr>
          <w:p w14:paraId="306210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E95D3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F8A2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 Bend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675A6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Elkton</w:t>
            </w:r>
          </w:p>
        </w:tc>
        <w:tc>
          <w:tcPr>
            <w:tcW w:w="2344" w:type="dxa"/>
            <w:tcBorders>
              <w:top w:val="nil"/>
              <w:left w:val="nil"/>
              <w:bottom w:val="single" w:sz="4" w:space="0" w:color="auto"/>
              <w:right w:val="single" w:sz="4" w:space="0" w:color="auto"/>
            </w:tcBorders>
            <w:shd w:val="clear" w:color="auto" w:fill="auto"/>
            <w:noWrap/>
            <w:vAlign w:val="bottom"/>
            <w:hideMark/>
          </w:tcPr>
          <w:p w14:paraId="0A8A04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A8543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A9D3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River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811C1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Grottoes</w:t>
            </w:r>
          </w:p>
        </w:tc>
        <w:tc>
          <w:tcPr>
            <w:tcW w:w="2344" w:type="dxa"/>
            <w:tcBorders>
              <w:top w:val="nil"/>
              <w:left w:val="nil"/>
              <w:bottom w:val="single" w:sz="4" w:space="0" w:color="auto"/>
              <w:right w:val="single" w:sz="4" w:space="0" w:color="auto"/>
            </w:tcBorders>
            <w:shd w:val="clear" w:color="auto" w:fill="auto"/>
            <w:noWrap/>
            <w:vAlign w:val="bottom"/>
            <w:hideMark/>
          </w:tcPr>
          <w:p w14:paraId="5C45DF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A7B0D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B426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Spotswood High</w:t>
            </w:r>
          </w:p>
        </w:tc>
        <w:tc>
          <w:tcPr>
            <w:tcW w:w="3055" w:type="dxa"/>
            <w:tcBorders>
              <w:top w:val="nil"/>
              <w:left w:val="nil"/>
              <w:bottom w:val="single" w:sz="4" w:space="0" w:color="auto"/>
              <w:right w:val="single" w:sz="4" w:space="0" w:color="auto"/>
            </w:tcBorders>
            <w:shd w:val="clear" w:color="auto" w:fill="auto"/>
            <w:noWrap/>
            <w:vAlign w:val="bottom"/>
            <w:hideMark/>
          </w:tcPr>
          <w:p w14:paraId="552ACA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Penn Laird</w:t>
            </w:r>
          </w:p>
        </w:tc>
        <w:tc>
          <w:tcPr>
            <w:tcW w:w="2344" w:type="dxa"/>
            <w:tcBorders>
              <w:top w:val="nil"/>
              <w:left w:val="nil"/>
              <w:bottom w:val="single" w:sz="4" w:space="0" w:color="auto"/>
              <w:right w:val="single" w:sz="4" w:space="0" w:color="auto"/>
            </w:tcBorders>
            <w:shd w:val="clear" w:color="auto" w:fill="auto"/>
            <w:noWrap/>
            <w:vAlign w:val="bottom"/>
            <w:hideMark/>
          </w:tcPr>
          <w:p w14:paraId="659DAA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EB36D9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38E7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Turner Ashby High</w:t>
            </w:r>
          </w:p>
        </w:tc>
        <w:tc>
          <w:tcPr>
            <w:tcW w:w="3055" w:type="dxa"/>
            <w:tcBorders>
              <w:top w:val="nil"/>
              <w:left w:val="nil"/>
              <w:bottom w:val="single" w:sz="4" w:space="0" w:color="auto"/>
              <w:right w:val="single" w:sz="4" w:space="0" w:color="auto"/>
            </w:tcBorders>
            <w:shd w:val="clear" w:color="auto" w:fill="auto"/>
            <w:noWrap/>
            <w:vAlign w:val="bottom"/>
            <w:hideMark/>
          </w:tcPr>
          <w:p w14:paraId="3A2825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Bridgewater</w:t>
            </w:r>
          </w:p>
        </w:tc>
        <w:tc>
          <w:tcPr>
            <w:tcW w:w="2344" w:type="dxa"/>
            <w:tcBorders>
              <w:top w:val="nil"/>
              <w:left w:val="nil"/>
              <w:bottom w:val="single" w:sz="4" w:space="0" w:color="auto"/>
              <w:right w:val="single" w:sz="4" w:space="0" w:color="auto"/>
            </w:tcBorders>
            <w:shd w:val="clear" w:color="auto" w:fill="auto"/>
            <w:noWrap/>
            <w:vAlign w:val="bottom"/>
            <w:hideMark/>
          </w:tcPr>
          <w:p w14:paraId="31387A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398C13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7FBC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Wilbur S. Pence Middle</w:t>
            </w:r>
          </w:p>
        </w:tc>
        <w:tc>
          <w:tcPr>
            <w:tcW w:w="3055" w:type="dxa"/>
            <w:tcBorders>
              <w:top w:val="nil"/>
              <w:left w:val="nil"/>
              <w:bottom w:val="single" w:sz="4" w:space="0" w:color="auto"/>
              <w:right w:val="single" w:sz="4" w:space="0" w:color="auto"/>
            </w:tcBorders>
            <w:shd w:val="clear" w:color="auto" w:fill="auto"/>
            <w:noWrap/>
            <w:vAlign w:val="bottom"/>
            <w:hideMark/>
          </w:tcPr>
          <w:p w14:paraId="5362FC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Dayton</w:t>
            </w:r>
          </w:p>
        </w:tc>
        <w:tc>
          <w:tcPr>
            <w:tcW w:w="2344" w:type="dxa"/>
            <w:tcBorders>
              <w:top w:val="nil"/>
              <w:left w:val="nil"/>
              <w:bottom w:val="single" w:sz="4" w:space="0" w:color="auto"/>
              <w:right w:val="single" w:sz="4" w:space="0" w:color="auto"/>
            </w:tcBorders>
            <w:shd w:val="clear" w:color="auto" w:fill="auto"/>
            <w:noWrap/>
            <w:vAlign w:val="bottom"/>
            <w:hideMark/>
          </w:tcPr>
          <w:p w14:paraId="17794D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200C2E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3A62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Belfast Elk Garden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8CFA61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Rosedale</w:t>
            </w:r>
          </w:p>
        </w:tc>
        <w:tc>
          <w:tcPr>
            <w:tcW w:w="2344" w:type="dxa"/>
            <w:tcBorders>
              <w:top w:val="nil"/>
              <w:left w:val="nil"/>
              <w:bottom w:val="single" w:sz="4" w:space="0" w:color="auto"/>
              <w:right w:val="single" w:sz="4" w:space="0" w:color="auto"/>
            </w:tcBorders>
            <w:shd w:val="clear" w:color="auto" w:fill="auto"/>
            <w:noWrap/>
            <w:vAlign w:val="bottom"/>
            <w:hideMark/>
          </w:tcPr>
          <w:p w14:paraId="5122E0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B696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41C3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Givens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F121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Swords Creek</w:t>
            </w:r>
          </w:p>
        </w:tc>
        <w:tc>
          <w:tcPr>
            <w:tcW w:w="2344" w:type="dxa"/>
            <w:tcBorders>
              <w:top w:val="nil"/>
              <w:left w:val="nil"/>
              <w:bottom w:val="single" w:sz="4" w:space="0" w:color="auto"/>
              <w:right w:val="single" w:sz="4" w:space="0" w:color="auto"/>
            </w:tcBorders>
            <w:shd w:val="clear" w:color="auto" w:fill="auto"/>
            <w:noWrap/>
            <w:vAlign w:val="bottom"/>
            <w:hideMark/>
          </w:tcPr>
          <w:p w14:paraId="00938D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220A3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C6FA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Honaker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8B81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Honaker</w:t>
            </w:r>
          </w:p>
        </w:tc>
        <w:tc>
          <w:tcPr>
            <w:tcW w:w="2344" w:type="dxa"/>
            <w:tcBorders>
              <w:top w:val="nil"/>
              <w:left w:val="nil"/>
              <w:bottom w:val="single" w:sz="4" w:space="0" w:color="auto"/>
              <w:right w:val="single" w:sz="4" w:space="0" w:color="auto"/>
            </w:tcBorders>
            <w:shd w:val="clear" w:color="auto" w:fill="auto"/>
            <w:noWrap/>
            <w:vAlign w:val="bottom"/>
            <w:hideMark/>
          </w:tcPr>
          <w:p w14:paraId="410670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6482A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EDC9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Honaker High</w:t>
            </w:r>
          </w:p>
        </w:tc>
        <w:tc>
          <w:tcPr>
            <w:tcW w:w="3055" w:type="dxa"/>
            <w:tcBorders>
              <w:top w:val="nil"/>
              <w:left w:val="nil"/>
              <w:bottom w:val="single" w:sz="4" w:space="0" w:color="auto"/>
              <w:right w:val="single" w:sz="4" w:space="0" w:color="auto"/>
            </w:tcBorders>
            <w:shd w:val="clear" w:color="auto" w:fill="auto"/>
            <w:noWrap/>
            <w:vAlign w:val="bottom"/>
            <w:hideMark/>
          </w:tcPr>
          <w:p w14:paraId="085BDD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Honaker</w:t>
            </w:r>
          </w:p>
        </w:tc>
        <w:tc>
          <w:tcPr>
            <w:tcW w:w="2344" w:type="dxa"/>
            <w:tcBorders>
              <w:top w:val="nil"/>
              <w:left w:val="nil"/>
              <w:bottom w:val="single" w:sz="4" w:space="0" w:color="auto"/>
              <w:right w:val="single" w:sz="4" w:space="0" w:color="auto"/>
            </w:tcBorders>
            <w:shd w:val="clear" w:color="auto" w:fill="auto"/>
            <w:noWrap/>
            <w:vAlign w:val="bottom"/>
            <w:hideMark/>
          </w:tcPr>
          <w:p w14:paraId="47505F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ED40C0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F458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Lebanon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3E64E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Lebanon</w:t>
            </w:r>
          </w:p>
        </w:tc>
        <w:tc>
          <w:tcPr>
            <w:tcW w:w="2344" w:type="dxa"/>
            <w:tcBorders>
              <w:top w:val="nil"/>
              <w:left w:val="nil"/>
              <w:bottom w:val="single" w:sz="4" w:space="0" w:color="auto"/>
              <w:right w:val="single" w:sz="4" w:space="0" w:color="auto"/>
            </w:tcBorders>
            <w:shd w:val="clear" w:color="auto" w:fill="auto"/>
            <w:noWrap/>
            <w:vAlign w:val="bottom"/>
            <w:hideMark/>
          </w:tcPr>
          <w:p w14:paraId="255C3E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7805B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DF45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Lebanon High</w:t>
            </w:r>
          </w:p>
        </w:tc>
        <w:tc>
          <w:tcPr>
            <w:tcW w:w="3055" w:type="dxa"/>
            <w:tcBorders>
              <w:top w:val="nil"/>
              <w:left w:val="nil"/>
              <w:bottom w:val="single" w:sz="4" w:space="0" w:color="auto"/>
              <w:right w:val="single" w:sz="4" w:space="0" w:color="auto"/>
            </w:tcBorders>
            <w:shd w:val="clear" w:color="auto" w:fill="auto"/>
            <w:noWrap/>
            <w:vAlign w:val="bottom"/>
            <w:hideMark/>
          </w:tcPr>
          <w:p w14:paraId="1B87DB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Lebanon</w:t>
            </w:r>
          </w:p>
        </w:tc>
        <w:tc>
          <w:tcPr>
            <w:tcW w:w="2344" w:type="dxa"/>
            <w:tcBorders>
              <w:top w:val="nil"/>
              <w:left w:val="nil"/>
              <w:bottom w:val="single" w:sz="4" w:space="0" w:color="auto"/>
              <w:right w:val="single" w:sz="4" w:space="0" w:color="auto"/>
            </w:tcBorders>
            <w:shd w:val="clear" w:color="auto" w:fill="auto"/>
            <w:noWrap/>
            <w:vAlign w:val="bottom"/>
            <w:hideMark/>
          </w:tcPr>
          <w:p w14:paraId="45F971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B40E2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7F4D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Lebanon Middle</w:t>
            </w:r>
          </w:p>
        </w:tc>
        <w:tc>
          <w:tcPr>
            <w:tcW w:w="3055" w:type="dxa"/>
            <w:tcBorders>
              <w:top w:val="nil"/>
              <w:left w:val="nil"/>
              <w:bottom w:val="single" w:sz="4" w:space="0" w:color="auto"/>
              <w:right w:val="single" w:sz="4" w:space="0" w:color="auto"/>
            </w:tcBorders>
            <w:shd w:val="clear" w:color="auto" w:fill="auto"/>
            <w:noWrap/>
            <w:vAlign w:val="bottom"/>
            <w:hideMark/>
          </w:tcPr>
          <w:p w14:paraId="3ECE72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Lebanon</w:t>
            </w:r>
          </w:p>
        </w:tc>
        <w:tc>
          <w:tcPr>
            <w:tcW w:w="2344" w:type="dxa"/>
            <w:tcBorders>
              <w:top w:val="nil"/>
              <w:left w:val="nil"/>
              <w:bottom w:val="single" w:sz="4" w:space="0" w:color="auto"/>
              <w:right w:val="single" w:sz="4" w:space="0" w:color="auto"/>
            </w:tcBorders>
            <w:shd w:val="clear" w:color="auto" w:fill="auto"/>
            <w:noWrap/>
            <w:vAlign w:val="bottom"/>
            <w:hideMark/>
          </w:tcPr>
          <w:p w14:paraId="11147A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C133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8FC1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Lebanon Primary</w:t>
            </w:r>
          </w:p>
        </w:tc>
        <w:tc>
          <w:tcPr>
            <w:tcW w:w="3055" w:type="dxa"/>
            <w:tcBorders>
              <w:top w:val="nil"/>
              <w:left w:val="nil"/>
              <w:bottom w:val="single" w:sz="4" w:space="0" w:color="auto"/>
              <w:right w:val="single" w:sz="4" w:space="0" w:color="auto"/>
            </w:tcBorders>
            <w:shd w:val="clear" w:color="auto" w:fill="auto"/>
            <w:noWrap/>
            <w:vAlign w:val="bottom"/>
            <w:hideMark/>
          </w:tcPr>
          <w:p w14:paraId="050FF0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Lebanon</w:t>
            </w:r>
          </w:p>
        </w:tc>
        <w:tc>
          <w:tcPr>
            <w:tcW w:w="2344" w:type="dxa"/>
            <w:tcBorders>
              <w:top w:val="nil"/>
              <w:left w:val="nil"/>
              <w:bottom w:val="single" w:sz="4" w:space="0" w:color="auto"/>
              <w:right w:val="single" w:sz="4" w:space="0" w:color="auto"/>
            </w:tcBorders>
            <w:shd w:val="clear" w:color="auto" w:fill="auto"/>
            <w:noWrap/>
            <w:vAlign w:val="bottom"/>
            <w:hideMark/>
          </w:tcPr>
          <w:p w14:paraId="4F988F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6E4BFB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D1AB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Swords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A6BB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Swords Creek</w:t>
            </w:r>
          </w:p>
        </w:tc>
        <w:tc>
          <w:tcPr>
            <w:tcW w:w="2344" w:type="dxa"/>
            <w:tcBorders>
              <w:top w:val="nil"/>
              <w:left w:val="nil"/>
              <w:bottom w:val="single" w:sz="4" w:space="0" w:color="auto"/>
              <w:right w:val="single" w:sz="4" w:space="0" w:color="auto"/>
            </w:tcBorders>
            <w:shd w:val="clear" w:color="auto" w:fill="auto"/>
            <w:noWrap/>
            <w:vAlign w:val="bottom"/>
            <w:hideMark/>
          </w:tcPr>
          <w:p w14:paraId="15793B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9C5532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9B48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Andrew Lewis Middle</w:t>
            </w:r>
          </w:p>
        </w:tc>
        <w:tc>
          <w:tcPr>
            <w:tcW w:w="3055" w:type="dxa"/>
            <w:tcBorders>
              <w:top w:val="nil"/>
              <w:left w:val="nil"/>
              <w:bottom w:val="single" w:sz="4" w:space="0" w:color="auto"/>
              <w:right w:val="single" w:sz="4" w:space="0" w:color="auto"/>
            </w:tcBorders>
            <w:shd w:val="clear" w:color="auto" w:fill="auto"/>
            <w:noWrap/>
            <w:vAlign w:val="bottom"/>
            <w:hideMark/>
          </w:tcPr>
          <w:p w14:paraId="102E28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55C3F6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668F9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140E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East Salem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71D7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686817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E4764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A00F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G.W. Carver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83DF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262FF5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30D1D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997F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 High</w:t>
            </w:r>
          </w:p>
        </w:tc>
        <w:tc>
          <w:tcPr>
            <w:tcW w:w="3055" w:type="dxa"/>
            <w:tcBorders>
              <w:top w:val="nil"/>
              <w:left w:val="nil"/>
              <w:bottom w:val="single" w:sz="4" w:space="0" w:color="auto"/>
              <w:right w:val="single" w:sz="4" w:space="0" w:color="auto"/>
            </w:tcBorders>
            <w:shd w:val="clear" w:color="auto" w:fill="auto"/>
            <w:noWrap/>
            <w:vAlign w:val="bottom"/>
            <w:hideMark/>
          </w:tcPr>
          <w:p w14:paraId="0EBA03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11296C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9EA72B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EEC2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Salem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A7A3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4849951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CDA85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3EE5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Salem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F6C9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w:t>
            </w:r>
          </w:p>
        </w:tc>
        <w:tc>
          <w:tcPr>
            <w:tcW w:w="2344" w:type="dxa"/>
            <w:tcBorders>
              <w:top w:val="nil"/>
              <w:left w:val="nil"/>
              <w:bottom w:val="single" w:sz="4" w:space="0" w:color="auto"/>
              <w:right w:val="single" w:sz="4" w:space="0" w:color="auto"/>
            </w:tcBorders>
            <w:shd w:val="clear" w:color="auto" w:fill="auto"/>
            <w:noWrap/>
            <w:vAlign w:val="bottom"/>
            <w:hideMark/>
          </w:tcPr>
          <w:p w14:paraId="739ED1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955998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BEFA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Duffield-Pattonsville Primary</w:t>
            </w:r>
          </w:p>
        </w:tc>
        <w:tc>
          <w:tcPr>
            <w:tcW w:w="3055" w:type="dxa"/>
            <w:tcBorders>
              <w:top w:val="nil"/>
              <w:left w:val="nil"/>
              <w:bottom w:val="single" w:sz="4" w:space="0" w:color="auto"/>
              <w:right w:val="single" w:sz="4" w:space="0" w:color="auto"/>
            </w:tcBorders>
            <w:shd w:val="clear" w:color="auto" w:fill="auto"/>
            <w:noWrap/>
            <w:vAlign w:val="bottom"/>
            <w:hideMark/>
          </w:tcPr>
          <w:p w14:paraId="13A765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Duffield</w:t>
            </w:r>
          </w:p>
        </w:tc>
        <w:tc>
          <w:tcPr>
            <w:tcW w:w="2344" w:type="dxa"/>
            <w:tcBorders>
              <w:top w:val="nil"/>
              <w:left w:val="nil"/>
              <w:bottom w:val="single" w:sz="4" w:space="0" w:color="auto"/>
              <w:right w:val="single" w:sz="4" w:space="0" w:color="auto"/>
            </w:tcBorders>
            <w:shd w:val="clear" w:color="auto" w:fill="auto"/>
            <w:noWrap/>
            <w:vAlign w:val="bottom"/>
            <w:hideMark/>
          </w:tcPr>
          <w:p w14:paraId="17ECFA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EF70A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F02F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Blackmore Primary</w:t>
            </w:r>
          </w:p>
        </w:tc>
        <w:tc>
          <w:tcPr>
            <w:tcW w:w="3055" w:type="dxa"/>
            <w:tcBorders>
              <w:top w:val="nil"/>
              <w:left w:val="nil"/>
              <w:bottom w:val="single" w:sz="4" w:space="0" w:color="auto"/>
              <w:right w:val="single" w:sz="4" w:space="0" w:color="auto"/>
            </w:tcBorders>
            <w:shd w:val="clear" w:color="auto" w:fill="auto"/>
            <w:noWrap/>
            <w:vAlign w:val="bottom"/>
            <w:hideMark/>
          </w:tcPr>
          <w:p w14:paraId="105D2E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Blackmore</w:t>
            </w:r>
          </w:p>
        </w:tc>
        <w:tc>
          <w:tcPr>
            <w:tcW w:w="2344" w:type="dxa"/>
            <w:tcBorders>
              <w:top w:val="nil"/>
              <w:left w:val="nil"/>
              <w:bottom w:val="single" w:sz="4" w:space="0" w:color="auto"/>
              <w:right w:val="single" w:sz="4" w:space="0" w:color="auto"/>
            </w:tcBorders>
            <w:shd w:val="clear" w:color="auto" w:fill="auto"/>
            <w:noWrap/>
            <w:vAlign w:val="bottom"/>
            <w:hideMark/>
          </w:tcPr>
          <w:p w14:paraId="61BF96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557A9E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C118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Gate City High</w:t>
            </w:r>
          </w:p>
        </w:tc>
        <w:tc>
          <w:tcPr>
            <w:tcW w:w="3055" w:type="dxa"/>
            <w:tcBorders>
              <w:top w:val="nil"/>
              <w:left w:val="nil"/>
              <w:bottom w:val="single" w:sz="4" w:space="0" w:color="auto"/>
              <w:right w:val="single" w:sz="4" w:space="0" w:color="auto"/>
            </w:tcBorders>
            <w:shd w:val="clear" w:color="auto" w:fill="auto"/>
            <w:noWrap/>
            <w:vAlign w:val="bottom"/>
            <w:hideMark/>
          </w:tcPr>
          <w:p w14:paraId="4BDD4B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Gate City</w:t>
            </w:r>
          </w:p>
        </w:tc>
        <w:tc>
          <w:tcPr>
            <w:tcW w:w="2344" w:type="dxa"/>
            <w:tcBorders>
              <w:top w:val="nil"/>
              <w:left w:val="nil"/>
              <w:bottom w:val="single" w:sz="4" w:space="0" w:color="auto"/>
              <w:right w:val="single" w:sz="4" w:space="0" w:color="auto"/>
            </w:tcBorders>
            <w:shd w:val="clear" w:color="auto" w:fill="auto"/>
            <w:noWrap/>
            <w:vAlign w:val="bottom"/>
            <w:hideMark/>
          </w:tcPr>
          <w:p w14:paraId="03AD95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A82EDE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1E5F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Gate City Middle</w:t>
            </w:r>
          </w:p>
        </w:tc>
        <w:tc>
          <w:tcPr>
            <w:tcW w:w="3055" w:type="dxa"/>
            <w:tcBorders>
              <w:top w:val="nil"/>
              <w:left w:val="nil"/>
              <w:bottom w:val="single" w:sz="4" w:space="0" w:color="auto"/>
              <w:right w:val="single" w:sz="4" w:space="0" w:color="auto"/>
            </w:tcBorders>
            <w:shd w:val="clear" w:color="auto" w:fill="auto"/>
            <w:noWrap/>
            <w:vAlign w:val="bottom"/>
            <w:hideMark/>
          </w:tcPr>
          <w:p w14:paraId="4B4E4D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Gate City</w:t>
            </w:r>
          </w:p>
        </w:tc>
        <w:tc>
          <w:tcPr>
            <w:tcW w:w="2344" w:type="dxa"/>
            <w:tcBorders>
              <w:top w:val="nil"/>
              <w:left w:val="nil"/>
              <w:bottom w:val="single" w:sz="4" w:space="0" w:color="auto"/>
              <w:right w:val="single" w:sz="4" w:space="0" w:color="auto"/>
            </w:tcBorders>
            <w:shd w:val="clear" w:color="auto" w:fill="auto"/>
            <w:noWrap/>
            <w:vAlign w:val="bottom"/>
            <w:hideMark/>
          </w:tcPr>
          <w:p w14:paraId="16118E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01D4D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ED69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EF38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Hiltons</w:t>
            </w:r>
          </w:p>
        </w:tc>
        <w:tc>
          <w:tcPr>
            <w:tcW w:w="2344" w:type="dxa"/>
            <w:tcBorders>
              <w:top w:val="nil"/>
              <w:left w:val="nil"/>
              <w:bottom w:val="single" w:sz="4" w:space="0" w:color="auto"/>
              <w:right w:val="single" w:sz="4" w:space="0" w:color="auto"/>
            </w:tcBorders>
            <w:shd w:val="clear" w:color="auto" w:fill="auto"/>
            <w:noWrap/>
            <w:vAlign w:val="bottom"/>
            <w:hideMark/>
          </w:tcPr>
          <w:p w14:paraId="0D4ADC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384752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4DE6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Rye Cove High</w:t>
            </w:r>
          </w:p>
        </w:tc>
        <w:tc>
          <w:tcPr>
            <w:tcW w:w="3055" w:type="dxa"/>
            <w:tcBorders>
              <w:top w:val="nil"/>
              <w:left w:val="nil"/>
              <w:bottom w:val="single" w:sz="4" w:space="0" w:color="auto"/>
              <w:right w:val="single" w:sz="4" w:space="0" w:color="auto"/>
            </w:tcBorders>
            <w:shd w:val="clear" w:color="auto" w:fill="auto"/>
            <w:noWrap/>
            <w:vAlign w:val="bottom"/>
            <w:hideMark/>
          </w:tcPr>
          <w:p w14:paraId="709E61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Duffield</w:t>
            </w:r>
          </w:p>
        </w:tc>
        <w:tc>
          <w:tcPr>
            <w:tcW w:w="2344" w:type="dxa"/>
            <w:tcBorders>
              <w:top w:val="nil"/>
              <w:left w:val="nil"/>
              <w:bottom w:val="single" w:sz="4" w:space="0" w:color="auto"/>
              <w:right w:val="single" w:sz="4" w:space="0" w:color="auto"/>
            </w:tcBorders>
            <w:shd w:val="clear" w:color="auto" w:fill="auto"/>
            <w:noWrap/>
            <w:vAlign w:val="bottom"/>
            <w:hideMark/>
          </w:tcPr>
          <w:p w14:paraId="07174A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8356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B8E97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Shoemaker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5DD1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Gate City</w:t>
            </w:r>
          </w:p>
        </w:tc>
        <w:tc>
          <w:tcPr>
            <w:tcW w:w="2344" w:type="dxa"/>
            <w:tcBorders>
              <w:top w:val="nil"/>
              <w:left w:val="nil"/>
              <w:bottom w:val="single" w:sz="4" w:space="0" w:color="auto"/>
              <w:right w:val="single" w:sz="4" w:space="0" w:color="auto"/>
            </w:tcBorders>
            <w:shd w:val="clear" w:color="auto" w:fill="auto"/>
            <w:noWrap/>
            <w:vAlign w:val="bottom"/>
            <w:hideMark/>
          </w:tcPr>
          <w:p w14:paraId="623A9C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0A88C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92C5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Weber City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ABDC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Weber City</w:t>
            </w:r>
          </w:p>
        </w:tc>
        <w:tc>
          <w:tcPr>
            <w:tcW w:w="2344" w:type="dxa"/>
            <w:tcBorders>
              <w:top w:val="nil"/>
              <w:left w:val="nil"/>
              <w:bottom w:val="single" w:sz="4" w:space="0" w:color="auto"/>
              <w:right w:val="single" w:sz="4" w:space="0" w:color="auto"/>
            </w:tcBorders>
            <w:shd w:val="clear" w:color="auto" w:fill="auto"/>
            <w:noWrap/>
            <w:vAlign w:val="bottom"/>
            <w:hideMark/>
          </w:tcPr>
          <w:p w14:paraId="334862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25FE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2D56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Yuma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C5055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Gate City</w:t>
            </w:r>
          </w:p>
        </w:tc>
        <w:tc>
          <w:tcPr>
            <w:tcW w:w="2344" w:type="dxa"/>
            <w:tcBorders>
              <w:top w:val="nil"/>
              <w:left w:val="nil"/>
              <w:bottom w:val="single" w:sz="4" w:space="0" w:color="auto"/>
              <w:right w:val="single" w:sz="4" w:space="0" w:color="auto"/>
            </w:tcBorders>
            <w:shd w:val="clear" w:color="auto" w:fill="auto"/>
            <w:noWrap/>
            <w:vAlign w:val="bottom"/>
            <w:hideMark/>
          </w:tcPr>
          <w:p w14:paraId="00FAE4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ED784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97C4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Ashby Lee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4914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Quicksburg</w:t>
            </w:r>
          </w:p>
        </w:tc>
        <w:tc>
          <w:tcPr>
            <w:tcW w:w="2344" w:type="dxa"/>
            <w:tcBorders>
              <w:top w:val="nil"/>
              <w:left w:val="nil"/>
              <w:bottom w:val="single" w:sz="4" w:space="0" w:color="auto"/>
              <w:right w:val="single" w:sz="4" w:space="0" w:color="auto"/>
            </w:tcBorders>
            <w:shd w:val="clear" w:color="auto" w:fill="auto"/>
            <w:noWrap/>
            <w:vAlign w:val="bottom"/>
            <w:hideMark/>
          </w:tcPr>
          <w:p w14:paraId="139714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59AF30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2D3B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Central High</w:t>
            </w:r>
          </w:p>
        </w:tc>
        <w:tc>
          <w:tcPr>
            <w:tcW w:w="3055" w:type="dxa"/>
            <w:tcBorders>
              <w:top w:val="nil"/>
              <w:left w:val="nil"/>
              <w:bottom w:val="single" w:sz="4" w:space="0" w:color="auto"/>
              <w:right w:val="single" w:sz="4" w:space="0" w:color="auto"/>
            </w:tcBorders>
            <w:shd w:val="clear" w:color="auto" w:fill="auto"/>
            <w:noWrap/>
            <w:vAlign w:val="bottom"/>
            <w:hideMark/>
          </w:tcPr>
          <w:p w14:paraId="3C507E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Woodstock</w:t>
            </w:r>
          </w:p>
        </w:tc>
        <w:tc>
          <w:tcPr>
            <w:tcW w:w="2344" w:type="dxa"/>
            <w:tcBorders>
              <w:top w:val="nil"/>
              <w:left w:val="nil"/>
              <w:bottom w:val="single" w:sz="4" w:space="0" w:color="auto"/>
              <w:right w:val="single" w:sz="4" w:space="0" w:color="auto"/>
            </w:tcBorders>
            <w:shd w:val="clear" w:color="auto" w:fill="auto"/>
            <w:noWrap/>
            <w:vAlign w:val="bottom"/>
            <w:hideMark/>
          </w:tcPr>
          <w:p w14:paraId="770A6A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FACE8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69AB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Fork Middle</w:t>
            </w:r>
          </w:p>
        </w:tc>
        <w:tc>
          <w:tcPr>
            <w:tcW w:w="3055" w:type="dxa"/>
            <w:tcBorders>
              <w:top w:val="nil"/>
              <w:left w:val="nil"/>
              <w:bottom w:val="single" w:sz="4" w:space="0" w:color="auto"/>
              <w:right w:val="single" w:sz="4" w:space="0" w:color="auto"/>
            </w:tcBorders>
            <w:shd w:val="clear" w:color="auto" w:fill="auto"/>
            <w:noWrap/>
            <w:vAlign w:val="bottom"/>
            <w:hideMark/>
          </w:tcPr>
          <w:p w14:paraId="64DDBA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Quicksburg</w:t>
            </w:r>
          </w:p>
        </w:tc>
        <w:tc>
          <w:tcPr>
            <w:tcW w:w="2344" w:type="dxa"/>
            <w:tcBorders>
              <w:top w:val="nil"/>
              <w:left w:val="nil"/>
              <w:bottom w:val="single" w:sz="4" w:space="0" w:color="auto"/>
              <w:right w:val="single" w:sz="4" w:space="0" w:color="auto"/>
            </w:tcBorders>
            <w:shd w:val="clear" w:color="auto" w:fill="auto"/>
            <w:noWrap/>
            <w:vAlign w:val="bottom"/>
            <w:hideMark/>
          </w:tcPr>
          <w:p w14:paraId="295376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ECCFA3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D151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Peter Muhlenberg Middle</w:t>
            </w:r>
          </w:p>
        </w:tc>
        <w:tc>
          <w:tcPr>
            <w:tcW w:w="3055" w:type="dxa"/>
            <w:tcBorders>
              <w:top w:val="nil"/>
              <w:left w:val="nil"/>
              <w:bottom w:val="single" w:sz="4" w:space="0" w:color="auto"/>
              <w:right w:val="single" w:sz="4" w:space="0" w:color="auto"/>
            </w:tcBorders>
            <w:shd w:val="clear" w:color="auto" w:fill="auto"/>
            <w:noWrap/>
            <w:vAlign w:val="bottom"/>
            <w:hideMark/>
          </w:tcPr>
          <w:p w14:paraId="32223B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Woodstock</w:t>
            </w:r>
          </w:p>
        </w:tc>
        <w:tc>
          <w:tcPr>
            <w:tcW w:w="2344" w:type="dxa"/>
            <w:tcBorders>
              <w:top w:val="nil"/>
              <w:left w:val="nil"/>
              <w:bottom w:val="single" w:sz="4" w:space="0" w:color="auto"/>
              <w:right w:val="single" w:sz="4" w:space="0" w:color="auto"/>
            </w:tcBorders>
            <w:shd w:val="clear" w:color="auto" w:fill="auto"/>
            <w:noWrap/>
            <w:vAlign w:val="bottom"/>
            <w:hideMark/>
          </w:tcPr>
          <w:p w14:paraId="664421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FA335F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A8AA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Sandy Hook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A042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Strasburg</w:t>
            </w:r>
          </w:p>
        </w:tc>
        <w:tc>
          <w:tcPr>
            <w:tcW w:w="2344" w:type="dxa"/>
            <w:tcBorders>
              <w:top w:val="nil"/>
              <w:left w:val="nil"/>
              <w:bottom w:val="single" w:sz="4" w:space="0" w:color="auto"/>
              <w:right w:val="single" w:sz="4" w:space="0" w:color="auto"/>
            </w:tcBorders>
            <w:shd w:val="clear" w:color="auto" w:fill="auto"/>
            <w:noWrap/>
            <w:vAlign w:val="bottom"/>
            <w:hideMark/>
          </w:tcPr>
          <w:p w14:paraId="1422A1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52ED3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59EC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Signal Knob Middle</w:t>
            </w:r>
          </w:p>
        </w:tc>
        <w:tc>
          <w:tcPr>
            <w:tcW w:w="3055" w:type="dxa"/>
            <w:tcBorders>
              <w:top w:val="nil"/>
              <w:left w:val="nil"/>
              <w:bottom w:val="single" w:sz="4" w:space="0" w:color="auto"/>
              <w:right w:val="single" w:sz="4" w:space="0" w:color="auto"/>
            </w:tcBorders>
            <w:shd w:val="clear" w:color="auto" w:fill="auto"/>
            <w:noWrap/>
            <w:vAlign w:val="bottom"/>
            <w:hideMark/>
          </w:tcPr>
          <w:p w14:paraId="2BD64E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Strasburg</w:t>
            </w:r>
          </w:p>
        </w:tc>
        <w:tc>
          <w:tcPr>
            <w:tcW w:w="2344" w:type="dxa"/>
            <w:tcBorders>
              <w:top w:val="nil"/>
              <w:left w:val="nil"/>
              <w:bottom w:val="single" w:sz="4" w:space="0" w:color="auto"/>
              <w:right w:val="single" w:sz="4" w:space="0" w:color="auto"/>
            </w:tcBorders>
            <w:shd w:val="clear" w:color="auto" w:fill="auto"/>
            <w:noWrap/>
            <w:vAlign w:val="bottom"/>
            <w:hideMark/>
          </w:tcPr>
          <w:p w14:paraId="57A072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EC31A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62DE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Stonewall Jackson High</w:t>
            </w:r>
          </w:p>
        </w:tc>
        <w:tc>
          <w:tcPr>
            <w:tcW w:w="3055" w:type="dxa"/>
            <w:tcBorders>
              <w:top w:val="nil"/>
              <w:left w:val="nil"/>
              <w:bottom w:val="single" w:sz="4" w:space="0" w:color="auto"/>
              <w:right w:val="single" w:sz="4" w:space="0" w:color="auto"/>
            </w:tcBorders>
            <w:shd w:val="clear" w:color="auto" w:fill="auto"/>
            <w:noWrap/>
            <w:vAlign w:val="bottom"/>
            <w:hideMark/>
          </w:tcPr>
          <w:p w14:paraId="5D0927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Quicksburg</w:t>
            </w:r>
          </w:p>
        </w:tc>
        <w:tc>
          <w:tcPr>
            <w:tcW w:w="2344" w:type="dxa"/>
            <w:tcBorders>
              <w:top w:val="nil"/>
              <w:left w:val="nil"/>
              <w:bottom w:val="single" w:sz="4" w:space="0" w:color="auto"/>
              <w:right w:val="single" w:sz="4" w:space="0" w:color="auto"/>
            </w:tcBorders>
            <w:shd w:val="clear" w:color="auto" w:fill="auto"/>
            <w:noWrap/>
            <w:vAlign w:val="bottom"/>
            <w:hideMark/>
          </w:tcPr>
          <w:p w14:paraId="433FFD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1755D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3A73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Strasburg High</w:t>
            </w:r>
          </w:p>
        </w:tc>
        <w:tc>
          <w:tcPr>
            <w:tcW w:w="3055" w:type="dxa"/>
            <w:tcBorders>
              <w:top w:val="nil"/>
              <w:left w:val="nil"/>
              <w:bottom w:val="single" w:sz="4" w:space="0" w:color="auto"/>
              <w:right w:val="single" w:sz="4" w:space="0" w:color="auto"/>
            </w:tcBorders>
            <w:shd w:val="clear" w:color="auto" w:fill="auto"/>
            <w:noWrap/>
            <w:vAlign w:val="bottom"/>
            <w:hideMark/>
          </w:tcPr>
          <w:p w14:paraId="255E30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Strasburg</w:t>
            </w:r>
          </w:p>
        </w:tc>
        <w:tc>
          <w:tcPr>
            <w:tcW w:w="2344" w:type="dxa"/>
            <w:tcBorders>
              <w:top w:val="nil"/>
              <w:left w:val="nil"/>
              <w:bottom w:val="single" w:sz="4" w:space="0" w:color="auto"/>
              <w:right w:val="single" w:sz="4" w:space="0" w:color="auto"/>
            </w:tcBorders>
            <w:shd w:val="clear" w:color="auto" w:fill="auto"/>
            <w:noWrap/>
            <w:vAlign w:val="bottom"/>
            <w:hideMark/>
          </w:tcPr>
          <w:p w14:paraId="298583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213DA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44BB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W.W. Robinson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E83E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Woodstock</w:t>
            </w:r>
          </w:p>
        </w:tc>
        <w:tc>
          <w:tcPr>
            <w:tcW w:w="2344" w:type="dxa"/>
            <w:tcBorders>
              <w:top w:val="nil"/>
              <w:left w:val="nil"/>
              <w:bottom w:val="single" w:sz="4" w:space="0" w:color="auto"/>
              <w:right w:val="single" w:sz="4" w:space="0" w:color="auto"/>
            </w:tcBorders>
            <w:shd w:val="clear" w:color="auto" w:fill="auto"/>
            <w:noWrap/>
            <w:vAlign w:val="bottom"/>
            <w:hideMark/>
          </w:tcPr>
          <w:p w14:paraId="47B808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CD2626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4788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Chilhowie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B4716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Chilhowie</w:t>
            </w:r>
          </w:p>
        </w:tc>
        <w:tc>
          <w:tcPr>
            <w:tcW w:w="2344" w:type="dxa"/>
            <w:tcBorders>
              <w:top w:val="nil"/>
              <w:left w:val="nil"/>
              <w:bottom w:val="single" w:sz="4" w:space="0" w:color="auto"/>
              <w:right w:val="single" w:sz="4" w:space="0" w:color="auto"/>
            </w:tcBorders>
            <w:shd w:val="clear" w:color="auto" w:fill="auto"/>
            <w:noWrap/>
            <w:vAlign w:val="bottom"/>
            <w:hideMark/>
          </w:tcPr>
          <w:p w14:paraId="114846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5DA9E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16AB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Chilhowie High</w:t>
            </w:r>
          </w:p>
        </w:tc>
        <w:tc>
          <w:tcPr>
            <w:tcW w:w="3055" w:type="dxa"/>
            <w:tcBorders>
              <w:top w:val="nil"/>
              <w:left w:val="nil"/>
              <w:bottom w:val="single" w:sz="4" w:space="0" w:color="auto"/>
              <w:right w:val="single" w:sz="4" w:space="0" w:color="auto"/>
            </w:tcBorders>
            <w:shd w:val="clear" w:color="auto" w:fill="auto"/>
            <w:noWrap/>
            <w:vAlign w:val="bottom"/>
            <w:hideMark/>
          </w:tcPr>
          <w:p w14:paraId="56BFB2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Chilhowie</w:t>
            </w:r>
          </w:p>
        </w:tc>
        <w:tc>
          <w:tcPr>
            <w:tcW w:w="2344" w:type="dxa"/>
            <w:tcBorders>
              <w:top w:val="nil"/>
              <w:left w:val="nil"/>
              <w:bottom w:val="single" w:sz="4" w:space="0" w:color="auto"/>
              <w:right w:val="single" w:sz="4" w:space="0" w:color="auto"/>
            </w:tcBorders>
            <w:shd w:val="clear" w:color="auto" w:fill="auto"/>
            <w:noWrap/>
            <w:vAlign w:val="bottom"/>
            <w:hideMark/>
          </w:tcPr>
          <w:p w14:paraId="13415B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489BF4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4B26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Chilhowie Middle</w:t>
            </w:r>
          </w:p>
        </w:tc>
        <w:tc>
          <w:tcPr>
            <w:tcW w:w="3055" w:type="dxa"/>
            <w:tcBorders>
              <w:top w:val="nil"/>
              <w:left w:val="nil"/>
              <w:bottom w:val="single" w:sz="4" w:space="0" w:color="auto"/>
              <w:right w:val="single" w:sz="4" w:space="0" w:color="auto"/>
            </w:tcBorders>
            <w:shd w:val="clear" w:color="auto" w:fill="auto"/>
            <w:noWrap/>
            <w:vAlign w:val="bottom"/>
            <w:hideMark/>
          </w:tcPr>
          <w:p w14:paraId="67206A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Chilhowie</w:t>
            </w:r>
          </w:p>
        </w:tc>
        <w:tc>
          <w:tcPr>
            <w:tcW w:w="2344" w:type="dxa"/>
            <w:tcBorders>
              <w:top w:val="nil"/>
              <w:left w:val="nil"/>
              <w:bottom w:val="single" w:sz="4" w:space="0" w:color="auto"/>
              <w:right w:val="single" w:sz="4" w:space="0" w:color="auto"/>
            </w:tcBorders>
            <w:shd w:val="clear" w:color="auto" w:fill="auto"/>
            <w:noWrap/>
            <w:vAlign w:val="bottom"/>
            <w:hideMark/>
          </w:tcPr>
          <w:p w14:paraId="619036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ACC2F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7BCA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Marion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157E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Marion</w:t>
            </w:r>
          </w:p>
        </w:tc>
        <w:tc>
          <w:tcPr>
            <w:tcW w:w="2344" w:type="dxa"/>
            <w:tcBorders>
              <w:top w:val="nil"/>
              <w:left w:val="nil"/>
              <w:bottom w:val="single" w:sz="4" w:space="0" w:color="auto"/>
              <w:right w:val="single" w:sz="4" w:space="0" w:color="auto"/>
            </w:tcBorders>
            <w:shd w:val="clear" w:color="auto" w:fill="auto"/>
            <w:noWrap/>
            <w:vAlign w:val="bottom"/>
            <w:hideMark/>
          </w:tcPr>
          <w:p w14:paraId="16A980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5B546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BFB3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Marion Middle</w:t>
            </w:r>
          </w:p>
        </w:tc>
        <w:tc>
          <w:tcPr>
            <w:tcW w:w="3055" w:type="dxa"/>
            <w:tcBorders>
              <w:top w:val="nil"/>
              <w:left w:val="nil"/>
              <w:bottom w:val="single" w:sz="4" w:space="0" w:color="auto"/>
              <w:right w:val="single" w:sz="4" w:space="0" w:color="auto"/>
            </w:tcBorders>
            <w:shd w:val="clear" w:color="auto" w:fill="auto"/>
            <w:noWrap/>
            <w:vAlign w:val="bottom"/>
            <w:hideMark/>
          </w:tcPr>
          <w:p w14:paraId="5246C9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Marion</w:t>
            </w:r>
          </w:p>
        </w:tc>
        <w:tc>
          <w:tcPr>
            <w:tcW w:w="2344" w:type="dxa"/>
            <w:tcBorders>
              <w:top w:val="nil"/>
              <w:left w:val="nil"/>
              <w:bottom w:val="single" w:sz="4" w:space="0" w:color="auto"/>
              <w:right w:val="single" w:sz="4" w:space="0" w:color="auto"/>
            </w:tcBorders>
            <w:shd w:val="clear" w:color="auto" w:fill="auto"/>
            <w:noWrap/>
            <w:vAlign w:val="bottom"/>
            <w:hideMark/>
          </w:tcPr>
          <w:p w14:paraId="00B02A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1BC21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C0EB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 Point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F289F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Marion</w:t>
            </w:r>
          </w:p>
        </w:tc>
        <w:tc>
          <w:tcPr>
            <w:tcW w:w="2344" w:type="dxa"/>
            <w:tcBorders>
              <w:top w:val="nil"/>
              <w:left w:val="nil"/>
              <w:bottom w:val="single" w:sz="4" w:space="0" w:color="auto"/>
              <w:right w:val="single" w:sz="4" w:space="0" w:color="auto"/>
            </w:tcBorders>
            <w:shd w:val="clear" w:color="auto" w:fill="auto"/>
            <w:noWrap/>
            <w:vAlign w:val="bottom"/>
            <w:hideMark/>
          </w:tcPr>
          <w:p w14:paraId="4469C7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B6096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F1CB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Capron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F1F14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Capron</w:t>
            </w:r>
          </w:p>
        </w:tc>
        <w:tc>
          <w:tcPr>
            <w:tcW w:w="2344" w:type="dxa"/>
            <w:tcBorders>
              <w:top w:val="nil"/>
              <w:left w:val="nil"/>
              <w:bottom w:val="single" w:sz="4" w:space="0" w:color="auto"/>
              <w:right w:val="single" w:sz="4" w:space="0" w:color="auto"/>
            </w:tcBorders>
            <w:shd w:val="clear" w:color="auto" w:fill="auto"/>
            <w:noWrap/>
            <w:vAlign w:val="bottom"/>
            <w:hideMark/>
          </w:tcPr>
          <w:p w14:paraId="465E46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672CE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92A5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Meherrin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FE23D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Newsoms</w:t>
            </w:r>
          </w:p>
        </w:tc>
        <w:tc>
          <w:tcPr>
            <w:tcW w:w="2344" w:type="dxa"/>
            <w:tcBorders>
              <w:top w:val="nil"/>
              <w:left w:val="nil"/>
              <w:bottom w:val="single" w:sz="4" w:space="0" w:color="auto"/>
              <w:right w:val="single" w:sz="4" w:space="0" w:color="auto"/>
            </w:tcBorders>
            <w:shd w:val="clear" w:color="auto" w:fill="auto"/>
            <w:noWrap/>
            <w:vAlign w:val="bottom"/>
            <w:hideMark/>
          </w:tcPr>
          <w:p w14:paraId="055CCE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5B17EB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3221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Nottoway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F2D19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Sedley</w:t>
            </w:r>
          </w:p>
        </w:tc>
        <w:tc>
          <w:tcPr>
            <w:tcW w:w="2344" w:type="dxa"/>
            <w:tcBorders>
              <w:top w:val="nil"/>
              <w:left w:val="nil"/>
              <w:bottom w:val="single" w:sz="4" w:space="0" w:color="auto"/>
              <w:right w:val="single" w:sz="4" w:space="0" w:color="auto"/>
            </w:tcBorders>
            <w:shd w:val="clear" w:color="auto" w:fill="auto"/>
            <w:noWrap/>
            <w:vAlign w:val="bottom"/>
            <w:hideMark/>
          </w:tcPr>
          <w:p w14:paraId="40436C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3427C2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57EE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Riverdale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95551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Courtland</w:t>
            </w:r>
          </w:p>
        </w:tc>
        <w:tc>
          <w:tcPr>
            <w:tcW w:w="2344" w:type="dxa"/>
            <w:tcBorders>
              <w:top w:val="nil"/>
              <w:left w:val="nil"/>
              <w:bottom w:val="single" w:sz="4" w:space="0" w:color="auto"/>
              <w:right w:val="single" w:sz="4" w:space="0" w:color="auto"/>
            </w:tcBorders>
            <w:shd w:val="clear" w:color="auto" w:fill="auto"/>
            <w:noWrap/>
            <w:vAlign w:val="bottom"/>
            <w:hideMark/>
          </w:tcPr>
          <w:p w14:paraId="29300B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5FB79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A126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Southampton High</w:t>
            </w:r>
          </w:p>
        </w:tc>
        <w:tc>
          <w:tcPr>
            <w:tcW w:w="3055" w:type="dxa"/>
            <w:tcBorders>
              <w:top w:val="nil"/>
              <w:left w:val="nil"/>
              <w:bottom w:val="single" w:sz="4" w:space="0" w:color="auto"/>
              <w:right w:val="single" w:sz="4" w:space="0" w:color="auto"/>
            </w:tcBorders>
            <w:shd w:val="clear" w:color="auto" w:fill="auto"/>
            <w:noWrap/>
            <w:vAlign w:val="bottom"/>
            <w:hideMark/>
          </w:tcPr>
          <w:p w14:paraId="794C0A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Courtland</w:t>
            </w:r>
          </w:p>
        </w:tc>
        <w:tc>
          <w:tcPr>
            <w:tcW w:w="2344" w:type="dxa"/>
            <w:tcBorders>
              <w:top w:val="nil"/>
              <w:left w:val="nil"/>
              <w:bottom w:val="single" w:sz="4" w:space="0" w:color="auto"/>
              <w:right w:val="single" w:sz="4" w:space="0" w:color="auto"/>
            </w:tcBorders>
            <w:shd w:val="clear" w:color="auto" w:fill="auto"/>
            <w:noWrap/>
            <w:vAlign w:val="bottom"/>
            <w:hideMark/>
          </w:tcPr>
          <w:p w14:paraId="75296D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85E11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1310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Southampton Middle</w:t>
            </w:r>
          </w:p>
        </w:tc>
        <w:tc>
          <w:tcPr>
            <w:tcW w:w="3055" w:type="dxa"/>
            <w:tcBorders>
              <w:top w:val="nil"/>
              <w:left w:val="nil"/>
              <w:bottom w:val="single" w:sz="4" w:space="0" w:color="auto"/>
              <w:right w:val="single" w:sz="4" w:space="0" w:color="auto"/>
            </w:tcBorders>
            <w:shd w:val="clear" w:color="auto" w:fill="auto"/>
            <w:noWrap/>
            <w:vAlign w:val="bottom"/>
            <w:hideMark/>
          </w:tcPr>
          <w:p w14:paraId="567350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Courtland</w:t>
            </w:r>
          </w:p>
        </w:tc>
        <w:tc>
          <w:tcPr>
            <w:tcW w:w="2344" w:type="dxa"/>
            <w:tcBorders>
              <w:top w:val="nil"/>
              <w:left w:val="nil"/>
              <w:bottom w:val="single" w:sz="4" w:space="0" w:color="auto"/>
              <w:right w:val="single" w:sz="4" w:space="0" w:color="auto"/>
            </w:tcBorders>
            <w:shd w:val="clear" w:color="auto" w:fill="auto"/>
            <w:noWrap/>
            <w:vAlign w:val="bottom"/>
            <w:hideMark/>
          </w:tcPr>
          <w:p w14:paraId="20EEC8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5B6F5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185F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Battlefield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C2239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07F5DE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2B8302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4CAA0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Battlefield Middle</w:t>
            </w:r>
          </w:p>
        </w:tc>
        <w:tc>
          <w:tcPr>
            <w:tcW w:w="3055" w:type="dxa"/>
            <w:tcBorders>
              <w:top w:val="nil"/>
              <w:left w:val="nil"/>
              <w:bottom w:val="single" w:sz="4" w:space="0" w:color="auto"/>
              <w:right w:val="single" w:sz="4" w:space="0" w:color="auto"/>
            </w:tcBorders>
            <w:shd w:val="clear" w:color="auto" w:fill="auto"/>
            <w:noWrap/>
            <w:vAlign w:val="bottom"/>
            <w:hideMark/>
          </w:tcPr>
          <w:p w14:paraId="3C7F87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038A10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0069CB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1D5D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Berkeley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4AB37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276B07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F5167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B693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Cedar Forest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F4109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7D0F45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B2859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6AF8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Chancellor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8DD14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545958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0D626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BB45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Chancellor High</w:t>
            </w:r>
          </w:p>
        </w:tc>
        <w:tc>
          <w:tcPr>
            <w:tcW w:w="3055" w:type="dxa"/>
            <w:tcBorders>
              <w:top w:val="nil"/>
              <w:left w:val="nil"/>
              <w:bottom w:val="single" w:sz="4" w:space="0" w:color="auto"/>
              <w:right w:val="single" w:sz="4" w:space="0" w:color="auto"/>
            </w:tcBorders>
            <w:shd w:val="clear" w:color="auto" w:fill="auto"/>
            <w:noWrap/>
            <w:vAlign w:val="bottom"/>
            <w:hideMark/>
          </w:tcPr>
          <w:p w14:paraId="4C5A85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47BF82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4EC905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851A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Chancellor Middle</w:t>
            </w:r>
          </w:p>
        </w:tc>
        <w:tc>
          <w:tcPr>
            <w:tcW w:w="3055" w:type="dxa"/>
            <w:tcBorders>
              <w:top w:val="nil"/>
              <w:left w:val="nil"/>
              <w:bottom w:val="single" w:sz="4" w:space="0" w:color="auto"/>
              <w:right w:val="single" w:sz="4" w:space="0" w:color="auto"/>
            </w:tcBorders>
            <w:shd w:val="clear" w:color="auto" w:fill="auto"/>
            <w:noWrap/>
            <w:vAlign w:val="bottom"/>
            <w:hideMark/>
          </w:tcPr>
          <w:p w14:paraId="5A474D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7C877D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110D6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26937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Freedom Middle</w:t>
            </w:r>
          </w:p>
        </w:tc>
        <w:tc>
          <w:tcPr>
            <w:tcW w:w="3055" w:type="dxa"/>
            <w:tcBorders>
              <w:top w:val="nil"/>
              <w:left w:val="nil"/>
              <w:bottom w:val="single" w:sz="4" w:space="0" w:color="auto"/>
              <w:right w:val="single" w:sz="4" w:space="0" w:color="auto"/>
            </w:tcBorders>
            <w:shd w:val="clear" w:color="auto" w:fill="auto"/>
            <w:noWrap/>
            <w:vAlign w:val="bottom"/>
            <w:hideMark/>
          </w:tcPr>
          <w:p w14:paraId="098A20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13152A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ADDB64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3CC5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Harrison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963FF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4C44EA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D587C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A6E3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B6C4B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04A332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B42796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C5F1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Massaponax High</w:t>
            </w:r>
          </w:p>
        </w:tc>
        <w:tc>
          <w:tcPr>
            <w:tcW w:w="3055" w:type="dxa"/>
            <w:tcBorders>
              <w:top w:val="nil"/>
              <w:left w:val="nil"/>
              <w:bottom w:val="single" w:sz="4" w:space="0" w:color="auto"/>
              <w:right w:val="single" w:sz="4" w:space="0" w:color="auto"/>
            </w:tcBorders>
            <w:shd w:val="clear" w:color="auto" w:fill="auto"/>
            <w:noWrap/>
            <w:vAlign w:val="bottom"/>
            <w:hideMark/>
          </w:tcPr>
          <w:p w14:paraId="11DBD9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3A3556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08726A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3764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82652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514433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42114E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E31F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Riverbend High</w:t>
            </w:r>
          </w:p>
        </w:tc>
        <w:tc>
          <w:tcPr>
            <w:tcW w:w="3055" w:type="dxa"/>
            <w:tcBorders>
              <w:top w:val="nil"/>
              <w:left w:val="nil"/>
              <w:bottom w:val="single" w:sz="4" w:space="0" w:color="auto"/>
              <w:right w:val="single" w:sz="4" w:space="0" w:color="auto"/>
            </w:tcBorders>
            <w:shd w:val="clear" w:color="auto" w:fill="auto"/>
            <w:noWrap/>
            <w:vAlign w:val="bottom"/>
            <w:hideMark/>
          </w:tcPr>
          <w:p w14:paraId="732DE0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420B3C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6ADB7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2B88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51DCB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731DDB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D20E3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735E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Smith Station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DF918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18303E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1612F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777D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90E53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15AC0A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AC4EE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E323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Conway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E0D8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65EBB5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EA609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5AC9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Donald B. Dixon-Lyle R. Smith Middle</w:t>
            </w:r>
          </w:p>
        </w:tc>
        <w:tc>
          <w:tcPr>
            <w:tcW w:w="3055" w:type="dxa"/>
            <w:tcBorders>
              <w:top w:val="nil"/>
              <w:left w:val="nil"/>
              <w:bottom w:val="single" w:sz="4" w:space="0" w:color="auto"/>
              <w:right w:val="single" w:sz="4" w:space="0" w:color="auto"/>
            </w:tcBorders>
            <w:shd w:val="clear" w:color="auto" w:fill="auto"/>
            <w:noWrap/>
            <w:vAlign w:val="bottom"/>
            <w:hideMark/>
          </w:tcPr>
          <w:p w14:paraId="5CF7FE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30D999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6D546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883E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Ferry Farm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CAC1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166868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9294FE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4ADE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A566A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102EA9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799F3C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EAC7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 Senior High</w:t>
            </w:r>
          </w:p>
        </w:tc>
        <w:tc>
          <w:tcPr>
            <w:tcW w:w="3055" w:type="dxa"/>
            <w:tcBorders>
              <w:top w:val="nil"/>
              <w:left w:val="nil"/>
              <w:bottom w:val="single" w:sz="4" w:space="0" w:color="auto"/>
              <w:right w:val="single" w:sz="4" w:space="0" w:color="auto"/>
            </w:tcBorders>
            <w:shd w:val="clear" w:color="auto" w:fill="auto"/>
            <w:noWrap/>
            <w:vAlign w:val="bottom"/>
            <w:hideMark/>
          </w:tcPr>
          <w:p w14:paraId="79E512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63F636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E29D4B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2A3C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 Benton Gayle Middle</w:t>
            </w:r>
          </w:p>
        </w:tc>
        <w:tc>
          <w:tcPr>
            <w:tcW w:w="3055" w:type="dxa"/>
            <w:tcBorders>
              <w:top w:val="nil"/>
              <w:left w:val="nil"/>
              <w:bottom w:val="single" w:sz="4" w:space="0" w:color="auto"/>
              <w:right w:val="single" w:sz="4" w:space="0" w:color="auto"/>
            </w:tcBorders>
            <w:shd w:val="clear" w:color="auto" w:fill="auto"/>
            <w:noWrap/>
            <w:vAlign w:val="bottom"/>
            <w:hideMark/>
          </w:tcPr>
          <w:p w14:paraId="3753D3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Fredericksburg</w:t>
            </w:r>
          </w:p>
        </w:tc>
        <w:tc>
          <w:tcPr>
            <w:tcW w:w="2344" w:type="dxa"/>
            <w:tcBorders>
              <w:top w:val="nil"/>
              <w:left w:val="nil"/>
              <w:bottom w:val="single" w:sz="4" w:space="0" w:color="auto"/>
              <w:right w:val="single" w:sz="4" w:space="0" w:color="auto"/>
            </w:tcBorders>
            <w:shd w:val="clear" w:color="auto" w:fill="auto"/>
            <w:noWrap/>
            <w:vAlign w:val="bottom"/>
            <w:hideMark/>
          </w:tcPr>
          <w:p w14:paraId="25D597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48956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D35C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Arthur R. Ware Elementar</w:t>
            </w:r>
          </w:p>
        </w:tc>
        <w:tc>
          <w:tcPr>
            <w:tcW w:w="3055" w:type="dxa"/>
            <w:tcBorders>
              <w:top w:val="nil"/>
              <w:left w:val="nil"/>
              <w:bottom w:val="single" w:sz="4" w:space="0" w:color="auto"/>
              <w:right w:val="single" w:sz="4" w:space="0" w:color="auto"/>
            </w:tcBorders>
            <w:shd w:val="clear" w:color="auto" w:fill="auto"/>
            <w:noWrap/>
            <w:vAlign w:val="bottom"/>
            <w:hideMark/>
          </w:tcPr>
          <w:p w14:paraId="489584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2AF5C3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B1C68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9855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Bessie Weller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7121B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2CB9B7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57BE4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19BC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Robert E. Lee High</w:t>
            </w:r>
          </w:p>
        </w:tc>
        <w:tc>
          <w:tcPr>
            <w:tcW w:w="3055" w:type="dxa"/>
            <w:tcBorders>
              <w:top w:val="nil"/>
              <w:left w:val="nil"/>
              <w:bottom w:val="single" w:sz="4" w:space="0" w:color="auto"/>
              <w:right w:val="single" w:sz="4" w:space="0" w:color="auto"/>
            </w:tcBorders>
            <w:shd w:val="clear" w:color="auto" w:fill="auto"/>
            <w:noWrap/>
            <w:vAlign w:val="bottom"/>
            <w:hideMark/>
          </w:tcPr>
          <w:p w14:paraId="5C4E24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3CCF3D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AABA9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EA0C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Shelburne Middle</w:t>
            </w:r>
          </w:p>
        </w:tc>
        <w:tc>
          <w:tcPr>
            <w:tcW w:w="3055" w:type="dxa"/>
            <w:tcBorders>
              <w:top w:val="nil"/>
              <w:left w:val="nil"/>
              <w:bottom w:val="single" w:sz="4" w:space="0" w:color="auto"/>
              <w:right w:val="single" w:sz="4" w:space="0" w:color="auto"/>
            </w:tcBorders>
            <w:shd w:val="clear" w:color="auto" w:fill="auto"/>
            <w:noWrap/>
            <w:vAlign w:val="bottom"/>
            <w:hideMark/>
          </w:tcPr>
          <w:p w14:paraId="29E832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4BDCE0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069F1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C665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 City PreSchool Programs</w:t>
            </w:r>
          </w:p>
        </w:tc>
        <w:tc>
          <w:tcPr>
            <w:tcW w:w="3055" w:type="dxa"/>
            <w:tcBorders>
              <w:top w:val="nil"/>
              <w:left w:val="nil"/>
              <w:bottom w:val="single" w:sz="4" w:space="0" w:color="auto"/>
              <w:right w:val="single" w:sz="4" w:space="0" w:color="auto"/>
            </w:tcBorders>
            <w:shd w:val="clear" w:color="auto" w:fill="auto"/>
            <w:noWrap/>
            <w:vAlign w:val="bottom"/>
            <w:hideMark/>
          </w:tcPr>
          <w:p w14:paraId="1122E7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03246A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5894D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1117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C. McSwain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EB345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Staunton</w:t>
            </w:r>
          </w:p>
        </w:tc>
        <w:tc>
          <w:tcPr>
            <w:tcW w:w="2344" w:type="dxa"/>
            <w:tcBorders>
              <w:top w:val="nil"/>
              <w:left w:val="nil"/>
              <w:bottom w:val="single" w:sz="4" w:space="0" w:color="auto"/>
              <w:right w:val="single" w:sz="4" w:space="0" w:color="auto"/>
            </w:tcBorders>
            <w:shd w:val="clear" w:color="auto" w:fill="auto"/>
            <w:noWrap/>
            <w:vAlign w:val="bottom"/>
            <w:hideMark/>
          </w:tcPr>
          <w:p w14:paraId="1E8DBB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250727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535B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Booker T. Washington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3E5F0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273EE1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2CF704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43AB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Creekside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1536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56D55F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B06F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1437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Driver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A406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1C9BF9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14E74B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A8E0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Elephant's Fork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EB607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683CD8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AA87D7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DFA7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Florence Bowser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3B2C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7D37A4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8BC4E7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E117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 Glen Middle</w:t>
            </w:r>
          </w:p>
        </w:tc>
        <w:tc>
          <w:tcPr>
            <w:tcW w:w="3055" w:type="dxa"/>
            <w:tcBorders>
              <w:top w:val="nil"/>
              <w:left w:val="nil"/>
              <w:bottom w:val="single" w:sz="4" w:space="0" w:color="auto"/>
              <w:right w:val="single" w:sz="4" w:space="0" w:color="auto"/>
            </w:tcBorders>
            <w:shd w:val="clear" w:color="auto" w:fill="auto"/>
            <w:noWrap/>
            <w:vAlign w:val="bottom"/>
            <w:hideMark/>
          </w:tcPr>
          <w:p w14:paraId="325B76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79DE1A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7F8FD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1C01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Hillpoint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C6FA1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3198F1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F32AE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BF23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F. Kennedy Middle</w:t>
            </w:r>
          </w:p>
        </w:tc>
        <w:tc>
          <w:tcPr>
            <w:tcW w:w="3055" w:type="dxa"/>
            <w:tcBorders>
              <w:top w:val="nil"/>
              <w:left w:val="nil"/>
              <w:bottom w:val="single" w:sz="4" w:space="0" w:color="auto"/>
              <w:right w:val="single" w:sz="4" w:space="0" w:color="auto"/>
            </w:tcBorders>
            <w:shd w:val="clear" w:color="auto" w:fill="auto"/>
            <w:noWrap/>
            <w:vAlign w:val="bottom"/>
            <w:hideMark/>
          </w:tcPr>
          <w:p w14:paraId="42B51B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38EF2F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FB59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DC16B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Yeates Middle</w:t>
            </w:r>
          </w:p>
        </w:tc>
        <w:tc>
          <w:tcPr>
            <w:tcW w:w="3055" w:type="dxa"/>
            <w:tcBorders>
              <w:top w:val="nil"/>
              <w:left w:val="nil"/>
              <w:bottom w:val="single" w:sz="4" w:space="0" w:color="auto"/>
              <w:right w:val="single" w:sz="4" w:space="0" w:color="auto"/>
            </w:tcBorders>
            <w:shd w:val="clear" w:color="auto" w:fill="auto"/>
            <w:noWrap/>
            <w:vAlign w:val="bottom"/>
            <w:hideMark/>
          </w:tcPr>
          <w:p w14:paraId="30529F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6CC372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DDEE8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9BE8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Kilby Shores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29F7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49F7AE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0448B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13E8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King's Fork High</w:t>
            </w:r>
          </w:p>
        </w:tc>
        <w:tc>
          <w:tcPr>
            <w:tcW w:w="3055" w:type="dxa"/>
            <w:tcBorders>
              <w:top w:val="nil"/>
              <w:left w:val="nil"/>
              <w:bottom w:val="single" w:sz="4" w:space="0" w:color="auto"/>
              <w:right w:val="single" w:sz="4" w:space="0" w:color="auto"/>
            </w:tcBorders>
            <w:shd w:val="clear" w:color="auto" w:fill="auto"/>
            <w:noWrap/>
            <w:vAlign w:val="bottom"/>
            <w:hideMark/>
          </w:tcPr>
          <w:p w14:paraId="44D469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23E556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2F9925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9E14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King's Fork Middle</w:t>
            </w:r>
          </w:p>
        </w:tc>
        <w:tc>
          <w:tcPr>
            <w:tcW w:w="3055" w:type="dxa"/>
            <w:tcBorders>
              <w:top w:val="nil"/>
              <w:left w:val="nil"/>
              <w:bottom w:val="single" w:sz="4" w:space="0" w:color="auto"/>
              <w:right w:val="single" w:sz="4" w:space="0" w:color="auto"/>
            </w:tcBorders>
            <w:shd w:val="clear" w:color="auto" w:fill="auto"/>
            <w:noWrap/>
            <w:vAlign w:val="bottom"/>
            <w:hideMark/>
          </w:tcPr>
          <w:p w14:paraId="5B8CEE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48ADEA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A47297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704A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Lakeland High</w:t>
            </w:r>
          </w:p>
        </w:tc>
        <w:tc>
          <w:tcPr>
            <w:tcW w:w="3055" w:type="dxa"/>
            <w:tcBorders>
              <w:top w:val="nil"/>
              <w:left w:val="nil"/>
              <w:bottom w:val="single" w:sz="4" w:space="0" w:color="auto"/>
              <w:right w:val="single" w:sz="4" w:space="0" w:color="auto"/>
            </w:tcBorders>
            <w:shd w:val="clear" w:color="auto" w:fill="auto"/>
            <w:noWrap/>
            <w:vAlign w:val="bottom"/>
            <w:hideMark/>
          </w:tcPr>
          <w:p w14:paraId="2DD5E0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010866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F2903F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0DDA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Mack Benn Jr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9193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70CF63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C293EC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8AB6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Nansemond Parkway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81C8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7CED06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4ABB6E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5B48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Nansemond River High</w:t>
            </w:r>
          </w:p>
        </w:tc>
        <w:tc>
          <w:tcPr>
            <w:tcW w:w="3055" w:type="dxa"/>
            <w:tcBorders>
              <w:top w:val="nil"/>
              <w:left w:val="nil"/>
              <w:bottom w:val="single" w:sz="4" w:space="0" w:color="auto"/>
              <w:right w:val="single" w:sz="4" w:space="0" w:color="auto"/>
            </w:tcBorders>
            <w:shd w:val="clear" w:color="auto" w:fill="auto"/>
            <w:noWrap/>
            <w:vAlign w:val="bottom"/>
            <w:hideMark/>
          </w:tcPr>
          <w:p w14:paraId="59F033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6F066D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61A2AC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95C4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Northern Shores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E937B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0AE9CA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7F51B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E70D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EF7E4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66F2B7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78D48B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6E5F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Pioneer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48F3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Suffolk</w:t>
            </w:r>
          </w:p>
        </w:tc>
        <w:tc>
          <w:tcPr>
            <w:tcW w:w="2344" w:type="dxa"/>
            <w:tcBorders>
              <w:top w:val="nil"/>
              <w:left w:val="nil"/>
              <w:bottom w:val="single" w:sz="4" w:space="0" w:color="auto"/>
              <w:right w:val="single" w:sz="4" w:space="0" w:color="auto"/>
            </w:tcBorders>
            <w:shd w:val="clear" w:color="auto" w:fill="auto"/>
            <w:noWrap/>
            <w:vAlign w:val="bottom"/>
            <w:hideMark/>
          </w:tcPr>
          <w:p w14:paraId="09B4C8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66038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2AD5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Luther P. Jackson Middle</w:t>
            </w:r>
          </w:p>
        </w:tc>
        <w:tc>
          <w:tcPr>
            <w:tcW w:w="3055" w:type="dxa"/>
            <w:tcBorders>
              <w:top w:val="nil"/>
              <w:left w:val="nil"/>
              <w:bottom w:val="single" w:sz="4" w:space="0" w:color="auto"/>
              <w:right w:val="single" w:sz="4" w:space="0" w:color="auto"/>
            </w:tcBorders>
            <w:shd w:val="clear" w:color="auto" w:fill="auto"/>
            <w:noWrap/>
            <w:vAlign w:val="bottom"/>
            <w:hideMark/>
          </w:tcPr>
          <w:p w14:paraId="403A7E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Dendron</w:t>
            </w:r>
          </w:p>
        </w:tc>
        <w:tc>
          <w:tcPr>
            <w:tcW w:w="2344" w:type="dxa"/>
            <w:tcBorders>
              <w:top w:val="nil"/>
              <w:left w:val="nil"/>
              <w:bottom w:val="single" w:sz="4" w:space="0" w:color="auto"/>
              <w:right w:val="single" w:sz="4" w:space="0" w:color="auto"/>
            </w:tcBorders>
            <w:shd w:val="clear" w:color="auto" w:fill="auto"/>
            <w:noWrap/>
            <w:vAlign w:val="bottom"/>
            <w:hideMark/>
          </w:tcPr>
          <w:p w14:paraId="1F0567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8B0C83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A128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Surry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6A8F4F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Dendron</w:t>
            </w:r>
          </w:p>
        </w:tc>
        <w:tc>
          <w:tcPr>
            <w:tcW w:w="2344" w:type="dxa"/>
            <w:tcBorders>
              <w:top w:val="nil"/>
              <w:left w:val="nil"/>
              <w:bottom w:val="single" w:sz="4" w:space="0" w:color="auto"/>
              <w:right w:val="single" w:sz="4" w:space="0" w:color="auto"/>
            </w:tcBorders>
            <w:shd w:val="clear" w:color="auto" w:fill="auto"/>
            <w:noWrap/>
            <w:vAlign w:val="bottom"/>
            <w:hideMark/>
          </w:tcPr>
          <w:p w14:paraId="16D732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8D4D7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FE2B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Surry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CEB3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Dendron</w:t>
            </w:r>
          </w:p>
        </w:tc>
        <w:tc>
          <w:tcPr>
            <w:tcW w:w="2344" w:type="dxa"/>
            <w:tcBorders>
              <w:top w:val="nil"/>
              <w:left w:val="nil"/>
              <w:bottom w:val="single" w:sz="4" w:space="0" w:color="auto"/>
              <w:right w:val="single" w:sz="4" w:space="0" w:color="auto"/>
            </w:tcBorders>
            <w:shd w:val="clear" w:color="auto" w:fill="auto"/>
            <w:noWrap/>
            <w:vAlign w:val="bottom"/>
            <w:hideMark/>
          </w:tcPr>
          <w:p w14:paraId="71C959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591D9D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E1E5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Abb's Valley-Boissevain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428E2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Boissevain</w:t>
            </w:r>
          </w:p>
        </w:tc>
        <w:tc>
          <w:tcPr>
            <w:tcW w:w="2344" w:type="dxa"/>
            <w:tcBorders>
              <w:top w:val="nil"/>
              <w:left w:val="nil"/>
              <w:bottom w:val="single" w:sz="4" w:space="0" w:color="auto"/>
              <w:right w:val="single" w:sz="4" w:space="0" w:color="auto"/>
            </w:tcBorders>
            <w:shd w:val="clear" w:color="auto" w:fill="auto"/>
            <w:noWrap/>
            <w:vAlign w:val="bottom"/>
            <w:hideMark/>
          </w:tcPr>
          <w:p w14:paraId="1F8327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967100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5DEF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Cedar Bluff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AF8F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Cedar Bluff</w:t>
            </w:r>
          </w:p>
        </w:tc>
        <w:tc>
          <w:tcPr>
            <w:tcW w:w="2344" w:type="dxa"/>
            <w:tcBorders>
              <w:top w:val="nil"/>
              <w:left w:val="nil"/>
              <w:bottom w:val="single" w:sz="4" w:space="0" w:color="auto"/>
              <w:right w:val="single" w:sz="4" w:space="0" w:color="auto"/>
            </w:tcBorders>
            <w:shd w:val="clear" w:color="auto" w:fill="auto"/>
            <w:noWrap/>
            <w:vAlign w:val="bottom"/>
            <w:hideMark/>
          </w:tcPr>
          <w:p w14:paraId="5F1310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3BC6BA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DFCE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Dudley Primary</w:t>
            </w:r>
          </w:p>
        </w:tc>
        <w:tc>
          <w:tcPr>
            <w:tcW w:w="3055" w:type="dxa"/>
            <w:tcBorders>
              <w:top w:val="nil"/>
              <w:left w:val="nil"/>
              <w:bottom w:val="single" w:sz="4" w:space="0" w:color="auto"/>
              <w:right w:val="single" w:sz="4" w:space="0" w:color="auto"/>
            </w:tcBorders>
            <w:shd w:val="clear" w:color="auto" w:fill="auto"/>
            <w:noWrap/>
            <w:vAlign w:val="bottom"/>
            <w:hideMark/>
          </w:tcPr>
          <w:p w14:paraId="01F7DC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Bluefield</w:t>
            </w:r>
          </w:p>
        </w:tc>
        <w:tc>
          <w:tcPr>
            <w:tcW w:w="2344" w:type="dxa"/>
            <w:tcBorders>
              <w:top w:val="nil"/>
              <w:left w:val="nil"/>
              <w:bottom w:val="single" w:sz="4" w:space="0" w:color="auto"/>
              <w:right w:val="single" w:sz="4" w:space="0" w:color="auto"/>
            </w:tcBorders>
            <w:shd w:val="clear" w:color="auto" w:fill="auto"/>
            <w:noWrap/>
            <w:vAlign w:val="bottom"/>
            <w:hideMark/>
          </w:tcPr>
          <w:p w14:paraId="1CCEC7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034B75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79C0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Graham High</w:t>
            </w:r>
          </w:p>
        </w:tc>
        <w:tc>
          <w:tcPr>
            <w:tcW w:w="3055" w:type="dxa"/>
            <w:tcBorders>
              <w:top w:val="nil"/>
              <w:left w:val="nil"/>
              <w:bottom w:val="single" w:sz="4" w:space="0" w:color="auto"/>
              <w:right w:val="single" w:sz="4" w:space="0" w:color="auto"/>
            </w:tcBorders>
            <w:shd w:val="clear" w:color="auto" w:fill="auto"/>
            <w:noWrap/>
            <w:vAlign w:val="bottom"/>
            <w:hideMark/>
          </w:tcPr>
          <w:p w14:paraId="0FDEA7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Bluefield</w:t>
            </w:r>
          </w:p>
        </w:tc>
        <w:tc>
          <w:tcPr>
            <w:tcW w:w="2344" w:type="dxa"/>
            <w:tcBorders>
              <w:top w:val="nil"/>
              <w:left w:val="nil"/>
              <w:bottom w:val="single" w:sz="4" w:space="0" w:color="auto"/>
              <w:right w:val="single" w:sz="4" w:space="0" w:color="auto"/>
            </w:tcBorders>
            <w:shd w:val="clear" w:color="auto" w:fill="auto"/>
            <w:noWrap/>
            <w:vAlign w:val="bottom"/>
            <w:hideMark/>
          </w:tcPr>
          <w:p w14:paraId="6BDAB3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63A51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69E8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Graham Intermediate</w:t>
            </w:r>
          </w:p>
        </w:tc>
        <w:tc>
          <w:tcPr>
            <w:tcW w:w="3055" w:type="dxa"/>
            <w:tcBorders>
              <w:top w:val="nil"/>
              <w:left w:val="nil"/>
              <w:bottom w:val="single" w:sz="4" w:space="0" w:color="auto"/>
              <w:right w:val="single" w:sz="4" w:space="0" w:color="auto"/>
            </w:tcBorders>
            <w:shd w:val="clear" w:color="auto" w:fill="auto"/>
            <w:noWrap/>
            <w:vAlign w:val="bottom"/>
            <w:hideMark/>
          </w:tcPr>
          <w:p w14:paraId="170F58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Bluefield</w:t>
            </w:r>
          </w:p>
        </w:tc>
        <w:tc>
          <w:tcPr>
            <w:tcW w:w="2344" w:type="dxa"/>
            <w:tcBorders>
              <w:top w:val="nil"/>
              <w:left w:val="nil"/>
              <w:bottom w:val="single" w:sz="4" w:space="0" w:color="auto"/>
              <w:right w:val="single" w:sz="4" w:space="0" w:color="auto"/>
            </w:tcBorders>
            <w:shd w:val="clear" w:color="auto" w:fill="auto"/>
            <w:noWrap/>
            <w:vAlign w:val="bottom"/>
            <w:hideMark/>
          </w:tcPr>
          <w:p w14:paraId="42BEA2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8D3FA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C0C7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Graham Middle</w:t>
            </w:r>
          </w:p>
        </w:tc>
        <w:tc>
          <w:tcPr>
            <w:tcW w:w="3055" w:type="dxa"/>
            <w:tcBorders>
              <w:top w:val="nil"/>
              <w:left w:val="nil"/>
              <w:bottom w:val="single" w:sz="4" w:space="0" w:color="auto"/>
              <w:right w:val="single" w:sz="4" w:space="0" w:color="auto"/>
            </w:tcBorders>
            <w:shd w:val="clear" w:color="auto" w:fill="auto"/>
            <w:noWrap/>
            <w:vAlign w:val="bottom"/>
            <w:hideMark/>
          </w:tcPr>
          <w:p w14:paraId="19BA43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Bluefield</w:t>
            </w:r>
          </w:p>
        </w:tc>
        <w:tc>
          <w:tcPr>
            <w:tcW w:w="2344" w:type="dxa"/>
            <w:tcBorders>
              <w:top w:val="nil"/>
              <w:left w:val="nil"/>
              <w:bottom w:val="single" w:sz="4" w:space="0" w:color="auto"/>
              <w:right w:val="single" w:sz="4" w:space="0" w:color="auto"/>
            </w:tcBorders>
            <w:shd w:val="clear" w:color="auto" w:fill="auto"/>
            <w:noWrap/>
            <w:vAlign w:val="bottom"/>
            <w:hideMark/>
          </w:tcPr>
          <w:p w14:paraId="19C0EE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A979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CF3F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Tazewell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D486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Tazewell</w:t>
            </w:r>
          </w:p>
        </w:tc>
        <w:tc>
          <w:tcPr>
            <w:tcW w:w="2344" w:type="dxa"/>
            <w:tcBorders>
              <w:top w:val="nil"/>
              <w:left w:val="nil"/>
              <w:bottom w:val="single" w:sz="4" w:space="0" w:color="auto"/>
              <w:right w:val="single" w:sz="4" w:space="0" w:color="auto"/>
            </w:tcBorders>
            <w:shd w:val="clear" w:color="auto" w:fill="auto"/>
            <w:noWrap/>
            <w:vAlign w:val="bottom"/>
            <w:hideMark/>
          </w:tcPr>
          <w:p w14:paraId="034BAF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E714B5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96ED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Richlands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A3093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Richlands</w:t>
            </w:r>
          </w:p>
        </w:tc>
        <w:tc>
          <w:tcPr>
            <w:tcW w:w="2344" w:type="dxa"/>
            <w:tcBorders>
              <w:top w:val="nil"/>
              <w:left w:val="nil"/>
              <w:bottom w:val="single" w:sz="4" w:space="0" w:color="auto"/>
              <w:right w:val="single" w:sz="4" w:space="0" w:color="auto"/>
            </w:tcBorders>
            <w:shd w:val="clear" w:color="auto" w:fill="auto"/>
            <w:noWrap/>
            <w:vAlign w:val="bottom"/>
            <w:hideMark/>
          </w:tcPr>
          <w:p w14:paraId="449CCD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ABC303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6460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Richlands High</w:t>
            </w:r>
          </w:p>
        </w:tc>
        <w:tc>
          <w:tcPr>
            <w:tcW w:w="3055" w:type="dxa"/>
            <w:tcBorders>
              <w:top w:val="nil"/>
              <w:left w:val="nil"/>
              <w:bottom w:val="single" w:sz="4" w:space="0" w:color="auto"/>
              <w:right w:val="single" w:sz="4" w:space="0" w:color="auto"/>
            </w:tcBorders>
            <w:shd w:val="clear" w:color="auto" w:fill="auto"/>
            <w:noWrap/>
            <w:vAlign w:val="bottom"/>
            <w:hideMark/>
          </w:tcPr>
          <w:p w14:paraId="04DEF5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Richlands</w:t>
            </w:r>
          </w:p>
        </w:tc>
        <w:tc>
          <w:tcPr>
            <w:tcW w:w="2344" w:type="dxa"/>
            <w:tcBorders>
              <w:top w:val="nil"/>
              <w:left w:val="nil"/>
              <w:bottom w:val="single" w:sz="4" w:space="0" w:color="auto"/>
              <w:right w:val="single" w:sz="4" w:space="0" w:color="auto"/>
            </w:tcBorders>
            <w:shd w:val="clear" w:color="auto" w:fill="auto"/>
            <w:noWrap/>
            <w:vAlign w:val="bottom"/>
            <w:hideMark/>
          </w:tcPr>
          <w:p w14:paraId="78817D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10C4C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091D1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Richlands Middle</w:t>
            </w:r>
          </w:p>
        </w:tc>
        <w:tc>
          <w:tcPr>
            <w:tcW w:w="3055" w:type="dxa"/>
            <w:tcBorders>
              <w:top w:val="nil"/>
              <w:left w:val="nil"/>
              <w:bottom w:val="single" w:sz="4" w:space="0" w:color="auto"/>
              <w:right w:val="single" w:sz="4" w:space="0" w:color="auto"/>
            </w:tcBorders>
            <w:shd w:val="clear" w:color="auto" w:fill="auto"/>
            <w:noWrap/>
            <w:vAlign w:val="bottom"/>
            <w:hideMark/>
          </w:tcPr>
          <w:p w14:paraId="351710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Richlands</w:t>
            </w:r>
          </w:p>
        </w:tc>
        <w:tc>
          <w:tcPr>
            <w:tcW w:w="2344" w:type="dxa"/>
            <w:tcBorders>
              <w:top w:val="nil"/>
              <w:left w:val="nil"/>
              <w:bottom w:val="single" w:sz="4" w:space="0" w:color="auto"/>
              <w:right w:val="single" w:sz="4" w:space="0" w:color="auto"/>
            </w:tcBorders>
            <w:shd w:val="clear" w:color="auto" w:fill="auto"/>
            <w:noWrap/>
            <w:vAlign w:val="bottom"/>
            <w:hideMark/>
          </w:tcPr>
          <w:p w14:paraId="50CD9D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5FC10F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5950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6942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Tazewell</w:t>
            </w:r>
          </w:p>
        </w:tc>
        <w:tc>
          <w:tcPr>
            <w:tcW w:w="2344" w:type="dxa"/>
            <w:tcBorders>
              <w:top w:val="nil"/>
              <w:left w:val="nil"/>
              <w:bottom w:val="single" w:sz="4" w:space="0" w:color="auto"/>
              <w:right w:val="single" w:sz="4" w:space="0" w:color="auto"/>
            </w:tcBorders>
            <w:shd w:val="clear" w:color="auto" w:fill="auto"/>
            <w:noWrap/>
            <w:vAlign w:val="bottom"/>
            <w:hideMark/>
          </w:tcPr>
          <w:p w14:paraId="3F2553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3FA7B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24C3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Tazewell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77D4B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Tazewell</w:t>
            </w:r>
          </w:p>
        </w:tc>
        <w:tc>
          <w:tcPr>
            <w:tcW w:w="2344" w:type="dxa"/>
            <w:tcBorders>
              <w:top w:val="nil"/>
              <w:left w:val="nil"/>
              <w:bottom w:val="single" w:sz="4" w:space="0" w:color="auto"/>
              <w:right w:val="single" w:sz="4" w:space="0" w:color="auto"/>
            </w:tcBorders>
            <w:shd w:val="clear" w:color="auto" w:fill="auto"/>
            <w:noWrap/>
            <w:vAlign w:val="bottom"/>
            <w:hideMark/>
          </w:tcPr>
          <w:p w14:paraId="7CBD46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262C87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1299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Tazewell High</w:t>
            </w:r>
          </w:p>
        </w:tc>
        <w:tc>
          <w:tcPr>
            <w:tcW w:w="3055" w:type="dxa"/>
            <w:tcBorders>
              <w:top w:val="nil"/>
              <w:left w:val="nil"/>
              <w:bottom w:val="single" w:sz="4" w:space="0" w:color="auto"/>
              <w:right w:val="single" w:sz="4" w:space="0" w:color="auto"/>
            </w:tcBorders>
            <w:shd w:val="clear" w:color="auto" w:fill="auto"/>
            <w:noWrap/>
            <w:vAlign w:val="bottom"/>
            <w:hideMark/>
          </w:tcPr>
          <w:p w14:paraId="798A86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Tazewell</w:t>
            </w:r>
          </w:p>
        </w:tc>
        <w:tc>
          <w:tcPr>
            <w:tcW w:w="2344" w:type="dxa"/>
            <w:tcBorders>
              <w:top w:val="nil"/>
              <w:left w:val="nil"/>
              <w:bottom w:val="single" w:sz="4" w:space="0" w:color="auto"/>
              <w:right w:val="single" w:sz="4" w:space="0" w:color="auto"/>
            </w:tcBorders>
            <w:shd w:val="clear" w:color="auto" w:fill="auto"/>
            <w:noWrap/>
            <w:vAlign w:val="bottom"/>
            <w:hideMark/>
          </w:tcPr>
          <w:p w14:paraId="52611B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AB324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B1AB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Tazewell Middle</w:t>
            </w:r>
          </w:p>
        </w:tc>
        <w:tc>
          <w:tcPr>
            <w:tcW w:w="3055" w:type="dxa"/>
            <w:tcBorders>
              <w:top w:val="nil"/>
              <w:left w:val="nil"/>
              <w:bottom w:val="single" w:sz="4" w:space="0" w:color="auto"/>
              <w:right w:val="single" w:sz="4" w:space="0" w:color="auto"/>
            </w:tcBorders>
            <w:shd w:val="clear" w:color="auto" w:fill="auto"/>
            <w:noWrap/>
            <w:vAlign w:val="bottom"/>
            <w:hideMark/>
          </w:tcPr>
          <w:p w14:paraId="04FC6E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Tazewell</w:t>
            </w:r>
          </w:p>
        </w:tc>
        <w:tc>
          <w:tcPr>
            <w:tcW w:w="2344" w:type="dxa"/>
            <w:tcBorders>
              <w:top w:val="nil"/>
              <w:left w:val="nil"/>
              <w:bottom w:val="single" w:sz="4" w:space="0" w:color="auto"/>
              <w:right w:val="single" w:sz="4" w:space="0" w:color="auto"/>
            </w:tcBorders>
            <w:shd w:val="clear" w:color="auto" w:fill="auto"/>
            <w:noWrap/>
            <w:vAlign w:val="bottom"/>
            <w:hideMark/>
          </w:tcPr>
          <w:p w14:paraId="631DE3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FF16D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EB3B7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Alanton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F81C2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01A96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AD762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1BB9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Arrowhead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B5BD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C2D37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F789E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99AE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Bayside 6th Grade Campus</w:t>
            </w:r>
          </w:p>
        </w:tc>
        <w:tc>
          <w:tcPr>
            <w:tcW w:w="3055" w:type="dxa"/>
            <w:tcBorders>
              <w:top w:val="nil"/>
              <w:left w:val="nil"/>
              <w:bottom w:val="single" w:sz="4" w:space="0" w:color="auto"/>
              <w:right w:val="single" w:sz="4" w:space="0" w:color="auto"/>
            </w:tcBorders>
            <w:shd w:val="clear" w:color="auto" w:fill="auto"/>
            <w:noWrap/>
            <w:vAlign w:val="bottom"/>
            <w:hideMark/>
          </w:tcPr>
          <w:p w14:paraId="2CCFD3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3BE94B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EE6FC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72EF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Bayside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64DB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239A7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57C0C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43CB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Bayside High</w:t>
            </w:r>
          </w:p>
        </w:tc>
        <w:tc>
          <w:tcPr>
            <w:tcW w:w="3055" w:type="dxa"/>
            <w:tcBorders>
              <w:top w:val="nil"/>
              <w:left w:val="nil"/>
              <w:bottom w:val="single" w:sz="4" w:space="0" w:color="auto"/>
              <w:right w:val="single" w:sz="4" w:space="0" w:color="auto"/>
            </w:tcBorders>
            <w:shd w:val="clear" w:color="auto" w:fill="auto"/>
            <w:noWrap/>
            <w:vAlign w:val="bottom"/>
            <w:hideMark/>
          </w:tcPr>
          <w:p w14:paraId="79E70C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2FC7C8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86AB1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8AE5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Bayside Middle</w:t>
            </w:r>
          </w:p>
        </w:tc>
        <w:tc>
          <w:tcPr>
            <w:tcW w:w="3055" w:type="dxa"/>
            <w:tcBorders>
              <w:top w:val="nil"/>
              <w:left w:val="nil"/>
              <w:bottom w:val="single" w:sz="4" w:space="0" w:color="auto"/>
              <w:right w:val="single" w:sz="4" w:space="0" w:color="auto"/>
            </w:tcBorders>
            <w:shd w:val="clear" w:color="auto" w:fill="auto"/>
            <w:noWrap/>
            <w:vAlign w:val="bottom"/>
            <w:hideMark/>
          </w:tcPr>
          <w:p w14:paraId="16872E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B2098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076FFB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5E1C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Birdneck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68755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30FA61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1C685D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03BCB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Brandon Middle</w:t>
            </w:r>
          </w:p>
        </w:tc>
        <w:tc>
          <w:tcPr>
            <w:tcW w:w="3055" w:type="dxa"/>
            <w:tcBorders>
              <w:top w:val="nil"/>
              <w:left w:val="nil"/>
              <w:bottom w:val="single" w:sz="4" w:space="0" w:color="auto"/>
              <w:right w:val="single" w:sz="4" w:space="0" w:color="auto"/>
            </w:tcBorders>
            <w:shd w:val="clear" w:color="auto" w:fill="auto"/>
            <w:noWrap/>
            <w:vAlign w:val="bottom"/>
            <w:hideMark/>
          </w:tcPr>
          <w:p w14:paraId="510ACD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2669BE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1B696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0A54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Brookwood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F4AAF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2F3365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BF9BB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C7F6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Centerville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59E3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71695A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5C948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C555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Christopher Farms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37E69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33B344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0DDA2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BBCA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College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5B26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BE43D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E404D5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475C1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Corporate Landing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48AA7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2658F8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B97FBD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E2C1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Corporate Landing Middle</w:t>
            </w:r>
          </w:p>
        </w:tc>
        <w:tc>
          <w:tcPr>
            <w:tcW w:w="3055" w:type="dxa"/>
            <w:tcBorders>
              <w:top w:val="nil"/>
              <w:left w:val="nil"/>
              <w:bottom w:val="single" w:sz="4" w:space="0" w:color="auto"/>
              <w:right w:val="single" w:sz="4" w:space="0" w:color="auto"/>
            </w:tcBorders>
            <w:shd w:val="clear" w:color="auto" w:fill="auto"/>
            <w:noWrap/>
            <w:vAlign w:val="bottom"/>
            <w:hideMark/>
          </w:tcPr>
          <w:p w14:paraId="6D20FB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256415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F350A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A5A5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Creeds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DCDC7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A7AB8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7E972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698A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Diamond Springs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FFCC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28511A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EF4E9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78D5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79C84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A9046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458B8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A7AA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First Colonial High</w:t>
            </w:r>
          </w:p>
        </w:tc>
        <w:tc>
          <w:tcPr>
            <w:tcW w:w="3055" w:type="dxa"/>
            <w:tcBorders>
              <w:top w:val="nil"/>
              <w:left w:val="nil"/>
              <w:bottom w:val="single" w:sz="4" w:space="0" w:color="auto"/>
              <w:right w:val="single" w:sz="4" w:space="0" w:color="auto"/>
            </w:tcBorders>
            <w:shd w:val="clear" w:color="auto" w:fill="auto"/>
            <w:noWrap/>
            <w:vAlign w:val="bottom"/>
            <w:hideMark/>
          </w:tcPr>
          <w:p w14:paraId="6936D7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77E431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56D90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05B6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Flyod Kellam High</w:t>
            </w:r>
          </w:p>
        </w:tc>
        <w:tc>
          <w:tcPr>
            <w:tcW w:w="3055" w:type="dxa"/>
            <w:tcBorders>
              <w:top w:val="nil"/>
              <w:left w:val="nil"/>
              <w:bottom w:val="single" w:sz="4" w:space="0" w:color="auto"/>
              <w:right w:val="single" w:sz="4" w:space="0" w:color="auto"/>
            </w:tcBorders>
            <w:shd w:val="clear" w:color="auto" w:fill="auto"/>
            <w:noWrap/>
            <w:vAlign w:val="bottom"/>
            <w:hideMark/>
          </w:tcPr>
          <w:p w14:paraId="494A14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39EF1D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066417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CFB0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Frank W. Cox High</w:t>
            </w:r>
          </w:p>
        </w:tc>
        <w:tc>
          <w:tcPr>
            <w:tcW w:w="3055" w:type="dxa"/>
            <w:tcBorders>
              <w:top w:val="nil"/>
              <w:left w:val="nil"/>
              <w:bottom w:val="single" w:sz="4" w:space="0" w:color="auto"/>
              <w:right w:val="single" w:sz="4" w:space="0" w:color="auto"/>
            </w:tcBorders>
            <w:shd w:val="clear" w:color="auto" w:fill="auto"/>
            <w:noWrap/>
            <w:vAlign w:val="bottom"/>
            <w:hideMark/>
          </w:tcPr>
          <w:p w14:paraId="2DA6FD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7A5600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52666C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DE9B2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95F2A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22DF21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89B4C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42CC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Great Neck Middle</w:t>
            </w:r>
          </w:p>
        </w:tc>
        <w:tc>
          <w:tcPr>
            <w:tcW w:w="3055" w:type="dxa"/>
            <w:tcBorders>
              <w:top w:val="nil"/>
              <w:left w:val="nil"/>
              <w:bottom w:val="single" w:sz="4" w:space="0" w:color="auto"/>
              <w:right w:val="single" w:sz="4" w:space="0" w:color="auto"/>
            </w:tcBorders>
            <w:shd w:val="clear" w:color="auto" w:fill="auto"/>
            <w:noWrap/>
            <w:vAlign w:val="bottom"/>
            <w:hideMark/>
          </w:tcPr>
          <w:p w14:paraId="56ACE2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17787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008C9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E9BB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 Run Collegiate</w:t>
            </w:r>
          </w:p>
        </w:tc>
        <w:tc>
          <w:tcPr>
            <w:tcW w:w="3055" w:type="dxa"/>
            <w:tcBorders>
              <w:top w:val="nil"/>
              <w:left w:val="nil"/>
              <w:bottom w:val="single" w:sz="4" w:space="0" w:color="auto"/>
              <w:right w:val="single" w:sz="4" w:space="0" w:color="auto"/>
            </w:tcBorders>
            <w:shd w:val="clear" w:color="auto" w:fill="auto"/>
            <w:noWrap/>
            <w:vAlign w:val="bottom"/>
            <w:hideMark/>
          </w:tcPr>
          <w:p w14:paraId="33D351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CF88B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8841F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1EB3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AD75C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2FCFD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F9E0AE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C5887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 Run High</w:t>
            </w:r>
          </w:p>
        </w:tc>
        <w:tc>
          <w:tcPr>
            <w:tcW w:w="3055" w:type="dxa"/>
            <w:tcBorders>
              <w:top w:val="nil"/>
              <w:left w:val="nil"/>
              <w:bottom w:val="single" w:sz="4" w:space="0" w:color="auto"/>
              <w:right w:val="single" w:sz="4" w:space="0" w:color="auto"/>
            </w:tcBorders>
            <w:shd w:val="clear" w:color="auto" w:fill="auto"/>
            <w:noWrap/>
            <w:vAlign w:val="bottom"/>
            <w:hideMark/>
          </w:tcPr>
          <w:p w14:paraId="7B4155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147961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AC0B7E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14D1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Hermitage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2A896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78A130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94EE0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5C2F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Holland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19AE5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E5540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01D72E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7CAC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Independence Middle</w:t>
            </w:r>
          </w:p>
        </w:tc>
        <w:tc>
          <w:tcPr>
            <w:tcW w:w="3055" w:type="dxa"/>
            <w:tcBorders>
              <w:top w:val="nil"/>
              <w:left w:val="nil"/>
              <w:bottom w:val="single" w:sz="4" w:space="0" w:color="auto"/>
              <w:right w:val="single" w:sz="4" w:space="0" w:color="auto"/>
            </w:tcBorders>
            <w:shd w:val="clear" w:color="auto" w:fill="auto"/>
            <w:noWrap/>
            <w:vAlign w:val="bottom"/>
            <w:hideMark/>
          </w:tcPr>
          <w:p w14:paraId="34FA62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4A6DA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4A1D0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CD04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Indian Lakes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8299F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FD653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FC7216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47D5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B. Dey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CFDE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98DCB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1D317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58B7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Kemps Landing/Old Donation School</w:t>
            </w:r>
          </w:p>
        </w:tc>
        <w:tc>
          <w:tcPr>
            <w:tcW w:w="3055" w:type="dxa"/>
            <w:tcBorders>
              <w:top w:val="nil"/>
              <w:left w:val="nil"/>
              <w:bottom w:val="single" w:sz="4" w:space="0" w:color="auto"/>
              <w:right w:val="single" w:sz="4" w:space="0" w:color="auto"/>
            </w:tcBorders>
            <w:shd w:val="clear" w:color="auto" w:fill="auto"/>
            <w:noWrap/>
            <w:vAlign w:val="bottom"/>
            <w:hideMark/>
          </w:tcPr>
          <w:p w14:paraId="0776DA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75B245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5E340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00AE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Kempsville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F2300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CC58A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4192D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FFA6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Kempsville High</w:t>
            </w:r>
          </w:p>
        </w:tc>
        <w:tc>
          <w:tcPr>
            <w:tcW w:w="3055" w:type="dxa"/>
            <w:tcBorders>
              <w:top w:val="nil"/>
              <w:left w:val="nil"/>
              <w:bottom w:val="single" w:sz="4" w:space="0" w:color="auto"/>
              <w:right w:val="single" w:sz="4" w:space="0" w:color="auto"/>
            </w:tcBorders>
            <w:shd w:val="clear" w:color="auto" w:fill="auto"/>
            <w:noWrap/>
            <w:vAlign w:val="bottom"/>
            <w:hideMark/>
          </w:tcPr>
          <w:p w14:paraId="5B9E67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6F83C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7123BC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AAFA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Kempsville Meadow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489F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390A31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18F8C4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8B1A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Kempsville Middle</w:t>
            </w:r>
          </w:p>
        </w:tc>
        <w:tc>
          <w:tcPr>
            <w:tcW w:w="3055" w:type="dxa"/>
            <w:tcBorders>
              <w:top w:val="nil"/>
              <w:left w:val="nil"/>
              <w:bottom w:val="single" w:sz="4" w:space="0" w:color="auto"/>
              <w:right w:val="single" w:sz="4" w:space="0" w:color="auto"/>
            </w:tcBorders>
            <w:shd w:val="clear" w:color="auto" w:fill="auto"/>
            <w:noWrap/>
            <w:vAlign w:val="bottom"/>
            <w:hideMark/>
          </w:tcPr>
          <w:p w14:paraId="007ED4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1CA06D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0C194B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0483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King's Grant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2DEF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849C2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EC2F3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7253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Kingston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5E8B9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1C2C70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0F841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DCF1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Landstown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1975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8CA90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9EC805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4C28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Landstown High</w:t>
            </w:r>
          </w:p>
        </w:tc>
        <w:tc>
          <w:tcPr>
            <w:tcW w:w="3055" w:type="dxa"/>
            <w:tcBorders>
              <w:top w:val="nil"/>
              <w:left w:val="nil"/>
              <w:bottom w:val="single" w:sz="4" w:space="0" w:color="auto"/>
              <w:right w:val="single" w:sz="4" w:space="0" w:color="auto"/>
            </w:tcBorders>
            <w:shd w:val="clear" w:color="auto" w:fill="auto"/>
            <w:noWrap/>
            <w:vAlign w:val="bottom"/>
            <w:hideMark/>
          </w:tcPr>
          <w:p w14:paraId="08ADFF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162D7B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7F296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0473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Landstown Middle</w:t>
            </w:r>
          </w:p>
        </w:tc>
        <w:tc>
          <w:tcPr>
            <w:tcW w:w="3055" w:type="dxa"/>
            <w:tcBorders>
              <w:top w:val="nil"/>
              <w:left w:val="nil"/>
              <w:bottom w:val="single" w:sz="4" w:space="0" w:color="auto"/>
              <w:right w:val="single" w:sz="4" w:space="0" w:color="auto"/>
            </w:tcBorders>
            <w:shd w:val="clear" w:color="auto" w:fill="auto"/>
            <w:noWrap/>
            <w:vAlign w:val="bottom"/>
            <w:hideMark/>
          </w:tcPr>
          <w:p w14:paraId="12E041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042CB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67ADE9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6571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Larkspur Middle</w:t>
            </w:r>
          </w:p>
        </w:tc>
        <w:tc>
          <w:tcPr>
            <w:tcW w:w="3055" w:type="dxa"/>
            <w:tcBorders>
              <w:top w:val="nil"/>
              <w:left w:val="nil"/>
              <w:bottom w:val="single" w:sz="4" w:space="0" w:color="auto"/>
              <w:right w:val="single" w:sz="4" w:space="0" w:color="auto"/>
            </w:tcBorders>
            <w:shd w:val="clear" w:color="auto" w:fill="auto"/>
            <w:noWrap/>
            <w:vAlign w:val="bottom"/>
            <w:hideMark/>
          </w:tcPr>
          <w:p w14:paraId="38D13C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E1C80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C0F07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B9CE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Linkhorn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D30EC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8E776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101C7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D4E2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Luxford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0FFA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380AB0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C365CB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1FE6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Lynnhaven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D4F9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D77E9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40950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8FC3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Lynnhaven Middle</w:t>
            </w:r>
          </w:p>
        </w:tc>
        <w:tc>
          <w:tcPr>
            <w:tcW w:w="3055" w:type="dxa"/>
            <w:tcBorders>
              <w:top w:val="nil"/>
              <w:left w:val="nil"/>
              <w:bottom w:val="single" w:sz="4" w:space="0" w:color="auto"/>
              <w:right w:val="single" w:sz="4" w:space="0" w:color="auto"/>
            </w:tcBorders>
            <w:shd w:val="clear" w:color="auto" w:fill="auto"/>
            <w:noWrap/>
            <w:vAlign w:val="bottom"/>
            <w:hideMark/>
          </w:tcPr>
          <w:p w14:paraId="524268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8A594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97C4C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A203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Malibu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55B53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BA9B5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3F4D8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63F8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 Castle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399A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13DBD7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33880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3208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Newtown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87CC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1AB0D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B2A01D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F572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Landing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44951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BD951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90B0A9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9472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Ocean Lakes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AF13F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4248B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4F53CA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A270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Ocean Lakes High</w:t>
            </w:r>
          </w:p>
        </w:tc>
        <w:tc>
          <w:tcPr>
            <w:tcW w:w="3055" w:type="dxa"/>
            <w:tcBorders>
              <w:top w:val="nil"/>
              <w:left w:val="nil"/>
              <w:bottom w:val="single" w:sz="4" w:space="0" w:color="auto"/>
              <w:right w:val="single" w:sz="4" w:space="0" w:color="auto"/>
            </w:tcBorders>
            <w:shd w:val="clear" w:color="auto" w:fill="auto"/>
            <w:noWrap/>
            <w:vAlign w:val="bottom"/>
            <w:hideMark/>
          </w:tcPr>
          <w:p w14:paraId="7DB01A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7F675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ED24FB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23BC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Parkway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F847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7E171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17BDA7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49DC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Pembroke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D9748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3FCC08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F7A644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7940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Pembroke Meadows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1BBBB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7A2098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5EC72B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664D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Plaza Middle</w:t>
            </w:r>
          </w:p>
        </w:tc>
        <w:tc>
          <w:tcPr>
            <w:tcW w:w="3055" w:type="dxa"/>
            <w:tcBorders>
              <w:top w:val="nil"/>
              <w:left w:val="nil"/>
              <w:bottom w:val="single" w:sz="4" w:space="0" w:color="auto"/>
              <w:right w:val="single" w:sz="4" w:space="0" w:color="auto"/>
            </w:tcBorders>
            <w:shd w:val="clear" w:color="auto" w:fill="auto"/>
            <w:noWrap/>
            <w:vAlign w:val="bottom"/>
            <w:hideMark/>
          </w:tcPr>
          <w:p w14:paraId="60B4AF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ECC12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2342A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FA6F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Point O'View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495C1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02A20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B5F2FC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C135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Princess Anne Elementary </w:t>
            </w:r>
          </w:p>
        </w:tc>
        <w:tc>
          <w:tcPr>
            <w:tcW w:w="3055" w:type="dxa"/>
            <w:tcBorders>
              <w:top w:val="nil"/>
              <w:left w:val="nil"/>
              <w:bottom w:val="single" w:sz="4" w:space="0" w:color="auto"/>
              <w:right w:val="single" w:sz="4" w:space="0" w:color="auto"/>
            </w:tcBorders>
            <w:shd w:val="clear" w:color="auto" w:fill="auto"/>
            <w:noWrap/>
            <w:vAlign w:val="bottom"/>
            <w:hideMark/>
          </w:tcPr>
          <w:p w14:paraId="192762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16F04A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7BA70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B8F4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Princess Anne High</w:t>
            </w:r>
          </w:p>
        </w:tc>
        <w:tc>
          <w:tcPr>
            <w:tcW w:w="3055" w:type="dxa"/>
            <w:tcBorders>
              <w:top w:val="nil"/>
              <w:left w:val="nil"/>
              <w:bottom w:val="single" w:sz="4" w:space="0" w:color="auto"/>
              <w:right w:val="single" w:sz="4" w:space="0" w:color="auto"/>
            </w:tcBorders>
            <w:shd w:val="clear" w:color="auto" w:fill="auto"/>
            <w:noWrap/>
            <w:vAlign w:val="bottom"/>
            <w:hideMark/>
          </w:tcPr>
          <w:p w14:paraId="2B7F51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E5FFD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7D43D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C380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Princess Anne Middle</w:t>
            </w:r>
          </w:p>
        </w:tc>
        <w:tc>
          <w:tcPr>
            <w:tcW w:w="3055" w:type="dxa"/>
            <w:tcBorders>
              <w:top w:val="nil"/>
              <w:left w:val="nil"/>
              <w:bottom w:val="single" w:sz="4" w:space="0" w:color="auto"/>
              <w:right w:val="single" w:sz="4" w:space="0" w:color="auto"/>
            </w:tcBorders>
            <w:shd w:val="clear" w:color="auto" w:fill="auto"/>
            <w:noWrap/>
            <w:vAlign w:val="bottom"/>
            <w:hideMark/>
          </w:tcPr>
          <w:p w14:paraId="6C152C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34B80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81C1C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9FD7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Providence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1010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04761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C2F5A9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F2E8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Red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2DF71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123F9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CC215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B311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Rosemont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B029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8317E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5C4BD5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280F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Rosemont Forest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AEA55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2AE81D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AFCA56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A194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D8DA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64AB4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89A66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61BA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 High</w:t>
            </w:r>
          </w:p>
        </w:tc>
        <w:tc>
          <w:tcPr>
            <w:tcW w:w="3055" w:type="dxa"/>
            <w:tcBorders>
              <w:top w:val="nil"/>
              <w:left w:val="nil"/>
              <w:bottom w:val="single" w:sz="4" w:space="0" w:color="auto"/>
              <w:right w:val="single" w:sz="4" w:space="0" w:color="auto"/>
            </w:tcBorders>
            <w:shd w:val="clear" w:color="auto" w:fill="auto"/>
            <w:noWrap/>
            <w:vAlign w:val="bottom"/>
            <w:hideMark/>
          </w:tcPr>
          <w:p w14:paraId="454E03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CE440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F0AE7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C114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Salem Middle</w:t>
            </w:r>
          </w:p>
        </w:tc>
        <w:tc>
          <w:tcPr>
            <w:tcW w:w="3055" w:type="dxa"/>
            <w:tcBorders>
              <w:top w:val="nil"/>
              <w:left w:val="nil"/>
              <w:bottom w:val="single" w:sz="4" w:space="0" w:color="auto"/>
              <w:right w:val="single" w:sz="4" w:space="0" w:color="auto"/>
            </w:tcBorders>
            <w:shd w:val="clear" w:color="auto" w:fill="auto"/>
            <w:noWrap/>
            <w:vAlign w:val="bottom"/>
            <w:hideMark/>
          </w:tcPr>
          <w:p w14:paraId="4C4252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275312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C496D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61FD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Seatack Elementary an Achievable Dream Academy</w:t>
            </w:r>
          </w:p>
        </w:tc>
        <w:tc>
          <w:tcPr>
            <w:tcW w:w="3055" w:type="dxa"/>
            <w:tcBorders>
              <w:top w:val="nil"/>
              <w:left w:val="nil"/>
              <w:bottom w:val="single" w:sz="4" w:space="0" w:color="auto"/>
              <w:right w:val="single" w:sz="4" w:space="0" w:color="auto"/>
            </w:tcBorders>
            <w:shd w:val="clear" w:color="auto" w:fill="auto"/>
            <w:noWrap/>
            <w:vAlign w:val="bottom"/>
            <w:hideMark/>
          </w:tcPr>
          <w:p w14:paraId="3E43EB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EA220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18F0E0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DBFB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Shelton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452F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3F32F9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C5F4FC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1A80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Strawbridge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BCB48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0B2F4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526B29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8555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Tallwood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3663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6909E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AB7B2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9D52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Tallwood High</w:t>
            </w:r>
          </w:p>
        </w:tc>
        <w:tc>
          <w:tcPr>
            <w:tcW w:w="3055" w:type="dxa"/>
            <w:tcBorders>
              <w:top w:val="nil"/>
              <w:left w:val="nil"/>
              <w:bottom w:val="single" w:sz="4" w:space="0" w:color="auto"/>
              <w:right w:val="single" w:sz="4" w:space="0" w:color="auto"/>
            </w:tcBorders>
            <w:shd w:val="clear" w:color="auto" w:fill="auto"/>
            <w:noWrap/>
            <w:vAlign w:val="bottom"/>
            <w:hideMark/>
          </w:tcPr>
          <w:p w14:paraId="067F1C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5782E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45EC2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9F71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Thalia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D099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B8A8C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DBB0DE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8259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Thoroughgood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A23E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504763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A67A4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11E0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Three Oaks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4D465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33DCB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CD05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AD75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Trantwood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78A7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1DBE54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76C926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4E68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Virginia Beach Middle</w:t>
            </w:r>
          </w:p>
        </w:tc>
        <w:tc>
          <w:tcPr>
            <w:tcW w:w="3055" w:type="dxa"/>
            <w:tcBorders>
              <w:top w:val="nil"/>
              <w:left w:val="nil"/>
              <w:bottom w:val="single" w:sz="4" w:space="0" w:color="auto"/>
              <w:right w:val="single" w:sz="4" w:space="0" w:color="auto"/>
            </w:tcBorders>
            <w:shd w:val="clear" w:color="auto" w:fill="auto"/>
            <w:noWrap/>
            <w:vAlign w:val="bottom"/>
            <w:hideMark/>
          </w:tcPr>
          <w:p w14:paraId="101CF4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1E8B4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5E2272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3A79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W.T. Cooke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D45A1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34EEC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023B77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045A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White Oaks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21B9F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08B5C3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4776E8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42A0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81559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4620D4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E281E5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D7F7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Windsor Oaks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C4952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73F878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CB3E0C1"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1F98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Windsor Woods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B1E3A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61C8BA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09B62E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C23D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Woodstock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BD6A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Virginia Beach </w:t>
            </w:r>
          </w:p>
        </w:tc>
        <w:tc>
          <w:tcPr>
            <w:tcW w:w="2344" w:type="dxa"/>
            <w:tcBorders>
              <w:top w:val="nil"/>
              <w:left w:val="nil"/>
              <w:bottom w:val="single" w:sz="4" w:space="0" w:color="auto"/>
              <w:right w:val="single" w:sz="4" w:space="0" w:color="auto"/>
            </w:tcBorders>
            <w:shd w:val="clear" w:color="auto" w:fill="auto"/>
            <w:noWrap/>
            <w:vAlign w:val="bottom"/>
            <w:hideMark/>
          </w:tcPr>
          <w:p w14:paraId="7EB63E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82EC0A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2EF1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 Rhodes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E20F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Front Royal</w:t>
            </w:r>
          </w:p>
        </w:tc>
        <w:tc>
          <w:tcPr>
            <w:tcW w:w="2344" w:type="dxa"/>
            <w:tcBorders>
              <w:top w:val="nil"/>
              <w:left w:val="nil"/>
              <w:bottom w:val="single" w:sz="4" w:space="0" w:color="auto"/>
              <w:right w:val="single" w:sz="4" w:space="0" w:color="auto"/>
            </w:tcBorders>
            <w:shd w:val="clear" w:color="auto" w:fill="auto"/>
            <w:noWrap/>
            <w:vAlign w:val="bottom"/>
            <w:hideMark/>
          </w:tcPr>
          <w:p w14:paraId="26835A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EAB6F2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A0E3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 Wilson Morrison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4BB2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Front Royal</w:t>
            </w:r>
          </w:p>
        </w:tc>
        <w:tc>
          <w:tcPr>
            <w:tcW w:w="2344" w:type="dxa"/>
            <w:tcBorders>
              <w:top w:val="nil"/>
              <w:left w:val="nil"/>
              <w:bottom w:val="single" w:sz="4" w:space="0" w:color="auto"/>
              <w:right w:val="single" w:sz="4" w:space="0" w:color="auto"/>
            </w:tcBorders>
            <w:shd w:val="clear" w:color="auto" w:fill="auto"/>
            <w:noWrap/>
            <w:vAlign w:val="bottom"/>
            <w:hideMark/>
          </w:tcPr>
          <w:p w14:paraId="621730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C6C56D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D49C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Hilda J. Barbour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9669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Front Royal</w:t>
            </w:r>
          </w:p>
        </w:tc>
        <w:tc>
          <w:tcPr>
            <w:tcW w:w="2344" w:type="dxa"/>
            <w:tcBorders>
              <w:top w:val="nil"/>
              <w:left w:val="nil"/>
              <w:bottom w:val="single" w:sz="4" w:space="0" w:color="auto"/>
              <w:right w:val="single" w:sz="4" w:space="0" w:color="auto"/>
            </w:tcBorders>
            <w:shd w:val="clear" w:color="auto" w:fill="auto"/>
            <w:noWrap/>
            <w:vAlign w:val="bottom"/>
            <w:hideMark/>
          </w:tcPr>
          <w:p w14:paraId="294BCF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3F05A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4CCB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Leslie Fox Keyser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3912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Front Royal</w:t>
            </w:r>
          </w:p>
        </w:tc>
        <w:tc>
          <w:tcPr>
            <w:tcW w:w="2344" w:type="dxa"/>
            <w:tcBorders>
              <w:top w:val="nil"/>
              <w:left w:val="nil"/>
              <w:bottom w:val="single" w:sz="4" w:space="0" w:color="auto"/>
              <w:right w:val="single" w:sz="4" w:space="0" w:color="auto"/>
            </w:tcBorders>
            <w:shd w:val="clear" w:color="auto" w:fill="auto"/>
            <w:noWrap/>
            <w:vAlign w:val="bottom"/>
            <w:hideMark/>
          </w:tcPr>
          <w:p w14:paraId="4C898C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93555F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DC44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Ressie Jeffries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B4E3A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Front Royal</w:t>
            </w:r>
          </w:p>
        </w:tc>
        <w:tc>
          <w:tcPr>
            <w:tcW w:w="2344" w:type="dxa"/>
            <w:tcBorders>
              <w:top w:val="nil"/>
              <w:left w:val="nil"/>
              <w:bottom w:val="single" w:sz="4" w:space="0" w:color="auto"/>
              <w:right w:val="single" w:sz="4" w:space="0" w:color="auto"/>
            </w:tcBorders>
            <w:shd w:val="clear" w:color="auto" w:fill="auto"/>
            <w:noWrap/>
            <w:vAlign w:val="bottom"/>
            <w:hideMark/>
          </w:tcPr>
          <w:p w14:paraId="531BB6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1CAB6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30D7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Skyline High</w:t>
            </w:r>
          </w:p>
        </w:tc>
        <w:tc>
          <w:tcPr>
            <w:tcW w:w="3055" w:type="dxa"/>
            <w:tcBorders>
              <w:top w:val="nil"/>
              <w:left w:val="nil"/>
              <w:bottom w:val="single" w:sz="4" w:space="0" w:color="auto"/>
              <w:right w:val="single" w:sz="4" w:space="0" w:color="auto"/>
            </w:tcBorders>
            <w:shd w:val="clear" w:color="auto" w:fill="auto"/>
            <w:noWrap/>
            <w:vAlign w:val="bottom"/>
            <w:hideMark/>
          </w:tcPr>
          <w:p w14:paraId="72B5F4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Front Royal</w:t>
            </w:r>
          </w:p>
        </w:tc>
        <w:tc>
          <w:tcPr>
            <w:tcW w:w="2344" w:type="dxa"/>
            <w:tcBorders>
              <w:top w:val="nil"/>
              <w:left w:val="nil"/>
              <w:bottom w:val="single" w:sz="4" w:space="0" w:color="auto"/>
              <w:right w:val="single" w:sz="4" w:space="0" w:color="auto"/>
            </w:tcBorders>
            <w:shd w:val="clear" w:color="auto" w:fill="auto"/>
            <w:noWrap/>
            <w:vAlign w:val="bottom"/>
            <w:hideMark/>
          </w:tcPr>
          <w:p w14:paraId="497734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168045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E890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27EAD9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Front Royal</w:t>
            </w:r>
          </w:p>
        </w:tc>
        <w:tc>
          <w:tcPr>
            <w:tcW w:w="2344" w:type="dxa"/>
            <w:tcBorders>
              <w:top w:val="nil"/>
              <w:left w:val="nil"/>
              <w:bottom w:val="single" w:sz="4" w:space="0" w:color="auto"/>
              <w:right w:val="single" w:sz="4" w:space="0" w:color="auto"/>
            </w:tcBorders>
            <w:shd w:val="clear" w:color="auto" w:fill="auto"/>
            <w:noWrap/>
            <w:vAlign w:val="bottom"/>
            <w:hideMark/>
          </w:tcPr>
          <w:p w14:paraId="779886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26977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7B53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5C5248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Front Royal</w:t>
            </w:r>
          </w:p>
        </w:tc>
        <w:tc>
          <w:tcPr>
            <w:tcW w:w="2344" w:type="dxa"/>
            <w:tcBorders>
              <w:top w:val="nil"/>
              <w:left w:val="nil"/>
              <w:bottom w:val="single" w:sz="4" w:space="0" w:color="auto"/>
              <w:right w:val="single" w:sz="4" w:space="0" w:color="auto"/>
            </w:tcBorders>
            <w:shd w:val="clear" w:color="auto" w:fill="auto"/>
            <w:noWrap/>
            <w:vAlign w:val="bottom"/>
            <w:hideMark/>
          </w:tcPr>
          <w:p w14:paraId="5BA258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67FDF3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98EDD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DF9B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w:t>
            </w:r>
          </w:p>
        </w:tc>
        <w:tc>
          <w:tcPr>
            <w:tcW w:w="2344" w:type="dxa"/>
            <w:tcBorders>
              <w:top w:val="nil"/>
              <w:left w:val="nil"/>
              <w:bottom w:val="single" w:sz="4" w:space="0" w:color="auto"/>
              <w:right w:val="single" w:sz="4" w:space="0" w:color="auto"/>
            </w:tcBorders>
            <w:shd w:val="clear" w:color="auto" w:fill="auto"/>
            <w:noWrap/>
            <w:vAlign w:val="bottom"/>
            <w:hideMark/>
          </w:tcPr>
          <w:p w14:paraId="656D8B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DDD706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A1F8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 High</w:t>
            </w:r>
          </w:p>
        </w:tc>
        <w:tc>
          <w:tcPr>
            <w:tcW w:w="3055" w:type="dxa"/>
            <w:tcBorders>
              <w:top w:val="nil"/>
              <w:left w:val="nil"/>
              <w:bottom w:val="single" w:sz="4" w:space="0" w:color="auto"/>
              <w:right w:val="single" w:sz="4" w:space="0" w:color="auto"/>
            </w:tcBorders>
            <w:shd w:val="clear" w:color="auto" w:fill="auto"/>
            <w:noWrap/>
            <w:vAlign w:val="bottom"/>
            <w:hideMark/>
          </w:tcPr>
          <w:p w14:paraId="7ACBD0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w:t>
            </w:r>
          </w:p>
        </w:tc>
        <w:tc>
          <w:tcPr>
            <w:tcW w:w="2344" w:type="dxa"/>
            <w:tcBorders>
              <w:top w:val="nil"/>
              <w:left w:val="nil"/>
              <w:bottom w:val="single" w:sz="4" w:space="0" w:color="auto"/>
              <w:right w:val="single" w:sz="4" w:space="0" w:color="auto"/>
            </w:tcBorders>
            <w:shd w:val="clear" w:color="auto" w:fill="auto"/>
            <w:noWrap/>
            <w:vAlign w:val="bottom"/>
            <w:hideMark/>
          </w:tcPr>
          <w:p w14:paraId="7817A3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C31B6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2D66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Damascus Middle</w:t>
            </w:r>
          </w:p>
        </w:tc>
        <w:tc>
          <w:tcPr>
            <w:tcW w:w="3055" w:type="dxa"/>
            <w:tcBorders>
              <w:top w:val="nil"/>
              <w:left w:val="nil"/>
              <w:bottom w:val="single" w:sz="4" w:space="0" w:color="auto"/>
              <w:right w:val="single" w:sz="4" w:space="0" w:color="auto"/>
            </w:tcBorders>
            <w:shd w:val="clear" w:color="auto" w:fill="auto"/>
            <w:noWrap/>
            <w:vAlign w:val="bottom"/>
            <w:hideMark/>
          </w:tcPr>
          <w:p w14:paraId="2FB2A8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w:t>
            </w:r>
          </w:p>
        </w:tc>
        <w:tc>
          <w:tcPr>
            <w:tcW w:w="2344" w:type="dxa"/>
            <w:tcBorders>
              <w:top w:val="nil"/>
              <w:left w:val="nil"/>
              <w:bottom w:val="single" w:sz="4" w:space="0" w:color="auto"/>
              <w:right w:val="single" w:sz="4" w:space="0" w:color="auto"/>
            </w:tcBorders>
            <w:shd w:val="clear" w:color="auto" w:fill="auto"/>
            <w:noWrap/>
            <w:vAlign w:val="bottom"/>
            <w:hideMark/>
          </w:tcPr>
          <w:p w14:paraId="73FC9A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AC37F1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FEE6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E.B. Stanley Middle</w:t>
            </w:r>
          </w:p>
        </w:tc>
        <w:tc>
          <w:tcPr>
            <w:tcW w:w="3055" w:type="dxa"/>
            <w:tcBorders>
              <w:top w:val="nil"/>
              <w:left w:val="nil"/>
              <w:bottom w:val="single" w:sz="4" w:space="0" w:color="auto"/>
              <w:right w:val="single" w:sz="4" w:space="0" w:color="auto"/>
            </w:tcBorders>
            <w:shd w:val="clear" w:color="auto" w:fill="auto"/>
            <w:noWrap/>
            <w:vAlign w:val="bottom"/>
            <w:hideMark/>
          </w:tcPr>
          <w:p w14:paraId="04E943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w:t>
            </w:r>
          </w:p>
        </w:tc>
        <w:tc>
          <w:tcPr>
            <w:tcW w:w="2344" w:type="dxa"/>
            <w:tcBorders>
              <w:top w:val="nil"/>
              <w:left w:val="nil"/>
              <w:bottom w:val="single" w:sz="4" w:space="0" w:color="auto"/>
              <w:right w:val="single" w:sz="4" w:space="0" w:color="auto"/>
            </w:tcBorders>
            <w:shd w:val="clear" w:color="auto" w:fill="auto"/>
            <w:noWrap/>
            <w:vAlign w:val="bottom"/>
            <w:hideMark/>
          </w:tcPr>
          <w:p w14:paraId="03BC52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EFB79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EE6B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Glade Spring Middle</w:t>
            </w:r>
          </w:p>
        </w:tc>
        <w:tc>
          <w:tcPr>
            <w:tcW w:w="3055" w:type="dxa"/>
            <w:tcBorders>
              <w:top w:val="nil"/>
              <w:left w:val="nil"/>
              <w:bottom w:val="single" w:sz="4" w:space="0" w:color="auto"/>
              <w:right w:val="single" w:sz="4" w:space="0" w:color="auto"/>
            </w:tcBorders>
            <w:shd w:val="clear" w:color="auto" w:fill="auto"/>
            <w:noWrap/>
            <w:vAlign w:val="bottom"/>
            <w:hideMark/>
          </w:tcPr>
          <w:p w14:paraId="1D8D63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Glade Spring</w:t>
            </w:r>
          </w:p>
        </w:tc>
        <w:tc>
          <w:tcPr>
            <w:tcW w:w="2344" w:type="dxa"/>
            <w:tcBorders>
              <w:top w:val="nil"/>
              <w:left w:val="nil"/>
              <w:bottom w:val="single" w:sz="4" w:space="0" w:color="auto"/>
              <w:right w:val="single" w:sz="4" w:space="0" w:color="auto"/>
            </w:tcBorders>
            <w:shd w:val="clear" w:color="auto" w:fill="auto"/>
            <w:noWrap/>
            <w:vAlign w:val="bottom"/>
            <w:hideMark/>
          </w:tcPr>
          <w:p w14:paraId="543CA0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5135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6243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Greendale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3BF33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w:t>
            </w:r>
          </w:p>
        </w:tc>
        <w:tc>
          <w:tcPr>
            <w:tcW w:w="2344" w:type="dxa"/>
            <w:tcBorders>
              <w:top w:val="nil"/>
              <w:left w:val="nil"/>
              <w:bottom w:val="single" w:sz="4" w:space="0" w:color="auto"/>
              <w:right w:val="single" w:sz="4" w:space="0" w:color="auto"/>
            </w:tcBorders>
            <w:shd w:val="clear" w:color="auto" w:fill="auto"/>
            <w:noWrap/>
            <w:vAlign w:val="bottom"/>
            <w:hideMark/>
          </w:tcPr>
          <w:p w14:paraId="49196C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378DB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7414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High Point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546BD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55F1C5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656C61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944E3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S. Battle High</w:t>
            </w:r>
          </w:p>
        </w:tc>
        <w:tc>
          <w:tcPr>
            <w:tcW w:w="3055" w:type="dxa"/>
            <w:tcBorders>
              <w:top w:val="nil"/>
              <w:left w:val="nil"/>
              <w:bottom w:val="single" w:sz="4" w:space="0" w:color="auto"/>
              <w:right w:val="single" w:sz="4" w:space="0" w:color="auto"/>
            </w:tcBorders>
            <w:shd w:val="clear" w:color="auto" w:fill="auto"/>
            <w:noWrap/>
            <w:vAlign w:val="bottom"/>
            <w:hideMark/>
          </w:tcPr>
          <w:p w14:paraId="12C732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7EE29A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0A54DF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F9FE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Meadowview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B2C8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Meadowview</w:t>
            </w:r>
          </w:p>
        </w:tc>
        <w:tc>
          <w:tcPr>
            <w:tcW w:w="2344" w:type="dxa"/>
            <w:tcBorders>
              <w:top w:val="nil"/>
              <w:left w:val="nil"/>
              <w:bottom w:val="single" w:sz="4" w:space="0" w:color="auto"/>
              <w:right w:val="single" w:sz="4" w:space="0" w:color="auto"/>
            </w:tcBorders>
            <w:shd w:val="clear" w:color="auto" w:fill="auto"/>
            <w:noWrap/>
            <w:vAlign w:val="bottom"/>
            <w:hideMark/>
          </w:tcPr>
          <w:p w14:paraId="73B98E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5ED666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ADA3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Henry High</w:t>
            </w:r>
          </w:p>
        </w:tc>
        <w:tc>
          <w:tcPr>
            <w:tcW w:w="3055" w:type="dxa"/>
            <w:tcBorders>
              <w:top w:val="nil"/>
              <w:left w:val="nil"/>
              <w:bottom w:val="single" w:sz="4" w:space="0" w:color="auto"/>
              <w:right w:val="single" w:sz="4" w:space="0" w:color="auto"/>
            </w:tcBorders>
            <w:shd w:val="clear" w:color="auto" w:fill="auto"/>
            <w:noWrap/>
            <w:vAlign w:val="bottom"/>
            <w:hideMark/>
          </w:tcPr>
          <w:p w14:paraId="305D8F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Glade Spring</w:t>
            </w:r>
          </w:p>
        </w:tc>
        <w:tc>
          <w:tcPr>
            <w:tcW w:w="2344" w:type="dxa"/>
            <w:tcBorders>
              <w:top w:val="nil"/>
              <w:left w:val="nil"/>
              <w:bottom w:val="single" w:sz="4" w:space="0" w:color="auto"/>
              <w:right w:val="single" w:sz="4" w:space="0" w:color="auto"/>
            </w:tcBorders>
            <w:shd w:val="clear" w:color="auto" w:fill="auto"/>
            <w:noWrap/>
            <w:vAlign w:val="bottom"/>
            <w:hideMark/>
          </w:tcPr>
          <w:p w14:paraId="1052DC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49E3F4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7E9D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Rhea 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77FD6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Meadowview</w:t>
            </w:r>
          </w:p>
        </w:tc>
        <w:tc>
          <w:tcPr>
            <w:tcW w:w="2344" w:type="dxa"/>
            <w:tcBorders>
              <w:top w:val="nil"/>
              <w:left w:val="nil"/>
              <w:bottom w:val="single" w:sz="4" w:space="0" w:color="auto"/>
              <w:right w:val="single" w:sz="4" w:space="0" w:color="auto"/>
            </w:tcBorders>
            <w:shd w:val="clear" w:color="auto" w:fill="auto"/>
            <w:noWrap/>
            <w:vAlign w:val="bottom"/>
            <w:hideMark/>
          </w:tcPr>
          <w:p w14:paraId="4E5742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9085B3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EF45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Valley Institute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759EC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1FDDBF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B4D12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A0B6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Wallace Middle</w:t>
            </w:r>
          </w:p>
        </w:tc>
        <w:tc>
          <w:tcPr>
            <w:tcW w:w="3055" w:type="dxa"/>
            <w:tcBorders>
              <w:top w:val="nil"/>
              <w:left w:val="nil"/>
              <w:bottom w:val="single" w:sz="4" w:space="0" w:color="auto"/>
              <w:right w:val="single" w:sz="4" w:space="0" w:color="auto"/>
            </w:tcBorders>
            <w:shd w:val="clear" w:color="auto" w:fill="auto"/>
            <w:noWrap/>
            <w:vAlign w:val="bottom"/>
            <w:hideMark/>
          </w:tcPr>
          <w:p w14:paraId="607620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Bristol</w:t>
            </w:r>
          </w:p>
        </w:tc>
        <w:tc>
          <w:tcPr>
            <w:tcW w:w="2344" w:type="dxa"/>
            <w:tcBorders>
              <w:top w:val="nil"/>
              <w:left w:val="nil"/>
              <w:bottom w:val="single" w:sz="4" w:space="0" w:color="auto"/>
              <w:right w:val="single" w:sz="4" w:space="0" w:color="auto"/>
            </w:tcBorders>
            <w:shd w:val="clear" w:color="auto" w:fill="auto"/>
            <w:noWrap/>
            <w:vAlign w:val="bottom"/>
            <w:hideMark/>
          </w:tcPr>
          <w:p w14:paraId="2ED0F0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BEE356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C7DB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Watauga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3A72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w:t>
            </w:r>
          </w:p>
        </w:tc>
        <w:tc>
          <w:tcPr>
            <w:tcW w:w="2344" w:type="dxa"/>
            <w:tcBorders>
              <w:top w:val="nil"/>
              <w:left w:val="nil"/>
              <w:bottom w:val="single" w:sz="4" w:space="0" w:color="auto"/>
              <w:right w:val="single" w:sz="4" w:space="0" w:color="auto"/>
            </w:tcBorders>
            <w:shd w:val="clear" w:color="auto" w:fill="auto"/>
            <w:noWrap/>
            <w:vAlign w:val="bottom"/>
            <w:hideMark/>
          </w:tcPr>
          <w:p w14:paraId="1E5848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FA5D54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842C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Berkeley Glenn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A280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Waynesboro</w:t>
            </w:r>
          </w:p>
        </w:tc>
        <w:tc>
          <w:tcPr>
            <w:tcW w:w="2344" w:type="dxa"/>
            <w:tcBorders>
              <w:top w:val="nil"/>
              <w:left w:val="nil"/>
              <w:bottom w:val="single" w:sz="4" w:space="0" w:color="auto"/>
              <w:right w:val="single" w:sz="4" w:space="0" w:color="auto"/>
            </w:tcBorders>
            <w:shd w:val="clear" w:color="auto" w:fill="auto"/>
            <w:noWrap/>
            <w:vAlign w:val="bottom"/>
            <w:hideMark/>
          </w:tcPr>
          <w:p w14:paraId="36171C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5C7469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F398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Kate Collins Middle</w:t>
            </w:r>
          </w:p>
        </w:tc>
        <w:tc>
          <w:tcPr>
            <w:tcW w:w="3055" w:type="dxa"/>
            <w:tcBorders>
              <w:top w:val="nil"/>
              <w:left w:val="nil"/>
              <w:bottom w:val="single" w:sz="4" w:space="0" w:color="auto"/>
              <w:right w:val="single" w:sz="4" w:space="0" w:color="auto"/>
            </w:tcBorders>
            <w:shd w:val="clear" w:color="auto" w:fill="auto"/>
            <w:noWrap/>
            <w:vAlign w:val="bottom"/>
            <w:hideMark/>
          </w:tcPr>
          <w:p w14:paraId="272877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Waynesboro</w:t>
            </w:r>
          </w:p>
        </w:tc>
        <w:tc>
          <w:tcPr>
            <w:tcW w:w="2344" w:type="dxa"/>
            <w:tcBorders>
              <w:top w:val="nil"/>
              <w:left w:val="nil"/>
              <w:bottom w:val="single" w:sz="4" w:space="0" w:color="auto"/>
              <w:right w:val="single" w:sz="4" w:space="0" w:color="auto"/>
            </w:tcBorders>
            <w:shd w:val="clear" w:color="auto" w:fill="auto"/>
            <w:noWrap/>
            <w:vAlign w:val="bottom"/>
            <w:hideMark/>
          </w:tcPr>
          <w:p w14:paraId="5689F6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E35D4E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EB1E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 Hills Center</w:t>
            </w:r>
          </w:p>
        </w:tc>
        <w:tc>
          <w:tcPr>
            <w:tcW w:w="3055" w:type="dxa"/>
            <w:tcBorders>
              <w:top w:val="nil"/>
              <w:left w:val="nil"/>
              <w:bottom w:val="single" w:sz="4" w:space="0" w:color="auto"/>
              <w:right w:val="single" w:sz="4" w:space="0" w:color="auto"/>
            </w:tcBorders>
            <w:shd w:val="clear" w:color="auto" w:fill="auto"/>
            <w:noWrap/>
            <w:vAlign w:val="bottom"/>
            <w:hideMark/>
          </w:tcPr>
          <w:p w14:paraId="7F0AE2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Waynesboro</w:t>
            </w:r>
          </w:p>
        </w:tc>
        <w:tc>
          <w:tcPr>
            <w:tcW w:w="2344" w:type="dxa"/>
            <w:tcBorders>
              <w:top w:val="nil"/>
              <w:left w:val="nil"/>
              <w:bottom w:val="single" w:sz="4" w:space="0" w:color="auto"/>
              <w:right w:val="single" w:sz="4" w:space="0" w:color="auto"/>
            </w:tcBorders>
            <w:shd w:val="clear" w:color="auto" w:fill="auto"/>
            <w:noWrap/>
            <w:vAlign w:val="bottom"/>
            <w:hideMark/>
          </w:tcPr>
          <w:p w14:paraId="5FA955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953FE2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3559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Waynesboro High</w:t>
            </w:r>
          </w:p>
        </w:tc>
        <w:tc>
          <w:tcPr>
            <w:tcW w:w="3055" w:type="dxa"/>
            <w:tcBorders>
              <w:top w:val="nil"/>
              <w:left w:val="nil"/>
              <w:bottom w:val="single" w:sz="4" w:space="0" w:color="auto"/>
              <w:right w:val="single" w:sz="4" w:space="0" w:color="auto"/>
            </w:tcBorders>
            <w:shd w:val="clear" w:color="auto" w:fill="auto"/>
            <w:noWrap/>
            <w:vAlign w:val="bottom"/>
            <w:hideMark/>
          </w:tcPr>
          <w:p w14:paraId="03C36D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Waynesboro</w:t>
            </w:r>
          </w:p>
        </w:tc>
        <w:tc>
          <w:tcPr>
            <w:tcW w:w="2344" w:type="dxa"/>
            <w:tcBorders>
              <w:top w:val="nil"/>
              <w:left w:val="nil"/>
              <w:bottom w:val="single" w:sz="4" w:space="0" w:color="auto"/>
              <w:right w:val="single" w:sz="4" w:space="0" w:color="auto"/>
            </w:tcBorders>
            <w:shd w:val="clear" w:color="auto" w:fill="auto"/>
            <w:noWrap/>
            <w:vAlign w:val="bottom"/>
            <w:hideMark/>
          </w:tcPr>
          <w:p w14:paraId="7B5B51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3601A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4B56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Wenonah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33D59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Waynesboro</w:t>
            </w:r>
          </w:p>
        </w:tc>
        <w:tc>
          <w:tcPr>
            <w:tcW w:w="2344" w:type="dxa"/>
            <w:tcBorders>
              <w:top w:val="nil"/>
              <w:left w:val="nil"/>
              <w:bottom w:val="single" w:sz="4" w:space="0" w:color="auto"/>
              <w:right w:val="single" w:sz="4" w:space="0" w:color="auto"/>
            </w:tcBorders>
            <w:shd w:val="clear" w:color="auto" w:fill="auto"/>
            <w:noWrap/>
            <w:vAlign w:val="bottom"/>
            <w:hideMark/>
          </w:tcPr>
          <w:p w14:paraId="53A8C9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9F4500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EABF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Westwood Hills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D2F4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Waynesboro</w:t>
            </w:r>
          </w:p>
        </w:tc>
        <w:tc>
          <w:tcPr>
            <w:tcW w:w="2344" w:type="dxa"/>
            <w:tcBorders>
              <w:top w:val="nil"/>
              <w:left w:val="nil"/>
              <w:bottom w:val="single" w:sz="4" w:space="0" w:color="auto"/>
              <w:right w:val="single" w:sz="4" w:space="0" w:color="auto"/>
            </w:tcBorders>
            <w:shd w:val="clear" w:color="auto" w:fill="auto"/>
            <w:noWrap/>
            <w:vAlign w:val="bottom"/>
            <w:hideMark/>
          </w:tcPr>
          <w:p w14:paraId="6303F5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2239D2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AEEB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Perry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D7FB2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Waynesboro</w:t>
            </w:r>
          </w:p>
        </w:tc>
        <w:tc>
          <w:tcPr>
            <w:tcW w:w="2344" w:type="dxa"/>
            <w:tcBorders>
              <w:top w:val="nil"/>
              <w:left w:val="nil"/>
              <w:bottom w:val="single" w:sz="4" w:space="0" w:color="auto"/>
              <w:right w:val="single" w:sz="4" w:space="0" w:color="auto"/>
            </w:tcBorders>
            <w:shd w:val="clear" w:color="auto" w:fill="auto"/>
            <w:noWrap/>
            <w:vAlign w:val="bottom"/>
            <w:hideMark/>
          </w:tcPr>
          <w:p w14:paraId="26F64E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0C4265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5191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Point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3D3B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Point</w:t>
            </w:r>
          </w:p>
        </w:tc>
        <w:tc>
          <w:tcPr>
            <w:tcW w:w="2344" w:type="dxa"/>
            <w:tcBorders>
              <w:top w:val="nil"/>
              <w:left w:val="nil"/>
              <w:bottom w:val="single" w:sz="4" w:space="0" w:color="auto"/>
              <w:right w:val="single" w:sz="4" w:space="0" w:color="auto"/>
            </w:tcBorders>
            <w:shd w:val="clear" w:color="auto" w:fill="auto"/>
            <w:noWrap/>
            <w:vAlign w:val="bottom"/>
            <w:hideMark/>
          </w:tcPr>
          <w:p w14:paraId="1F2670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C5555B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0005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Point High</w:t>
            </w:r>
          </w:p>
        </w:tc>
        <w:tc>
          <w:tcPr>
            <w:tcW w:w="3055" w:type="dxa"/>
            <w:tcBorders>
              <w:top w:val="nil"/>
              <w:left w:val="nil"/>
              <w:bottom w:val="single" w:sz="4" w:space="0" w:color="auto"/>
              <w:right w:val="single" w:sz="4" w:space="0" w:color="auto"/>
            </w:tcBorders>
            <w:shd w:val="clear" w:color="auto" w:fill="auto"/>
            <w:noWrap/>
            <w:vAlign w:val="bottom"/>
            <w:hideMark/>
          </w:tcPr>
          <w:p w14:paraId="3BD7C3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Point</w:t>
            </w:r>
          </w:p>
        </w:tc>
        <w:tc>
          <w:tcPr>
            <w:tcW w:w="2344" w:type="dxa"/>
            <w:tcBorders>
              <w:top w:val="nil"/>
              <w:left w:val="nil"/>
              <w:bottom w:val="single" w:sz="4" w:space="0" w:color="auto"/>
              <w:right w:val="single" w:sz="4" w:space="0" w:color="auto"/>
            </w:tcBorders>
            <w:shd w:val="clear" w:color="auto" w:fill="auto"/>
            <w:noWrap/>
            <w:vAlign w:val="bottom"/>
            <w:hideMark/>
          </w:tcPr>
          <w:p w14:paraId="5F6EE5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630C6B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C670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Point Middle</w:t>
            </w:r>
          </w:p>
        </w:tc>
        <w:tc>
          <w:tcPr>
            <w:tcW w:w="3055" w:type="dxa"/>
            <w:tcBorders>
              <w:top w:val="nil"/>
              <w:left w:val="nil"/>
              <w:bottom w:val="single" w:sz="4" w:space="0" w:color="auto"/>
              <w:right w:val="single" w:sz="4" w:space="0" w:color="auto"/>
            </w:tcBorders>
            <w:shd w:val="clear" w:color="auto" w:fill="auto"/>
            <w:noWrap/>
            <w:vAlign w:val="bottom"/>
            <w:hideMark/>
          </w:tcPr>
          <w:p w14:paraId="47DD67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Point</w:t>
            </w:r>
          </w:p>
        </w:tc>
        <w:tc>
          <w:tcPr>
            <w:tcW w:w="2344" w:type="dxa"/>
            <w:tcBorders>
              <w:top w:val="nil"/>
              <w:left w:val="nil"/>
              <w:bottom w:val="single" w:sz="4" w:space="0" w:color="auto"/>
              <w:right w:val="single" w:sz="4" w:space="0" w:color="auto"/>
            </w:tcBorders>
            <w:shd w:val="clear" w:color="auto" w:fill="auto"/>
            <w:noWrap/>
            <w:vAlign w:val="bottom"/>
            <w:hideMark/>
          </w:tcPr>
          <w:p w14:paraId="13E5E9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D2D4C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4404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Cope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7C71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Hague</w:t>
            </w:r>
          </w:p>
        </w:tc>
        <w:tc>
          <w:tcPr>
            <w:tcW w:w="2344" w:type="dxa"/>
            <w:tcBorders>
              <w:top w:val="nil"/>
              <w:left w:val="nil"/>
              <w:bottom w:val="single" w:sz="4" w:space="0" w:color="auto"/>
              <w:right w:val="single" w:sz="4" w:space="0" w:color="auto"/>
            </w:tcBorders>
            <w:shd w:val="clear" w:color="auto" w:fill="auto"/>
            <w:noWrap/>
            <w:vAlign w:val="bottom"/>
            <w:hideMark/>
          </w:tcPr>
          <w:p w14:paraId="651A16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85660D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39DB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Montross Middle</w:t>
            </w:r>
          </w:p>
        </w:tc>
        <w:tc>
          <w:tcPr>
            <w:tcW w:w="3055" w:type="dxa"/>
            <w:tcBorders>
              <w:top w:val="nil"/>
              <w:left w:val="nil"/>
              <w:bottom w:val="single" w:sz="4" w:space="0" w:color="auto"/>
              <w:right w:val="single" w:sz="4" w:space="0" w:color="auto"/>
            </w:tcBorders>
            <w:shd w:val="clear" w:color="auto" w:fill="auto"/>
            <w:noWrap/>
            <w:vAlign w:val="bottom"/>
            <w:hideMark/>
          </w:tcPr>
          <w:p w14:paraId="219BAF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Montross</w:t>
            </w:r>
          </w:p>
        </w:tc>
        <w:tc>
          <w:tcPr>
            <w:tcW w:w="2344" w:type="dxa"/>
            <w:tcBorders>
              <w:top w:val="nil"/>
              <w:left w:val="nil"/>
              <w:bottom w:val="single" w:sz="4" w:space="0" w:color="auto"/>
              <w:right w:val="single" w:sz="4" w:space="0" w:color="auto"/>
            </w:tcBorders>
            <w:shd w:val="clear" w:color="auto" w:fill="auto"/>
            <w:noWrap/>
            <w:vAlign w:val="bottom"/>
            <w:hideMark/>
          </w:tcPr>
          <w:p w14:paraId="6CAEC8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D8D94E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CE85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Washington and Lee High</w:t>
            </w:r>
          </w:p>
        </w:tc>
        <w:tc>
          <w:tcPr>
            <w:tcW w:w="3055" w:type="dxa"/>
            <w:tcBorders>
              <w:top w:val="nil"/>
              <w:left w:val="nil"/>
              <w:bottom w:val="single" w:sz="4" w:space="0" w:color="auto"/>
              <w:right w:val="single" w:sz="4" w:space="0" w:color="auto"/>
            </w:tcBorders>
            <w:shd w:val="clear" w:color="auto" w:fill="auto"/>
            <w:noWrap/>
            <w:vAlign w:val="bottom"/>
            <w:hideMark/>
          </w:tcPr>
          <w:p w14:paraId="31EC23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Montross</w:t>
            </w:r>
          </w:p>
        </w:tc>
        <w:tc>
          <w:tcPr>
            <w:tcW w:w="2344" w:type="dxa"/>
            <w:tcBorders>
              <w:top w:val="nil"/>
              <w:left w:val="nil"/>
              <w:bottom w:val="single" w:sz="4" w:space="0" w:color="auto"/>
              <w:right w:val="single" w:sz="4" w:space="0" w:color="auto"/>
            </w:tcBorders>
            <w:shd w:val="clear" w:color="auto" w:fill="auto"/>
            <w:noWrap/>
            <w:vAlign w:val="bottom"/>
            <w:hideMark/>
          </w:tcPr>
          <w:p w14:paraId="4B1CDE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0B466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B970A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Washington District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82AD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Beach</w:t>
            </w:r>
          </w:p>
        </w:tc>
        <w:tc>
          <w:tcPr>
            <w:tcW w:w="2344" w:type="dxa"/>
            <w:tcBorders>
              <w:top w:val="nil"/>
              <w:left w:val="nil"/>
              <w:bottom w:val="single" w:sz="4" w:space="0" w:color="auto"/>
              <w:right w:val="single" w:sz="4" w:space="0" w:color="auto"/>
            </w:tcBorders>
            <w:shd w:val="clear" w:color="auto" w:fill="auto"/>
            <w:noWrap/>
            <w:vAlign w:val="bottom"/>
            <w:hideMark/>
          </w:tcPr>
          <w:p w14:paraId="1C5828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1A09D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99C7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Berkeley Middle</w:t>
            </w:r>
          </w:p>
        </w:tc>
        <w:tc>
          <w:tcPr>
            <w:tcW w:w="3055" w:type="dxa"/>
            <w:tcBorders>
              <w:top w:val="nil"/>
              <w:left w:val="nil"/>
              <w:bottom w:val="single" w:sz="4" w:space="0" w:color="auto"/>
              <w:right w:val="single" w:sz="4" w:space="0" w:color="auto"/>
            </w:tcBorders>
            <w:shd w:val="clear" w:color="auto" w:fill="auto"/>
            <w:noWrap/>
            <w:vAlign w:val="bottom"/>
            <w:hideMark/>
          </w:tcPr>
          <w:p w14:paraId="0A7D9B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0FBA88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4D1CB2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F7A7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Clara Byrd Baker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6D7A2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398F98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32F38D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6AD4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D.J. Montague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6379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534041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A64F4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A516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 Blaine Blayton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4ED1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6FC3EE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96D6DF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93C71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River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ED618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0681B7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6C9C64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200F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Jamestown High</w:t>
            </w:r>
          </w:p>
        </w:tc>
        <w:tc>
          <w:tcPr>
            <w:tcW w:w="3055" w:type="dxa"/>
            <w:tcBorders>
              <w:top w:val="nil"/>
              <w:left w:val="nil"/>
              <w:bottom w:val="single" w:sz="4" w:space="0" w:color="auto"/>
              <w:right w:val="single" w:sz="4" w:space="0" w:color="auto"/>
            </w:tcBorders>
            <w:shd w:val="clear" w:color="auto" w:fill="auto"/>
            <w:noWrap/>
            <w:vAlign w:val="bottom"/>
            <w:hideMark/>
          </w:tcPr>
          <w:p w14:paraId="0709C2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1C69ED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22E32F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C79B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Lafayette High</w:t>
            </w:r>
          </w:p>
        </w:tc>
        <w:tc>
          <w:tcPr>
            <w:tcW w:w="3055" w:type="dxa"/>
            <w:tcBorders>
              <w:top w:val="nil"/>
              <w:left w:val="nil"/>
              <w:bottom w:val="single" w:sz="4" w:space="0" w:color="auto"/>
              <w:right w:val="single" w:sz="4" w:space="0" w:color="auto"/>
            </w:tcBorders>
            <w:shd w:val="clear" w:color="auto" w:fill="auto"/>
            <w:noWrap/>
            <w:vAlign w:val="bottom"/>
            <w:hideMark/>
          </w:tcPr>
          <w:p w14:paraId="75AA5E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23F968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43DB48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165D3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Lois Hornsby Middle</w:t>
            </w:r>
          </w:p>
        </w:tc>
        <w:tc>
          <w:tcPr>
            <w:tcW w:w="3055" w:type="dxa"/>
            <w:tcBorders>
              <w:top w:val="nil"/>
              <w:left w:val="nil"/>
              <w:bottom w:val="single" w:sz="4" w:space="0" w:color="auto"/>
              <w:right w:val="single" w:sz="4" w:space="0" w:color="auto"/>
            </w:tcBorders>
            <w:shd w:val="clear" w:color="auto" w:fill="auto"/>
            <w:noWrap/>
            <w:vAlign w:val="bottom"/>
            <w:hideMark/>
          </w:tcPr>
          <w:p w14:paraId="2A6F77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114BCE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71944B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4389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Matoaka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FFC8B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0674BA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FB560DB"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6D43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Matthew Whaley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C8E8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6F962F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6CB3BE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519C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E17C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427ED5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CF553F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C600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Rawls Byrd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1AC5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1E09E7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1339B8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A293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Stonehouse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0FE9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4F75B1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83F1B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E28C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Daniel Morgan Middle</w:t>
            </w:r>
          </w:p>
        </w:tc>
        <w:tc>
          <w:tcPr>
            <w:tcW w:w="3055" w:type="dxa"/>
            <w:tcBorders>
              <w:top w:val="nil"/>
              <w:left w:val="nil"/>
              <w:bottom w:val="single" w:sz="4" w:space="0" w:color="auto"/>
              <w:right w:val="single" w:sz="4" w:space="0" w:color="auto"/>
            </w:tcBorders>
            <w:shd w:val="clear" w:color="auto" w:fill="auto"/>
            <w:noWrap/>
            <w:vAlign w:val="bottom"/>
            <w:hideMark/>
          </w:tcPr>
          <w:p w14:paraId="054300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766AD5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58FD44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DC97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 Douglass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CADE9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56ECCD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77B88A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CFCA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Garland R. Quarles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39417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636792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86E91E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3635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Handley High</w:t>
            </w:r>
          </w:p>
        </w:tc>
        <w:tc>
          <w:tcPr>
            <w:tcW w:w="3055" w:type="dxa"/>
            <w:tcBorders>
              <w:top w:val="nil"/>
              <w:left w:val="nil"/>
              <w:bottom w:val="single" w:sz="4" w:space="0" w:color="auto"/>
              <w:right w:val="single" w:sz="4" w:space="0" w:color="auto"/>
            </w:tcBorders>
            <w:shd w:val="clear" w:color="auto" w:fill="auto"/>
            <w:noWrap/>
            <w:vAlign w:val="bottom"/>
            <w:hideMark/>
          </w:tcPr>
          <w:p w14:paraId="2FA5B6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034927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ADEE42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E002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Kerr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DBC9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5AD224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0E02D7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E44A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Virginia Avenue Charlotte Dehart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0C99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Winchester</w:t>
            </w:r>
          </w:p>
        </w:tc>
        <w:tc>
          <w:tcPr>
            <w:tcW w:w="2344" w:type="dxa"/>
            <w:tcBorders>
              <w:top w:val="nil"/>
              <w:left w:val="nil"/>
              <w:bottom w:val="single" w:sz="4" w:space="0" w:color="auto"/>
              <w:right w:val="single" w:sz="4" w:space="0" w:color="auto"/>
            </w:tcBorders>
            <w:shd w:val="clear" w:color="auto" w:fill="auto"/>
            <w:noWrap/>
            <w:vAlign w:val="bottom"/>
            <w:hideMark/>
          </w:tcPr>
          <w:p w14:paraId="265D35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A9192DF"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3E35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Central High</w:t>
            </w:r>
          </w:p>
        </w:tc>
        <w:tc>
          <w:tcPr>
            <w:tcW w:w="3055" w:type="dxa"/>
            <w:tcBorders>
              <w:top w:val="nil"/>
              <w:left w:val="nil"/>
              <w:bottom w:val="single" w:sz="4" w:space="0" w:color="auto"/>
              <w:right w:val="single" w:sz="4" w:space="0" w:color="auto"/>
            </w:tcBorders>
            <w:shd w:val="clear" w:color="auto" w:fill="auto"/>
            <w:noWrap/>
            <w:vAlign w:val="bottom"/>
            <w:hideMark/>
          </w:tcPr>
          <w:p w14:paraId="548C04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Norton</w:t>
            </w:r>
          </w:p>
        </w:tc>
        <w:tc>
          <w:tcPr>
            <w:tcW w:w="2344" w:type="dxa"/>
            <w:tcBorders>
              <w:top w:val="nil"/>
              <w:left w:val="nil"/>
              <w:bottom w:val="single" w:sz="4" w:space="0" w:color="auto"/>
              <w:right w:val="single" w:sz="4" w:space="0" w:color="auto"/>
            </w:tcBorders>
            <w:shd w:val="clear" w:color="auto" w:fill="auto"/>
            <w:noWrap/>
            <w:vAlign w:val="bottom"/>
            <w:hideMark/>
          </w:tcPr>
          <w:p w14:paraId="1A9393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58726D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BC43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L.F. Addington Middle</w:t>
            </w:r>
          </w:p>
        </w:tc>
        <w:tc>
          <w:tcPr>
            <w:tcW w:w="3055" w:type="dxa"/>
            <w:tcBorders>
              <w:top w:val="nil"/>
              <w:left w:val="nil"/>
              <w:bottom w:val="single" w:sz="4" w:space="0" w:color="auto"/>
              <w:right w:val="single" w:sz="4" w:space="0" w:color="auto"/>
            </w:tcBorders>
            <w:shd w:val="clear" w:color="auto" w:fill="auto"/>
            <w:noWrap/>
            <w:vAlign w:val="bottom"/>
            <w:hideMark/>
          </w:tcPr>
          <w:p w14:paraId="2A7206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Wise</w:t>
            </w:r>
          </w:p>
        </w:tc>
        <w:tc>
          <w:tcPr>
            <w:tcW w:w="2344" w:type="dxa"/>
            <w:tcBorders>
              <w:top w:val="nil"/>
              <w:left w:val="nil"/>
              <w:bottom w:val="single" w:sz="4" w:space="0" w:color="auto"/>
              <w:right w:val="single" w:sz="4" w:space="0" w:color="auto"/>
            </w:tcBorders>
            <w:shd w:val="clear" w:color="auto" w:fill="auto"/>
            <w:noWrap/>
            <w:vAlign w:val="bottom"/>
            <w:hideMark/>
          </w:tcPr>
          <w:p w14:paraId="73761E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4ABA20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E9AD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Wise Primary</w:t>
            </w:r>
          </w:p>
        </w:tc>
        <w:tc>
          <w:tcPr>
            <w:tcW w:w="3055" w:type="dxa"/>
            <w:tcBorders>
              <w:top w:val="nil"/>
              <w:left w:val="nil"/>
              <w:bottom w:val="single" w:sz="4" w:space="0" w:color="auto"/>
              <w:right w:val="single" w:sz="4" w:space="0" w:color="auto"/>
            </w:tcBorders>
            <w:shd w:val="clear" w:color="auto" w:fill="auto"/>
            <w:noWrap/>
            <w:vAlign w:val="bottom"/>
            <w:hideMark/>
          </w:tcPr>
          <w:p w14:paraId="2BA9F0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Wise</w:t>
            </w:r>
          </w:p>
        </w:tc>
        <w:tc>
          <w:tcPr>
            <w:tcW w:w="2344" w:type="dxa"/>
            <w:tcBorders>
              <w:top w:val="nil"/>
              <w:left w:val="nil"/>
              <w:bottom w:val="single" w:sz="4" w:space="0" w:color="auto"/>
              <w:right w:val="single" w:sz="4" w:space="0" w:color="auto"/>
            </w:tcBorders>
            <w:shd w:val="clear" w:color="auto" w:fill="auto"/>
            <w:noWrap/>
            <w:vAlign w:val="bottom"/>
            <w:hideMark/>
          </w:tcPr>
          <w:p w14:paraId="31696D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A3200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729F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Wythe High</w:t>
            </w:r>
          </w:p>
        </w:tc>
        <w:tc>
          <w:tcPr>
            <w:tcW w:w="3055" w:type="dxa"/>
            <w:tcBorders>
              <w:top w:val="nil"/>
              <w:left w:val="nil"/>
              <w:bottom w:val="single" w:sz="4" w:space="0" w:color="auto"/>
              <w:right w:val="single" w:sz="4" w:space="0" w:color="auto"/>
            </w:tcBorders>
            <w:shd w:val="clear" w:color="auto" w:fill="auto"/>
            <w:noWrap/>
            <w:vAlign w:val="bottom"/>
            <w:hideMark/>
          </w:tcPr>
          <w:p w14:paraId="4361F3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Wytheville</w:t>
            </w:r>
          </w:p>
        </w:tc>
        <w:tc>
          <w:tcPr>
            <w:tcW w:w="2344" w:type="dxa"/>
            <w:tcBorders>
              <w:top w:val="nil"/>
              <w:left w:val="nil"/>
              <w:bottom w:val="single" w:sz="4" w:space="0" w:color="auto"/>
              <w:right w:val="single" w:sz="4" w:space="0" w:color="auto"/>
            </w:tcBorders>
            <w:shd w:val="clear" w:color="auto" w:fill="auto"/>
            <w:noWrap/>
            <w:vAlign w:val="bottom"/>
            <w:hideMark/>
          </w:tcPr>
          <w:p w14:paraId="1FCECD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BCFE5C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117C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Rural Retreat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5E5C6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Rural Retreat</w:t>
            </w:r>
          </w:p>
        </w:tc>
        <w:tc>
          <w:tcPr>
            <w:tcW w:w="2344" w:type="dxa"/>
            <w:tcBorders>
              <w:top w:val="nil"/>
              <w:left w:val="nil"/>
              <w:bottom w:val="single" w:sz="4" w:space="0" w:color="auto"/>
              <w:right w:val="single" w:sz="4" w:space="0" w:color="auto"/>
            </w:tcBorders>
            <w:shd w:val="clear" w:color="auto" w:fill="auto"/>
            <w:noWrap/>
            <w:vAlign w:val="bottom"/>
            <w:hideMark/>
          </w:tcPr>
          <w:p w14:paraId="3AF59E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D425C8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AFE9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Rural Retreat High</w:t>
            </w:r>
          </w:p>
        </w:tc>
        <w:tc>
          <w:tcPr>
            <w:tcW w:w="3055" w:type="dxa"/>
            <w:tcBorders>
              <w:top w:val="nil"/>
              <w:left w:val="nil"/>
              <w:bottom w:val="single" w:sz="4" w:space="0" w:color="auto"/>
              <w:right w:val="single" w:sz="4" w:space="0" w:color="auto"/>
            </w:tcBorders>
            <w:shd w:val="clear" w:color="auto" w:fill="auto"/>
            <w:noWrap/>
            <w:vAlign w:val="bottom"/>
            <w:hideMark/>
          </w:tcPr>
          <w:p w14:paraId="049324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Rural Retreat</w:t>
            </w:r>
          </w:p>
        </w:tc>
        <w:tc>
          <w:tcPr>
            <w:tcW w:w="2344" w:type="dxa"/>
            <w:tcBorders>
              <w:top w:val="nil"/>
              <w:left w:val="nil"/>
              <w:bottom w:val="single" w:sz="4" w:space="0" w:color="auto"/>
              <w:right w:val="single" w:sz="4" w:space="0" w:color="auto"/>
            </w:tcBorders>
            <w:shd w:val="clear" w:color="auto" w:fill="auto"/>
            <w:noWrap/>
            <w:vAlign w:val="bottom"/>
            <w:hideMark/>
          </w:tcPr>
          <w:p w14:paraId="1BE723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17B120"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E45D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Rural Retreat Middle</w:t>
            </w:r>
          </w:p>
        </w:tc>
        <w:tc>
          <w:tcPr>
            <w:tcW w:w="3055" w:type="dxa"/>
            <w:tcBorders>
              <w:top w:val="nil"/>
              <w:left w:val="nil"/>
              <w:bottom w:val="single" w:sz="4" w:space="0" w:color="auto"/>
              <w:right w:val="single" w:sz="4" w:space="0" w:color="auto"/>
            </w:tcBorders>
            <w:shd w:val="clear" w:color="auto" w:fill="auto"/>
            <w:noWrap/>
            <w:vAlign w:val="bottom"/>
            <w:hideMark/>
          </w:tcPr>
          <w:p w14:paraId="64EFEC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Rural Retreat</w:t>
            </w:r>
          </w:p>
        </w:tc>
        <w:tc>
          <w:tcPr>
            <w:tcW w:w="2344" w:type="dxa"/>
            <w:tcBorders>
              <w:top w:val="nil"/>
              <w:left w:val="nil"/>
              <w:bottom w:val="single" w:sz="4" w:space="0" w:color="auto"/>
              <w:right w:val="single" w:sz="4" w:space="0" w:color="auto"/>
            </w:tcBorders>
            <w:shd w:val="clear" w:color="auto" w:fill="auto"/>
            <w:noWrap/>
            <w:vAlign w:val="bottom"/>
            <w:hideMark/>
          </w:tcPr>
          <w:p w14:paraId="634903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73ED63C"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F2BC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Scott Memorial Middle</w:t>
            </w:r>
          </w:p>
        </w:tc>
        <w:tc>
          <w:tcPr>
            <w:tcW w:w="3055" w:type="dxa"/>
            <w:tcBorders>
              <w:top w:val="nil"/>
              <w:left w:val="nil"/>
              <w:bottom w:val="single" w:sz="4" w:space="0" w:color="auto"/>
              <w:right w:val="single" w:sz="4" w:space="0" w:color="auto"/>
            </w:tcBorders>
            <w:shd w:val="clear" w:color="auto" w:fill="auto"/>
            <w:noWrap/>
            <w:vAlign w:val="bottom"/>
            <w:hideMark/>
          </w:tcPr>
          <w:p w14:paraId="0136EE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Wytheville</w:t>
            </w:r>
          </w:p>
        </w:tc>
        <w:tc>
          <w:tcPr>
            <w:tcW w:w="2344" w:type="dxa"/>
            <w:tcBorders>
              <w:top w:val="nil"/>
              <w:left w:val="nil"/>
              <w:bottom w:val="single" w:sz="4" w:space="0" w:color="auto"/>
              <w:right w:val="single" w:sz="4" w:space="0" w:color="auto"/>
            </w:tcBorders>
            <w:shd w:val="clear" w:color="auto" w:fill="auto"/>
            <w:noWrap/>
            <w:vAlign w:val="bottom"/>
            <w:hideMark/>
          </w:tcPr>
          <w:p w14:paraId="33560D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7FEC4E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AD71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Sheffey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D90E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Wytheville</w:t>
            </w:r>
          </w:p>
        </w:tc>
        <w:tc>
          <w:tcPr>
            <w:tcW w:w="2344" w:type="dxa"/>
            <w:tcBorders>
              <w:top w:val="nil"/>
              <w:left w:val="nil"/>
              <w:bottom w:val="single" w:sz="4" w:space="0" w:color="auto"/>
              <w:right w:val="single" w:sz="4" w:space="0" w:color="auto"/>
            </w:tcBorders>
            <w:shd w:val="clear" w:color="auto" w:fill="auto"/>
            <w:noWrap/>
            <w:vAlign w:val="bottom"/>
            <w:hideMark/>
          </w:tcPr>
          <w:p w14:paraId="6A1EBB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230891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D47D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Speedwell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DD93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Speedwell</w:t>
            </w:r>
          </w:p>
        </w:tc>
        <w:tc>
          <w:tcPr>
            <w:tcW w:w="2344" w:type="dxa"/>
            <w:tcBorders>
              <w:top w:val="nil"/>
              <w:left w:val="nil"/>
              <w:bottom w:val="single" w:sz="4" w:space="0" w:color="auto"/>
              <w:right w:val="single" w:sz="4" w:space="0" w:color="auto"/>
            </w:tcBorders>
            <w:shd w:val="clear" w:color="auto" w:fill="auto"/>
            <w:noWrap/>
            <w:vAlign w:val="bottom"/>
            <w:hideMark/>
          </w:tcPr>
          <w:p w14:paraId="546001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DFE2823"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07AC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Spiller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5FEB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Wytheville</w:t>
            </w:r>
          </w:p>
        </w:tc>
        <w:tc>
          <w:tcPr>
            <w:tcW w:w="2344" w:type="dxa"/>
            <w:tcBorders>
              <w:top w:val="nil"/>
              <w:left w:val="nil"/>
              <w:bottom w:val="single" w:sz="4" w:space="0" w:color="auto"/>
              <w:right w:val="single" w:sz="4" w:space="0" w:color="auto"/>
            </w:tcBorders>
            <w:shd w:val="clear" w:color="auto" w:fill="auto"/>
            <w:noWrap/>
            <w:vAlign w:val="bottom"/>
            <w:hideMark/>
          </w:tcPr>
          <w:p w14:paraId="4AD7A5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7E05A9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56B6C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Bethel Manor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AFF2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Langley</w:t>
            </w:r>
          </w:p>
        </w:tc>
        <w:tc>
          <w:tcPr>
            <w:tcW w:w="2344" w:type="dxa"/>
            <w:tcBorders>
              <w:top w:val="nil"/>
              <w:left w:val="nil"/>
              <w:bottom w:val="single" w:sz="4" w:space="0" w:color="auto"/>
              <w:right w:val="single" w:sz="4" w:space="0" w:color="auto"/>
            </w:tcBorders>
            <w:shd w:val="clear" w:color="auto" w:fill="auto"/>
            <w:noWrap/>
            <w:vAlign w:val="bottom"/>
            <w:hideMark/>
          </w:tcPr>
          <w:p w14:paraId="08044B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8C6C93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0061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Bruton High</w:t>
            </w:r>
          </w:p>
        </w:tc>
        <w:tc>
          <w:tcPr>
            <w:tcW w:w="3055" w:type="dxa"/>
            <w:tcBorders>
              <w:top w:val="nil"/>
              <w:left w:val="nil"/>
              <w:bottom w:val="single" w:sz="4" w:space="0" w:color="auto"/>
              <w:right w:val="single" w:sz="4" w:space="0" w:color="auto"/>
            </w:tcBorders>
            <w:shd w:val="clear" w:color="auto" w:fill="auto"/>
            <w:noWrap/>
            <w:vAlign w:val="bottom"/>
            <w:hideMark/>
          </w:tcPr>
          <w:p w14:paraId="5A9E7F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0D9503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5AE28F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D2227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Coventtry Elmenetary</w:t>
            </w:r>
          </w:p>
        </w:tc>
        <w:tc>
          <w:tcPr>
            <w:tcW w:w="3055" w:type="dxa"/>
            <w:tcBorders>
              <w:top w:val="nil"/>
              <w:left w:val="nil"/>
              <w:bottom w:val="single" w:sz="4" w:space="0" w:color="auto"/>
              <w:right w:val="single" w:sz="4" w:space="0" w:color="auto"/>
            </w:tcBorders>
            <w:shd w:val="clear" w:color="auto" w:fill="auto"/>
            <w:noWrap/>
            <w:vAlign w:val="bottom"/>
            <w:hideMark/>
          </w:tcPr>
          <w:p w14:paraId="525943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457431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BE88D6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66BA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Dare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10F11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1A0E26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F1E8F4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84FD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Grafton Bethel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FF795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Grafton</w:t>
            </w:r>
          </w:p>
        </w:tc>
        <w:tc>
          <w:tcPr>
            <w:tcW w:w="2344" w:type="dxa"/>
            <w:tcBorders>
              <w:top w:val="nil"/>
              <w:left w:val="nil"/>
              <w:bottom w:val="single" w:sz="4" w:space="0" w:color="auto"/>
              <w:right w:val="single" w:sz="4" w:space="0" w:color="auto"/>
            </w:tcBorders>
            <w:shd w:val="clear" w:color="auto" w:fill="auto"/>
            <w:noWrap/>
            <w:vAlign w:val="bottom"/>
            <w:hideMark/>
          </w:tcPr>
          <w:p w14:paraId="081EC2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A19A47A"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6AA3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Grafton High</w:t>
            </w:r>
          </w:p>
        </w:tc>
        <w:tc>
          <w:tcPr>
            <w:tcW w:w="3055" w:type="dxa"/>
            <w:tcBorders>
              <w:top w:val="nil"/>
              <w:left w:val="nil"/>
              <w:bottom w:val="single" w:sz="4" w:space="0" w:color="auto"/>
              <w:right w:val="single" w:sz="4" w:space="0" w:color="auto"/>
            </w:tcBorders>
            <w:shd w:val="clear" w:color="auto" w:fill="auto"/>
            <w:noWrap/>
            <w:vAlign w:val="bottom"/>
            <w:hideMark/>
          </w:tcPr>
          <w:p w14:paraId="001CC9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6B7D1E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12CBBBC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C7AD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Grafton Middle</w:t>
            </w:r>
          </w:p>
        </w:tc>
        <w:tc>
          <w:tcPr>
            <w:tcW w:w="3055" w:type="dxa"/>
            <w:tcBorders>
              <w:top w:val="nil"/>
              <w:left w:val="nil"/>
              <w:bottom w:val="single" w:sz="4" w:space="0" w:color="auto"/>
              <w:right w:val="single" w:sz="4" w:space="0" w:color="auto"/>
            </w:tcBorders>
            <w:shd w:val="clear" w:color="auto" w:fill="auto"/>
            <w:noWrap/>
            <w:vAlign w:val="bottom"/>
            <w:hideMark/>
          </w:tcPr>
          <w:p w14:paraId="7B6223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7EE784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1A4607"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EF2B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Magruder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6FB9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4F20CB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F1A78D5"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FD5C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Vernon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CE596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7EC7B9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441955C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9A60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Queens Lake Middle</w:t>
            </w:r>
          </w:p>
        </w:tc>
        <w:tc>
          <w:tcPr>
            <w:tcW w:w="3055" w:type="dxa"/>
            <w:tcBorders>
              <w:top w:val="nil"/>
              <w:left w:val="nil"/>
              <w:bottom w:val="single" w:sz="4" w:space="0" w:color="auto"/>
              <w:right w:val="single" w:sz="4" w:space="0" w:color="auto"/>
            </w:tcBorders>
            <w:shd w:val="clear" w:color="auto" w:fill="auto"/>
            <w:noWrap/>
            <w:vAlign w:val="bottom"/>
            <w:hideMark/>
          </w:tcPr>
          <w:p w14:paraId="4E69F9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52A2A1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0D11FEE"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FD98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Tabb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C3D6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2CF9A8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032B5539"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C28C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Tabb High</w:t>
            </w:r>
          </w:p>
        </w:tc>
        <w:tc>
          <w:tcPr>
            <w:tcW w:w="3055" w:type="dxa"/>
            <w:tcBorders>
              <w:top w:val="nil"/>
              <w:left w:val="nil"/>
              <w:bottom w:val="single" w:sz="4" w:space="0" w:color="auto"/>
              <w:right w:val="single" w:sz="4" w:space="0" w:color="auto"/>
            </w:tcBorders>
            <w:shd w:val="clear" w:color="auto" w:fill="auto"/>
            <w:noWrap/>
            <w:vAlign w:val="bottom"/>
            <w:hideMark/>
          </w:tcPr>
          <w:p w14:paraId="4F970C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70B5A2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7D790E4D"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7121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Tabb Middle</w:t>
            </w:r>
          </w:p>
        </w:tc>
        <w:tc>
          <w:tcPr>
            <w:tcW w:w="3055" w:type="dxa"/>
            <w:tcBorders>
              <w:top w:val="nil"/>
              <w:left w:val="nil"/>
              <w:bottom w:val="single" w:sz="4" w:space="0" w:color="auto"/>
              <w:right w:val="single" w:sz="4" w:space="0" w:color="auto"/>
            </w:tcBorders>
            <w:shd w:val="clear" w:color="auto" w:fill="auto"/>
            <w:noWrap/>
            <w:vAlign w:val="bottom"/>
            <w:hideMark/>
          </w:tcPr>
          <w:p w14:paraId="7F221B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5A8A0F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B7BEB02"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2695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Waller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3AE2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w:t>
            </w:r>
          </w:p>
        </w:tc>
        <w:tc>
          <w:tcPr>
            <w:tcW w:w="2344" w:type="dxa"/>
            <w:tcBorders>
              <w:top w:val="nil"/>
              <w:left w:val="nil"/>
              <w:bottom w:val="single" w:sz="4" w:space="0" w:color="auto"/>
              <w:right w:val="single" w:sz="4" w:space="0" w:color="auto"/>
            </w:tcBorders>
            <w:shd w:val="clear" w:color="auto" w:fill="auto"/>
            <w:noWrap/>
            <w:vAlign w:val="bottom"/>
            <w:hideMark/>
          </w:tcPr>
          <w:p w14:paraId="4D204E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204514"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F392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 High</w:t>
            </w:r>
          </w:p>
        </w:tc>
        <w:tc>
          <w:tcPr>
            <w:tcW w:w="3055" w:type="dxa"/>
            <w:tcBorders>
              <w:top w:val="nil"/>
              <w:left w:val="nil"/>
              <w:bottom w:val="single" w:sz="4" w:space="0" w:color="auto"/>
              <w:right w:val="single" w:sz="4" w:space="0" w:color="auto"/>
            </w:tcBorders>
            <w:shd w:val="clear" w:color="auto" w:fill="auto"/>
            <w:noWrap/>
            <w:vAlign w:val="bottom"/>
            <w:hideMark/>
          </w:tcPr>
          <w:p w14:paraId="1A37E7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6DC84C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6D517FF8"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06D0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 River Academy</w:t>
            </w:r>
          </w:p>
        </w:tc>
        <w:tc>
          <w:tcPr>
            <w:tcW w:w="3055" w:type="dxa"/>
            <w:tcBorders>
              <w:top w:val="nil"/>
              <w:left w:val="nil"/>
              <w:bottom w:val="single" w:sz="4" w:space="0" w:color="auto"/>
              <w:right w:val="single" w:sz="4" w:space="0" w:color="auto"/>
            </w:tcBorders>
            <w:shd w:val="clear" w:color="auto" w:fill="auto"/>
            <w:noWrap/>
            <w:vAlign w:val="bottom"/>
            <w:hideMark/>
          </w:tcPr>
          <w:p w14:paraId="256D4C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6D122C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5BEF0986" w14:textId="77777777" w:rsidTr="00781F25">
        <w:trPr>
          <w:trHeight w:val="304"/>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A736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D7D6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1240D3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38BF8C5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4D30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 Middle</w:t>
            </w:r>
          </w:p>
        </w:tc>
        <w:tc>
          <w:tcPr>
            <w:tcW w:w="3055" w:type="dxa"/>
            <w:tcBorders>
              <w:top w:val="nil"/>
              <w:left w:val="nil"/>
              <w:bottom w:val="single" w:sz="4" w:space="0" w:color="auto"/>
              <w:right w:val="single" w:sz="4" w:space="0" w:color="auto"/>
            </w:tcBorders>
            <w:shd w:val="clear" w:color="auto" w:fill="auto"/>
            <w:noWrap/>
            <w:vAlign w:val="bottom"/>
            <w:hideMark/>
          </w:tcPr>
          <w:p w14:paraId="3842AC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w:t>
            </w:r>
          </w:p>
        </w:tc>
        <w:tc>
          <w:tcPr>
            <w:tcW w:w="2344" w:type="dxa"/>
            <w:tcBorders>
              <w:top w:val="nil"/>
              <w:left w:val="nil"/>
              <w:bottom w:val="single" w:sz="4" w:space="0" w:color="auto"/>
              <w:right w:val="single" w:sz="4" w:space="0" w:color="auto"/>
            </w:tcBorders>
            <w:shd w:val="clear" w:color="auto" w:fill="auto"/>
            <w:noWrap/>
            <w:vAlign w:val="bottom"/>
            <w:hideMark/>
          </w:tcPr>
          <w:p w14:paraId="70E268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$30,000-$75,000</w:t>
            </w:r>
          </w:p>
        </w:tc>
      </w:tr>
      <w:tr w:rsidR="00334D37" w:rsidRPr="00756997" w14:paraId="220849F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781E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Brownsville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3526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Crozet</w:t>
            </w:r>
          </w:p>
        </w:tc>
        <w:tc>
          <w:tcPr>
            <w:tcW w:w="2344" w:type="dxa"/>
            <w:tcBorders>
              <w:top w:val="nil"/>
              <w:left w:val="nil"/>
              <w:bottom w:val="single" w:sz="4" w:space="0" w:color="auto"/>
              <w:right w:val="single" w:sz="4" w:space="0" w:color="auto"/>
            </w:tcBorders>
            <w:shd w:val="clear" w:color="auto" w:fill="auto"/>
            <w:noWrap/>
            <w:vAlign w:val="bottom"/>
            <w:hideMark/>
          </w:tcPr>
          <w:p w14:paraId="000384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93AE31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0938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Crozet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3CF5C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Crozet</w:t>
            </w:r>
          </w:p>
        </w:tc>
        <w:tc>
          <w:tcPr>
            <w:tcW w:w="2344" w:type="dxa"/>
            <w:tcBorders>
              <w:top w:val="nil"/>
              <w:left w:val="nil"/>
              <w:bottom w:val="single" w:sz="4" w:space="0" w:color="auto"/>
              <w:right w:val="single" w:sz="4" w:space="0" w:color="auto"/>
            </w:tcBorders>
            <w:shd w:val="clear" w:color="auto" w:fill="auto"/>
            <w:noWrap/>
            <w:vAlign w:val="bottom"/>
            <w:hideMark/>
          </w:tcPr>
          <w:p w14:paraId="452576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3DD1F9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2660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Joseph T. Henley Middle</w:t>
            </w:r>
          </w:p>
        </w:tc>
        <w:tc>
          <w:tcPr>
            <w:tcW w:w="3055" w:type="dxa"/>
            <w:tcBorders>
              <w:top w:val="nil"/>
              <w:left w:val="nil"/>
              <w:bottom w:val="single" w:sz="4" w:space="0" w:color="auto"/>
              <w:right w:val="single" w:sz="4" w:space="0" w:color="auto"/>
            </w:tcBorders>
            <w:shd w:val="clear" w:color="auto" w:fill="auto"/>
            <w:noWrap/>
            <w:vAlign w:val="bottom"/>
            <w:hideMark/>
          </w:tcPr>
          <w:p w14:paraId="2245F1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Crozet</w:t>
            </w:r>
          </w:p>
        </w:tc>
        <w:tc>
          <w:tcPr>
            <w:tcW w:w="2344" w:type="dxa"/>
            <w:tcBorders>
              <w:top w:val="nil"/>
              <w:left w:val="nil"/>
              <w:bottom w:val="single" w:sz="4" w:space="0" w:color="auto"/>
              <w:right w:val="single" w:sz="4" w:space="0" w:color="auto"/>
            </w:tcBorders>
            <w:shd w:val="clear" w:color="auto" w:fill="auto"/>
            <w:noWrap/>
            <w:vAlign w:val="bottom"/>
            <w:hideMark/>
          </w:tcPr>
          <w:p w14:paraId="70554F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1DD91F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11DB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Western Albemarle High</w:t>
            </w:r>
          </w:p>
        </w:tc>
        <w:tc>
          <w:tcPr>
            <w:tcW w:w="3055" w:type="dxa"/>
            <w:tcBorders>
              <w:top w:val="nil"/>
              <w:left w:val="nil"/>
              <w:bottom w:val="single" w:sz="4" w:space="0" w:color="auto"/>
              <w:right w:val="single" w:sz="4" w:space="0" w:color="auto"/>
            </w:tcBorders>
            <w:shd w:val="clear" w:color="auto" w:fill="auto"/>
            <w:noWrap/>
            <w:vAlign w:val="bottom"/>
            <w:hideMark/>
          </w:tcPr>
          <w:p w14:paraId="393073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Crozet</w:t>
            </w:r>
          </w:p>
        </w:tc>
        <w:tc>
          <w:tcPr>
            <w:tcW w:w="2344" w:type="dxa"/>
            <w:tcBorders>
              <w:top w:val="nil"/>
              <w:left w:val="nil"/>
              <w:bottom w:val="single" w:sz="4" w:space="0" w:color="auto"/>
              <w:right w:val="single" w:sz="4" w:space="0" w:color="auto"/>
            </w:tcBorders>
            <w:shd w:val="clear" w:color="auto" w:fill="auto"/>
            <w:noWrap/>
            <w:vAlign w:val="bottom"/>
            <w:hideMark/>
          </w:tcPr>
          <w:p w14:paraId="12BC03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DAB8FF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36AC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Charles Barrett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74E1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56E86D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FB1A85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9BDE7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Cora Kelly Magnet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6E54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4B285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045C9E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937C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Douglas Macarthur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2C64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382576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9AB04E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5F3F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Francis C. Hammond Middle</w:t>
            </w:r>
          </w:p>
        </w:tc>
        <w:tc>
          <w:tcPr>
            <w:tcW w:w="3055" w:type="dxa"/>
            <w:tcBorders>
              <w:top w:val="nil"/>
              <w:left w:val="nil"/>
              <w:bottom w:val="single" w:sz="4" w:space="0" w:color="auto"/>
              <w:right w:val="single" w:sz="4" w:space="0" w:color="auto"/>
            </w:tcBorders>
            <w:shd w:val="clear" w:color="auto" w:fill="auto"/>
            <w:noWrap/>
            <w:vAlign w:val="bottom"/>
            <w:hideMark/>
          </w:tcPr>
          <w:p w14:paraId="4109FA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36D522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2FFB57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E885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Mason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3485A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59C198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09BEBB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E0F2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Washington Middle</w:t>
            </w:r>
          </w:p>
        </w:tc>
        <w:tc>
          <w:tcPr>
            <w:tcW w:w="3055" w:type="dxa"/>
            <w:tcBorders>
              <w:top w:val="nil"/>
              <w:left w:val="nil"/>
              <w:bottom w:val="single" w:sz="4" w:space="0" w:color="auto"/>
              <w:right w:val="single" w:sz="4" w:space="0" w:color="auto"/>
            </w:tcBorders>
            <w:shd w:val="clear" w:color="auto" w:fill="auto"/>
            <w:noWrap/>
            <w:vAlign w:val="bottom"/>
            <w:hideMark/>
          </w:tcPr>
          <w:p w14:paraId="0EC0AD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10C2EA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77DA52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ADD5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K. Polk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FF752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E1D5C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1D9FCE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356E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Jefferson-Houston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EE20F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6184E1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CD7015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C822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Adams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2DCA6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55E2E7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C8C9FD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5A84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Lyles-Crouch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E86CC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045A05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54FCF2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DDF4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Maury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30308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46772E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FF5D8E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CAE6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Vernon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FCAC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3B7985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789C3F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8EBE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Patrick Henry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01EEC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1D72C8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80DDE4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2F54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Samuel W. Tucker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1C71C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0EA26B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903670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1619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T.C. Williams High</w:t>
            </w:r>
          </w:p>
        </w:tc>
        <w:tc>
          <w:tcPr>
            <w:tcW w:w="3055" w:type="dxa"/>
            <w:tcBorders>
              <w:top w:val="nil"/>
              <w:left w:val="nil"/>
              <w:bottom w:val="single" w:sz="4" w:space="0" w:color="auto"/>
              <w:right w:val="single" w:sz="4" w:space="0" w:color="auto"/>
            </w:tcBorders>
            <w:shd w:val="clear" w:color="auto" w:fill="auto"/>
            <w:noWrap/>
            <w:vAlign w:val="bottom"/>
            <w:hideMark/>
          </w:tcPr>
          <w:p w14:paraId="45DC07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50D44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B92586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94D5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 Ramsay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2D46A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9F3DD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FCF800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5622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Lord Botetourt High</w:t>
            </w:r>
          </w:p>
        </w:tc>
        <w:tc>
          <w:tcPr>
            <w:tcW w:w="3055" w:type="dxa"/>
            <w:tcBorders>
              <w:top w:val="nil"/>
              <w:left w:val="nil"/>
              <w:bottom w:val="single" w:sz="4" w:space="0" w:color="auto"/>
              <w:right w:val="single" w:sz="4" w:space="0" w:color="auto"/>
            </w:tcBorders>
            <w:shd w:val="clear" w:color="auto" w:fill="auto"/>
            <w:noWrap/>
            <w:vAlign w:val="bottom"/>
            <w:hideMark/>
          </w:tcPr>
          <w:p w14:paraId="6B8906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Daleville</w:t>
            </w:r>
          </w:p>
        </w:tc>
        <w:tc>
          <w:tcPr>
            <w:tcW w:w="2344" w:type="dxa"/>
            <w:tcBorders>
              <w:top w:val="nil"/>
              <w:left w:val="nil"/>
              <w:bottom w:val="single" w:sz="4" w:space="0" w:color="auto"/>
              <w:right w:val="single" w:sz="4" w:space="0" w:color="auto"/>
            </w:tcBorders>
            <w:shd w:val="clear" w:color="auto" w:fill="auto"/>
            <w:noWrap/>
            <w:vAlign w:val="bottom"/>
            <w:hideMark/>
          </w:tcPr>
          <w:p w14:paraId="02DA67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A7BD4B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7022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 High</w:t>
            </w:r>
          </w:p>
        </w:tc>
        <w:tc>
          <w:tcPr>
            <w:tcW w:w="3055" w:type="dxa"/>
            <w:tcBorders>
              <w:top w:val="nil"/>
              <w:left w:val="nil"/>
              <w:bottom w:val="single" w:sz="4" w:space="0" w:color="auto"/>
              <w:right w:val="single" w:sz="4" w:space="0" w:color="auto"/>
            </w:tcBorders>
            <w:shd w:val="clear" w:color="auto" w:fill="auto"/>
            <w:noWrap/>
            <w:vAlign w:val="bottom"/>
            <w:hideMark/>
          </w:tcPr>
          <w:p w14:paraId="36E3C1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w:t>
            </w:r>
          </w:p>
        </w:tc>
        <w:tc>
          <w:tcPr>
            <w:tcW w:w="2344" w:type="dxa"/>
            <w:tcBorders>
              <w:top w:val="nil"/>
              <w:left w:val="nil"/>
              <w:bottom w:val="single" w:sz="4" w:space="0" w:color="auto"/>
              <w:right w:val="single" w:sz="4" w:space="0" w:color="auto"/>
            </w:tcBorders>
            <w:shd w:val="clear" w:color="auto" w:fill="auto"/>
            <w:noWrap/>
            <w:vAlign w:val="bottom"/>
            <w:hideMark/>
          </w:tcPr>
          <w:p w14:paraId="5A8E91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735C8A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9B49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 Terrace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F69B8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w:t>
            </w:r>
          </w:p>
        </w:tc>
        <w:tc>
          <w:tcPr>
            <w:tcW w:w="2344" w:type="dxa"/>
            <w:tcBorders>
              <w:top w:val="nil"/>
              <w:left w:val="nil"/>
              <w:bottom w:val="single" w:sz="4" w:space="0" w:color="auto"/>
              <w:right w:val="single" w:sz="4" w:space="0" w:color="auto"/>
            </w:tcBorders>
            <w:shd w:val="clear" w:color="auto" w:fill="auto"/>
            <w:noWrap/>
            <w:vAlign w:val="bottom"/>
            <w:hideMark/>
          </w:tcPr>
          <w:p w14:paraId="55CF27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2D5413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603D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Belle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36BB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76CA88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5CD223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34A6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Bonnie Brae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0EB8C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5779C6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7E9AE7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A717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Braddock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3439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w:t>
            </w:r>
          </w:p>
        </w:tc>
        <w:tc>
          <w:tcPr>
            <w:tcW w:w="2344" w:type="dxa"/>
            <w:tcBorders>
              <w:top w:val="nil"/>
              <w:left w:val="nil"/>
              <w:bottom w:val="single" w:sz="4" w:space="0" w:color="auto"/>
              <w:right w:val="single" w:sz="4" w:space="0" w:color="auto"/>
            </w:tcBorders>
            <w:shd w:val="clear" w:color="auto" w:fill="auto"/>
            <w:noWrap/>
            <w:vAlign w:val="bottom"/>
            <w:hideMark/>
          </w:tcPr>
          <w:p w14:paraId="408E23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C4136B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D657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Bren Mar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BF448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05A0FE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6D53DD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DDBD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Byrant Alternative High</w:t>
            </w:r>
          </w:p>
        </w:tc>
        <w:tc>
          <w:tcPr>
            <w:tcW w:w="3055" w:type="dxa"/>
            <w:tcBorders>
              <w:top w:val="nil"/>
              <w:left w:val="nil"/>
              <w:bottom w:val="single" w:sz="4" w:space="0" w:color="auto"/>
              <w:right w:val="single" w:sz="4" w:space="0" w:color="auto"/>
            </w:tcBorders>
            <w:shd w:val="clear" w:color="auto" w:fill="auto"/>
            <w:noWrap/>
            <w:vAlign w:val="bottom"/>
            <w:hideMark/>
          </w:tcPr>
          <w:p w14:paraId="21C898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77D23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C4621E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B1F3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Bucknell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E442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45D0F4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0307D2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98F6B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Bush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0C38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35F2D7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B41AB4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F3E88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Camelot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D0C50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w:t>
            </w:r>
          </w:p>
        </w:tc>
        <w:tc>
          <w:tcPr>
            <w:tcW w:w="2344" w:type="dxa"/>
            <w:tcBorders>
              <w:top w:val="nil"/>
              <w:left w:val="nil"/>
              <w:bottom w:val="single" w:sz="4" w:space="0" w:color="auto"/>
              <w:right w:val="single" w:sz="4" w:space="0" w:color="auto"/>
            </w:tcBorders>
            <w:shd w:val="clear" w:color="auto" w:fill="auto"/>
            <w:noWrap/>
            <w:vAlign w:val="bottom"/>
            <w:hideMark/>
          </w:tcPr>
          <w:p w14:paraId="1C6D61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DF33D1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54F6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Cameron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374C9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32756D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76337C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7AB2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Canterbury Woods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2E40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w:t>
            </w:r>
          </w:p>
        </w:tc>
        <w:tc>
          <w:tcPr>
            <w:tcW w:w="2344" w:type="dxa"/>
            <w:tcBorders>
              <w:top w:val="nil"/>
              <w:left w:val="nil"/>
              <w:bottom w:val="single" w:sz="4" w:space="0" w:color="auto"/>
              <w:right w:val="single" w:sz="4" w:space="0" w:color="auto"/>
            </w:tcBorders>
            <w:shd w:val="clear" w:color="auto" w:fill="auto"/>
            <w:noWrap/>
            <w:vAlign w:val="bottom"/>
            <w:hideMark/>
          </w:tcPr>
          <w:p w14:paraId="1E60EC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174B2E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60A6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Cardinal Forest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AE87B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13E5C9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BC645A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000F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Carson Middle</w:t>
            </w:r>
          </w:p>
        </w:tc>
        <w:tc>
          <w:tcPr>
            <w:tcW w:w="3055" w:type="dxa"/>
            <w:tcBorders>
              <w:top w:val="nil"/>
              <w:left w:val="nil"/>
              <w:bottom w:val="single" w:sz="4" w:space="0" w:color="auto"/>
              <w:right w:val="single" w:sz="4" w:space="0" w:color="auto"/>
            </w:tcBorders>
            <w:shd w:val="clear" w:color="auto" w:fill="auto"/>
            <w:noWrap/>
            <w:vAlign w:val="bottom"/>
            <w:hideMark/>
          </w:tcPr>
          <w:p w14:paraId="0E5021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332209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4481EC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06C11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Clearview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CEC48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5FAB93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8B0344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DD185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Clermont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FFE9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09B24F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C661CF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D235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Coates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63E1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6BC76B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109F92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7133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Columbia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5DFE8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w:t>
            </w:r>
          </w:p>
        </w:tc>
        <w:tc>
          <w:tcPr>
            <w:tcW w:w="2344" w:type="dxa"/>
            <w:tcBorders>
              <w:top w:val="nil"/>
              <w:left w:val="nil"/>
              <w:bottom w:val="single" w:sz="4" w:space="0" w:color="auto"/>
              <w:right w:val="single" w:sz="4" w:space="0" w:color="auto"/>
            </w:tcBorders>
            <w:shd w:val="clear" w:color="auto" w:fill="auto"/>
            <w:noWrap/>
            <w:vAlign w:val="bottom"/>
            <w:hideMark/>
          </w:tcPr>
          <w:p w14:paraId="49E92A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89C8BB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A884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Crestwood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F0A8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3069DE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92FFE9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A7E1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Crossfield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8FB5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132338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1C5E89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4740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Daniels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7D61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262418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58BEEF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78CA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Dranesville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5086A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4EE580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D8FC78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5BBB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Eagle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4325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7109BC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F2E08B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E60C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Edison High</w:t>
            </w:r>
          </w:p>
        </w:tc>
        <w:tc>
          <w:tcPr>
            <w:tcW w:w="3055" w:type="dxa"/>
            <w:tcBorders>
              <w:top w:val="nil"/>
              <w:left w:val="nil"/>
              <w:bottom w:val="single" w:sz="4" w:space="0" w:color="auto"/>
              <w:right w:val="single" w:sz="4" w:space="0" w:color="auto"/>
            </w:tcBorders>
            <w:shd w:val="clear" w:color="auto" w:fill="auto"/>
            <w:noWrap/>
            <w:vAlign w:val="bottom"/>
            <w:hideMark/>
          </w:tcPr>
          <w:p w14:paraId="277143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3F2811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85D5CA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11A4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 County Adult High</w:t>
            </w:r>
          </w:p>
        </w:tc>
        <w:tc>
          <w:tcPr>
            <w:tcW w:w="3055" w:type="dxa"/>
            <w:tcBorders>
              <w:top w:val="nil"/>
              <w:left w:val="nil"/>
              <w:bottom w:val="single" w:sz="4" w:space="0" w:color="auto"/>
              <w:right w:val="single" w:sz="4" w:space="0" w:color="auto"/>
            </w:tcBorders>
            <w:shd w:val="clear" w:color="auto" w:fill="auto"/>
            <w:noWrap/>
            <w:vAlign w:val="bottom"/>
            <w:hideMark/>
          </w:tcPr>
          <w:p w14:paraId="53DD05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613138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B3C76F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B84B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 High</w:t>
            </w:r>
          </w:p>
        </w:tc>
        <w:tc>
          <w:tcPr>
            <w:tcW w:w="3055" w:type="dxa"/>
            <w:tcBorders>
              <w:top w:val="nil"/>
              <w:left w:val="nil"/>
              <w:bottom w:val="single" w:sz="4" w:space="0" w:color="auto"/>
              <w:right w:val="single" w:sz="4" w:space="0" w:color="auto"/>
            </w:tcBorders>
            <w:shd w:val="clear" w:color="auto" w:fill="auto"/>
            <w:noWrap/>
            <w:vAlign w:val="bottom"/>
            <w:hideMark/>
          </w:tcPr>
          <w:p w14:paraId="6930CA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0FE264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C6C1D0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ACDE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 Villa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7D4A6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13F295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F5C710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A22B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6E69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78CB03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5848F3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684E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4A564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 Station</w:t>
            </w:r>
          </w:p>
        </w:tc>
        <w:tc>
          <w:tcPr>
            <w:tcW w:w="2344" w:type="dxa"/>
            <w:tcBorders>
              <w:top w:val="nil"/>
              <w:left w:val="nil"/>
              <w:bottom w:val="single" w:sz="4" w:space="0" w:color="auto"/>
              <w:right w:val="single" w:sz="4" w:space="0" w:color="auto"/>
            </w:tcBorders>
            <w:shd w:val="clear" w:color="auto" w:fill="auto"/>
            <w:noWrap/>
            <w:vAlign w:val="bottom"/>
            <w:hideMark/>
          </w:tcPr>
          <w:p w14:paraId="2804A6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E30074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77F9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Floris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AA750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2FBC19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B07598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9549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Forestdale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11F57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6A6DA2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95FC1B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02B2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Belvoir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68917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Belvoir</w:t>
            </w:r>
          </w:p>
        </w:tc>
        <w:tc>
          <w:tcPr>
            <w:tcW w:w="2344" w:type="dxa"/>
            <w:tcBorders>
              <w:top w:val="nil"/>
              <w:left w:val="nil"/>
              <w:bottom w:val="single" w:sz="4" w:space="0" w:color="auto"/>
              <w:right w:val="single" w:sz="4" w:space="0" w:color="auto"/>
            </w:tcBorders>
            <w:shd w:val="clear" w:color="auto" w:fill="auto"/>
            <w:noWrap/>
            <w:vAlign w:val="bottom"/>
            <w:hideMark/>
          </w:tcPr>
          <w:p w14:paraId="3450C3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934D26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96BA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Fort Hunt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6F76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D2115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C5F3C2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79A3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Fox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77B67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742DCE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4E79BE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92CA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Franconia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6E9A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0C20E4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8D6852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5424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Frost Middle</w:t>
            </w:r>
          </w:p>
        </w:tc>
        <w:tc>
          <w:tcPr>
            <w:tcW w:w="3055" w:type="dxa"/>
            <w:tcBorders>
              <w:top w:val="nil"/>
              <w:left w:val="nil"/>
              <w:bottom w:val="single" w:sz="4" w:space="0" w:color="auto"/>
              <w:right w:val="single" w:sz="4" w:space="0" w:color="auto"/>
            </w:tcBorders>
            <w:shd w:val="clear" w:color="auto" w:fill="auto"/>
            <w:noWrap/>
            <w:vAlign w:val="bottom"/>
            <w:hideMark/>
          </w:tcPr>
          <w:p w14:paraId="4AF94A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58BBD4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34AE14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8C032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Garfield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07108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2B6881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1F477C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AB0A9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Glasgow Middle</w:t>
            </w:r>
          </w:p>
        </w:tc>
        <w:tc>
          <w:tcPr>
            <w:tcW w:w="3055" w:type="dxa"/>
            <w:tcBorders>
              <w:top w:val="nil"/>
              <w:left w:val="nil"/>
              <w:bottom w:val="single" w:sz="4" w:space="0" w:color="auto"/>
              <w:right w:val="single" w:sz="4" w:space="0" w:color="auto"/>
            </w:tcBorders>
            <w:shd w:val="clear" w:color="auto" w:fill="auto"/>
            <w:noWrap/>
            <w:vAlign w:val="bottom"/>
            <w:hideMark/>
          </w:tcPr>
          <w:p w14:paraId="765D85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7CCF26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76537B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A2DA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Greenbriar East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49D25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3BA300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748767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1827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Greenbriar West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B02B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7F77F0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E94468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F69A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Groveton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C982B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14D8DC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AEDAF3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61AA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Gunston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2C520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Lorton</w:t>
            </w:r>
          </w:p>
        </w:tc>
        <w:tc>
          <w:tcPr>
            <w:tcW w:w="2344" w:type="dxa"/>
            <w:tcBorders>
              <w:top w:val="nil"/>
              <w:left w:val="nil"/>
              <w:bottom w:val="single" w:sz="4" w:space="0" w:color="auto"/>
              <w:right w:val="single" w:sz="4" w:space="0" w:color="auto"/>
            </w:tcBorders>
            <w:shd w:val="clear" w:color="auto" w:fill="auto"/>
            <w:noWrap/>
            <w:vAlign w:val="bottom"/>
            <w:hideMark/>
          </w:tcPr>
          <w:p w14:paraId="4F6B1A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D33D08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6769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40BC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439F31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544773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D4D9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Hayfield Secondary</w:t>
            </w:r>
          </w:p>
        </w:tc>
        <w:tc>
          <w:tcPr>
            <w:tcW w:w="3055" w:type="dxa"/>
            <w:tcBorders>
              <w:top w:val="nil"/>
              <w:left w:val="nil"/>
              <w:bottom w:val="single" w:sz="4" w:space="0" w:color="auto"/>
              <w:right w:val="single" w:sz="4" w:space="0" w:color="auto"/>
            </w:tcBorders>
            <w:shd w:val="clear" w:color="auto" w:fill="auto"/>
            <w:noWrap/>
            <w:vAlign w:val="bottom"/>
            <w:hideMark/>
          </w:tcPr>
          <w:p w14:paraId="1BA94F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494B9F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6F2942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9E1A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25C16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51C53E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18F7EC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29EF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 High</w:t>
            </w:r>
          </w:p>
        </w:tc>
        <w:tc>
          <w:tcPr>
            <w:tcW w:w="3055" w:type="dxa"/>
            <w:tcBorders>
              <w:top w:val="nil"/>
              <w:left w:val="nil"/>
              <w:bottom w:val="single" w:sz="4" w:space="0" w:color="auto"/>
              <w:right w:val="single" w:sz="4" w:space="0" w:color="auto"/>
            </w:tcBorders>
            <w:shd w:val="clear" w:color="auto" w:fill="auto"/>
            <w:noWrap/>
            <w:vAlign w:val="bottom"/>
            <w:hideMark/>
          </w:tcPr>
          <w:p w14:paraId="2AE783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 xml:space="preserve">Herndon </w:t>
            </w:r>
          </w:p>
        </w:tc>
        <w:tc>
          <w:tcPr>
            <w:tcW w:w="2344" w:type="dxa"/>
            <w:tcBorders>
              <w:top w:val="nil"/>
              <w:left w:val="nil"/>
              <w:bottom w:val="single" w:sz="4" w:space="0" w:color="auto"/>
              <w:right w:val="single" w:sz="4" w:space="0" w:color="auto"/>
            </w:tcBorders>
            <w:shd w:val="clear" w:color="auto" w:fill="auto"/>
            <w:noWrap/>
            <w:vAlign w:val="bottom"/>
            <w:hideMark/>
          </w:tcPr>
          <w:p w14:paraId="0EB6B0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5B14D1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FECF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 Middle</w:t>
            </w:r>
          </w:p>
        </w:tc>
        <w:tc>
          <w:tcPr>
            <w:tcW w:w="3055" w:type="dxa"/>
            <w:tcBorders>
              <w:top w:val="nil"/>
              <w:left w:val="nil"/>
              <w:bottom w:val="single" w:sz="4" w:space="0" w:color="auto"/>
              <w:right w:val="single" w:sz="4" w:space="0" w:color="auto"/>
            </w:tcBorders>
            <w:shd w:val="clear" w:color="auto" w:fill="auto"/>
            <w:noWrap/>
            <w:vAlign w:val="bottom"/>
            <w:hideMark/>
          </w:tcPr>
          <w:p w14:paraId="725B6D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388231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F8006E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E867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Hollin Meadows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D34B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1015CD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F6A6BB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9536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Holmes Middle</w:t>
            </w:r>
          </w:p>
        </w:tc>
        <w:tc>
          <w:tcPr>
            <w:tcW w:w="3055" w:type="dxa"/>
            <w:tcBorders>
              <w:top w:val="nil"/>
              <w:left w:val="nil"/>
              <w:bottom w:val="single" w:sz="4" w:space="0" w:color="auto"/>
              <w:right w:val="single" w:sz="4" w:space="0" w:color="auto"/>
            </w:tcBorders>
            <w:shd w:val="clear" w:color="auto" w:fill="auto"/>
            <w:noWrap/>
            <w:vAlign w:val="bottom"/>
            <w:hideMark/>
          </w:tcPr>
          <w:p w14:paraId="405DF4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6F8A80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7DB378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B20F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Hunt 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A1A2B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08F91D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777E9E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EF54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Hutchinson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8E32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492B91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C60990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5435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Hybla 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F8DBF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3BFDA2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5A8B7B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DC1C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Irving Middle</w:t>
            </w:r>
          </w:p>
        </w:tc>
        <w:tc>
          <w:tcPr>
            <w:tcW w:w="3055" w:type="dxa"/>
            <w:tcBorders>
              <w:top w:val="nil"/>
              <w:left w:val="nil"/>
              <w:bottom w:val="single" w:sz="4" w:space="0" w:color="auto"/>
              <w:right w:val="single" w:sz="4" w:space="0" w:color="auto"/>
            </w:tcBorders>
            <w:shd w:val="clear" w:color="auto" w:fill="auto"/>
            <w:noWrap/>
            <w:vAlign w:val="bottom"/>
            <w:hideMark/>
          </w:tcPr>
          <w:p w14:paraId="4734BA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4CE7DA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528794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49D1E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Island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B497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7D16F7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BC8802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C21D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Keene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E5DC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663F77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DA0B7D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E926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Key Center School</w:t>
            </w:r>
          </w:p>
        </w:tc>
        <w:tc>
          <w:tcPr>
            <w:tcW w:w="3055" w:type="dxa"/>
            <w:tcBorders>
              <w:top w:val="nil"/>
              <w:left w:val="nil"/>
              <w:bottom w:val="single" w:sz="4" w:space="0" w:color="auto"/>
              <w:right w:val="single" w:sz="4" w:space="0" w:color="auto"/>
            </w:tcBorders>
            <w:shd w:val="clear" w:color="auto" w:fill="auto"/>
            <w:noWrap/>
            <w:vAlign w:val="bottom"/>
            <w:hideMark/>
          </w:tcPr>
          <w:p w14:paraId="1C89BB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6AE77C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8CBEA1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9B945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Key Middle</w:t>
            </w:r>
          </w:p>
        </w:tc>
        <w:tc>
          <w:tcPr>
            <w:tcW w:w="3055" w:type="dxa"/>
            <w:tcBorders>
              <w:top w:val="nil"/>
              <w:left w:val="nil"/>
              <w:bottom w:val="single" w:sz="4" w:space="0" w:color="auto"/>
              <w:right w:val="single" w:sz="4" w:space="0" w:color="auto"/>
            </w:tcBorders>
            <w:shd w:val="clear" w:color="auto" w:fill="auto"/>
            <w:noWrap/>
            <w:vAlign w:val="bottom"/>
            <w:hideMark/>
          </w:tcPr>
          <w:p w14:paraId="439F2D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4CA09D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EFE4EE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DFCA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Kings Glen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72C8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7B8957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1A9DAC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26A6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Kings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ECC67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729D8F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09E69F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3B57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8DBF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67E67E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B4477E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52DA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Lanier Middle</w:t>
            </w:r>
          </w:p>
        </w:tc>
        <w:tc>
          <w:tcPr>
            <w:tcW w:w="3055" w:type="dxa"/>
            <w:tcBorders>
              <w:top w:val="nil"/>
              <w:left w:val="nil"/>
              <w:bottom w:val="single" w:sz="4" w:space="0" w:color="auto"/>
              <w:right w:val="single" w:sz="4" w:space="0" w:color="auto"/>
            </w:tcBorders>
            <w:shd w:val="clear" w:color="auto" w:fill="auto"/>
            <w:noWrap/>
            <w:vAlign w:val="bottom"/>
            <w:hideMark/>
          </w:tcPr>
          <w:p w14:paraId="0D9EEB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24B553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AE664B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B9C1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Laurel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31BB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Lorton</w:t>
            </w:r>
          </w:p>
        </w:tc>
        <w:tc>
          <w:tcPr>
            <w:tcW w:w="2344" w:type="dxa"/>
            <w:tcBorders>
              <w:top w:val="nil"/>
              <w:left w:val="nil"/>
              <w:bottom w:val="single" w:sz="4" w:space="0" w:color="auto"/>
              <w:right w:val="single" w:sz="4" w:space="0" w:color="auto"/>
            </w:tcBorders>
            <w:shd w:val="clear" w:color="auto" w:fill="auto"/>
            <w:noWrap/>
            <w:vAlign w:val="bottom"/>
            <w:hideMark/>
          </w:tcPr>
          <w:p w14:paraId="67F486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CFA5DB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B27C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Laurel 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5381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0B99F9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198990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E917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 High</w:t>
            </w:r>
          </w:p>
        </w:tc>
        <w:tc>
          <w:tcPr>
            <w:tcW w:w="3055" w:type="dxa"/>
            <w:tcBorders>
              <w:top w:val="nil"/>
              <w:left w:val="nil"/>
              <w:bottom w:val="single" w:sz="4" w:space="0" w:color="auto"/>
              <w:right w:val="single" w:sz="4" w:space="0" w:color="auto"/>
            </w:tcBorders>
            <w:shd w:val="clear" w:color="auto" w:fill="auto"/>
            <w:noWrap/>
            <w:vAlign w:val="bottom"/>
            <w:hideMark/>
          </w:tcPr>
          <w:p w14:paraId="582FFA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43AAFC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52FE5A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3427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 Corner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9D347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796EA7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74CB87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8A60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Little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C9E71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35826A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515564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4CF0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Lorton Station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A093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Lorton</w:t>
            </w:r>
          </w:p>
        </w:tc>
        <w:tc>
          <w:tcPr>
            <w:tcW w:w="2344" w:type="dxa"/>
            <w:tcBorders>
              <w:top w:val="nil"/>
              <w:left w:val="nil"/>
              <w:bottom w:val="single" w:sz="4" w:space="0" w:color="auto"/>
              <w:right w:val="single" w:sz="4" w:space="0" w:color="auto"/>
            </w:tcBorders>
            <w:shd w:val="clear" w:color="auto" w:fill="auto"/>
            <w:noWrap/>
            <w:vAlign w:val="bottom"/>
            <w:hideMark/>
          </w:tcPr>
          <w:p w14:paraId="725800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F76327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9AAA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Lynbrook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E899F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60A75B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55CC20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7B58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Mantua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B02BD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431D47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638351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8DA2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Mason Crest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9CF5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w:t>
            </w:r>
          </w:p>
        </w:tc>
        <w:tc>
          <w:tcPr>
            <w:tcW w:w="2344" w:type="dxa"/>
            <w:tcBorders>
              <w:top w:val="nil"/>
              <w:left w:val="nil"/>
              <w:bottom w:val="single" w:sz="4" w:space="0" w:color="auto"/>
              <w:right w:val="single" w:sz="4" w:space="0" w:color="auto"/>
            </w:tcBorders>
            <w:shd w:val="clear" w:color="auto" w:fill="auto"/>
            <w:noWrap/>
            <w:vAlign w:val="bottom"/>
            <w:hideMark/>
          </w:tcPr>
          <w:p w14:paraId="168061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000624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5924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McNair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7DADD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727079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E9CDB2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9C86C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Mosby Woods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E827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2D4E44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0CD7E4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8F94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Eagle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94764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72F4B4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5FF858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723A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Vernon High</w:t>
            </w:r>
          </w:p>
        </w:tc>
        <w:tc>
          <w:tcPr>
            <w:tcW w:w="3055" w:type="dxa"/>
            <w:tcBorders>
              <w:top w:val="nil"/>
              <w:left w:val="nil"/>
              <w:bottom w:val="single" w:sz="4" w:space="0" w:color="auto"/>
              <w:right w:val="single" w:sz="4" w:space="0" w:color="auto"/>
            </w:tcBorders>
            <w:shd w:val="clear" w:color="auto" w:fill="auto"/>
            <w:noWrap/>
            <w:vAlign w:val="bottom"/>
            <w:hideMark/>
          </w:tcPr>
          <w:p w14:paraId="77407F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00569E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7B450D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B19F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Vernon Woods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742A5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02D2AF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8D2677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8E53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Navy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1F74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47BFEC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DF00F5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D7D9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Newington Forest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C205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6F5C2B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849984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8A7C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Springfield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4E129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4CF258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B66BCB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A6451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58B4D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Herndon</w:t>
            </w:r>
          </w:p>
        </w:tc>
        <w:tc>
          <w:tcPr>
            <w:tcW w:w="2344" w:type="dxa"/>
            <w:tcBorders>
              <w:top w:val="nil"/>
              <w:left w:val="nil"/>
              <w:bottom w:val="single" w:sz="4" w:space="0" w:color="auto"/>
              <w:right w:val="single" w:sz="4" w:space="0" w:color="auto"/>
            </w:tcBorders>
            <w:shd w:val="clear" w:color="auto" w:fill="auto"/>
            <w:noWrap/>
            <w:vAlign w:val="bottom"/>
            <w:hideMark/>
          </w:tcPr>
          <w:p w14:paraId="0C1778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D8FC7F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6247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870A5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4496859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187087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F683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Olde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F2B37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17ED9C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E7B706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5B99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Orange Hunt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1755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1F28E2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4185C2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934A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Parklawn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B017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3783BD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DA692D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93D7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Poe Middle</w:t>
            </w:r>
          </w:p>
        </w:tc>
        <w:tc>
          <w:tcPr>
            <w:tcW w:w="3055" w:type="dxa"/>
            <w:tcBorders>
              <w:top w:val="nil"/>
              <w:left w:val="nil"/>
              <w:bottom w:val="single" w:sz="4" w:space="0" w:color="auto"/>
              <w:right w:val="single" w:sz="4" w:space="0" w:color="auto"/>
            </w:tcBorders>
            <w:shd w:val="clear" w:color="auto" w:fill="auto"/>
            <w:noWrap/>
            <w:vAlign w:val="bottom"/>
            <w:hideMark/>
          </w:tcPr>
          <w:p w14:paraId="53BF1E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Annandale</w:t>
            </w:r>
          </w:p>
        </w:tc>
        <w:tc>
          <w:tcPr>
            <w:tcW w:w="2344" w:type="dxa"/>
            <w:tcBorders>
              <w:top w:val="nil"/>
              <w:left w:val="nil"/>
              <w:bottom w:val="single" w:sz="4" w:space="0" w:color="auto"/>
              <w:right w:val="single" w:sz="4" w:space="0" w:color="auto"/>
            </w:tcBorders>
            <w:shd w:val="clear" w:color="auto" w:fill="auto"/>
            <w:noWrap/>
            <w:vAlign w:val="bottom"/>
            <w:hideMark/>
          </w:tcPr>
          <w:p w14:paraId="65F25B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EBAA0E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5BF6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Ravensworth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FD45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136F45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932081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BCA3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7E990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65154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C4F0A1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6D37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Robinson Secondary</w:t>
            </w:r>
          </w:p>
        </w:tc>
        <w:tc>
          <w:tcPr>
            <w:tcW w:w="3055" w:type="dxa"/>
            <w:tcBorders>
              <w:top w:val="nil"/>
              <w:left w:val="nil"/>
              <w:bottom w:val="single" w:sz="4" w:space="0" w:color="auto"/>
              <w:right w:val="single" w:sz="4" w:space="0" w:color="auto"/>
            </w:tcBorders>
            <w:shd w:val="clear" w:color="auto" w:fill="auto"/>
            <w:noWrap/>
            <w:vAlign w:val="bottom"/>
            <w:hideMark/>
          </w:tcPr>
          <w:p w14:paraId="0BFF4D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5C56E2F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3E1A2E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4393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Rolling 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E8C47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16AF08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551A27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32F8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Rose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6F0B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671680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553E70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D374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Sandburg Middle</w:t>
            </w:r>
          </w:p>
        </w:tc>
        <w:tc>
          <w:tcPr>
            <w:tcW w:w="3055" w:type="dxa"/>
            <w:tcBorders>
              <w:top w:val="nil"/>
              <w:left w:val="nil"/>
              <w:bottom w:val="single" w:sz="4" w:space="0" w:color="auto"/>
              <w:right w:val="single" w:sz="4" w:space="0" w:color="auto"/>
            </w:tcBorders>
            <w:shd w:val="clear" w:color="auto" w:fill="auto"/>
            <w:noWrap/>
            <w:vAlign w:val="bottom"/>
            <w:hideMark/>
          </w:tcPr>
          <w:p w14:paraId="563752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35A2B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B34B6E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D3FA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Sangster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428D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153131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AC13A6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590E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Saratoga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38E8E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0F00BF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BFA161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EA1B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1D1C53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Lorton</w:t>
            </w:r>
          </w:p>
        </w:tc>
        <w:tc>
          <w:tcPr>
            <w:tcW w:w="2344" w:type="dxa"/>
            <w:tcBorders>
              <w:top w:val="nil"/>
              <w:left w:val="nil"/>
              <w:bottom w:val="single" w:sz="4" w:space="0" w:color="auto"/>
              <w:right w:val="single" w:sz="4" w:space="0" w:color="auto"/>
            </w:tcBorders>
            <w:shd w:val="clear" w:color="auto" w:fill="auto"/>
            <w:noWrap/>
            <w:vAlign w:val="bottom"/>
            <w:hideMark/>
          </w:tcPr>
          <w:p w14:paraId="62BB71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FD924B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2F62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County Middle</w:t>
            </w:r>
          </w:p>
        </w:tc>
        <w:tc>
          <w:tcPr>
            <w:tcW w:w="3055" w:type="dxa"/>
            <w:tcBorders>
              <w:top w:val="nil"/>
              <w:left w:val="nil"/>
              <w:bottom w:val="single" w:sz="4" w:space="0" w:color="auto"/>
              <w:right w:val="single" w:sz="4" w:space="0" w:color="auto"/>
            </w:tcBorders>
            <w:shd w:val="clear" w:color="auto" w:fill="auto"/>
            <w:noWrap/>
            <w:vAlign w:val="bottom"/>
            <w:hideMark/>
          </w:tcPr>
          <w:p w14:paraId="38DCEE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Lorton</w:t>
            </w:r>
          </w:p>
        </w:tc>
        <w:tc>
          <w:tcPr>
            <w:tcW w:w="2344" w:type="dxa"/>
            <w:tcBorders>
              <w:top w:val="nil"/>
              <w:left w:val="nil"/>
              <w:bottom w:val="single" w:sz="4" w:space="0" w:color="auto"/>
              <w:right w:val="single" w:sz="4" w:space="0" w:color="auto"/>
            </w:tcBorders>
            <w:shd w:val="clear" w:color="auto" w:fill="auto"/>
            <w:noWrap/>
            <w:vAlign w:val="bottom"/>
            <w:hideMark/>
          </w:tcPr>
          <w:p w14:paraId="0EAE4D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39450F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6290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 Estates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84290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0CAD68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C7463C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F3EB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Stratford Landing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7AFB4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AB7E9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807FD2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248A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Jefferson High for Science and Technology</w:t>
            </w:r>
          </w:p>
        </w:tc>
        <w:tc>
          <w:tcPr>
            <w:tcW w:w="3055" w:type="dxa"/>
            <w:tcBorders>
              <w:top w:val="nil"/>
              <w:left w:val="nil"/>
              <w:bottom w:val="single" w:sz="4" w:space="0" w:color="auto"/>
              <w:right w:val="single" w:sz="4" w:space="0" w:color="auto"/>
            </w:tcBorders>
            <w:shd w:val="clear" w:color="auto" w:fill="auto"/>
            <w:noWrap/>
            <w:vAlign w:val="bottom"/>
            <w:hideMark/>
          </w:tcPr>
          <w:p w14:paraId="3CECEB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68080D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18C057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8760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Twain Middle</w:t>
            </w:r>
          </w:p>
        </w:tc>
        <w:tc>
          <w:tcPr>
            <w:tcW w:w="3055" w:type="dxa"/>
            <w:tcBorders>
              <w:top w:val="nil"/>
              <w:left w:val="nil"/>
              <w:bottom w:val="single" w:sz="4" w:space="0" w:color="auto"/>
              <w:right w:val="single" w:sz="4" w:space="0" w:color="auto"/>
            </w:tcBorders>
            <w:shd w:val="clear" w:color="auto" w:fill="auto"/>
            <w:noWrap/>
            <w:vAlign w:val="bottom"/>
            <w:hideMark/>
          </w:tcPr>
          <w:p w14:paraId="359EB1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4112A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D71032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BBAA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Virginia Hills E.C. Resource Center</w:t>
            </w:r>
          </w:p>
        </w:tc>
        <w:tc>
          <w:tcPr>
            <w:tcW w:w="3055" w:type="dxa"/>
            <w:tcBorders>
              <w:top w:val="nil"/>
              <w:left w:val="nil"/>
              <w:bottom w:val="single" w:sz="4" w:space="0" w:color="auto"/>
              <w:right w:val="single" w:sz="4" w:space="0" w:color="auto"/>
            </w:tcBorders>
            <w:shd w:val="clear" w:color="auto" w:fill="auto"/>
            <w:noWrap/>
            <w:vAlign w:val="bottom"/>
            <w:hideMark/>
          </w:tcPr>
          <w:p w14:paraId="418361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683B13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38653C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9343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Wakefield Forest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38C30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242250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300580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4808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Washington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D8A4E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1DE205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03F560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3CBA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Waynewood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7CCFF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2E5F7C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BC5E63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D478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Potomac High</w:t>
            </w:r>
          </w:p>
        </w:tc>
        <w:tc>
          <w:tcPr>
            <w:tcW w:w="3055" w:type="dxa"/>
            <w:tcBorders>
              <w:top w:val="nil"/>
              <w:left w:val="nil"/>
              <w:bottom w:val="single" w:sz="4" w:space="0" w:color="auto"/>
              <w:right w:val="single" w:sz="4" w:space="0" w:color="auto"/>
            </w:tcBorders>
            <w:shd w:val="clear" w:color="auto" w:fill="auto"/>
            <w:noWrap/>
            <w:vAlign w:val="bottom"/>
            <w:hideMark/>
          </w:tcPr>
          <w:p w14:paraId="4A2F03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08A20C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AA36FB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1E68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Springfield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AC6A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6872E4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DDFCFA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015A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 Springfield High</w:t>
            </w:r>
          </w:p>
        </w:tc>
        <w:tc>
          <w:tcPr>
            <w:tcW w:w="3055" w:type="dxa"/>
            <w:tcBorders>
              <w:top w:val="nil"/>
              <w:left w:val="nil"/>
              <w:bottom w:val="single" w:sz="4" w:space="0" w:color="auto"/>
              <w:right w:val="single" w:sz="4" w:space="0" w:color="auto"/>
            </w:tcBorders>
            <w:shd w:val="clear" w:color="auto" w:fill="auto"/>
            <w:noWrap/>
            <w:vAlign w:val="bottom"/>
            <w:hideMark/>
          </w:tcPr>
          <w:p w14:paraId="4DF23D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Springfield</w:t>
            </w:r>
          </w:p>
        </w:tc>
        <w:tc>
          <w:tcPr>
            <w:tcW w:w="2344" w:type="dxa"/>
            <w:tcBorders>
              <w:top w:val="nil"/>
              <w:left w:val="nil"/>
              <w:bottom w:val="single" w:sz="4" w:space="0" w:color="auto"/>
              <w:right w:val="single" w:sz="4" w:space="0" w:color="auto"/>
            </w:tcBorders>
            <w:shd w:val="clear" w:color="auto" w:fill="auto"/>
            <w:noWrap/>
            <w:vAlign w:val="bottom"/>
            <w:hideMark/>
          </w:tcPr>
          <w:p w14:paraId="61239A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3E5DAA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2EF3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Weyanoke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A3951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33FC5F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5503B2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02DE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Whitman Middle</w:t>
            </w:r>
          </w:p>
        </w:tc>
        <w:tc>
          <w:tcPr>
            <w:tcW w:w="3055" w:type="dxa"/>
            <w:tcBorders>
              <w:top w:val="nil"/>
              <w:left w:val="nil"/>
              <w:bottom w:val="single" w:sz="4" w:space="0" w:color="auto"/>
              <w:right w:val="single" w:sz="4" w:space="0" w:color="auto"/>
            </w:tcBorders>
            <w:shd w:val="clear" w:color="auto" w:fill="auto"/>
            <w:noWrap/>
            <w:vAlign w:val="bottom"/>
            <w:hideMark/>
          </w:tcPr>
          <w:p w14:paraId="0D2E76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4A7854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EF4265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FB0F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Willow Springs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945F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22205F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D112B8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6EF77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Woodlawn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18B51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19E764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AE15E9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C0F8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Woodley Hills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41A45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Alexandria</w:t>
            </w:r>
          </w:p>
        </w:tc>
        <w:tc>
          <w:tcPr>
            <w:tcW w:w="2344" w:type="dxa"/>
            <w:tcBorders>
              <w:top w:val="nil"/>
              <w:left w:val="nil"/>
              <w:bottom w:val="single" w:sz="4" w:space="0" w:color="auto"/>
              <w:right w:val="single" w:sz="4" w:space="0" w:color="auto"/>
            </w:tcBorders>
            <w:shd w:val="clear" w:color="auto" w:fill="auto"/>
            <w:noWrap/>
            <w:vAlign w:val="bottom"/>
            <w:hideMark/>
          </w:tcPr>
          <w:p w14:paraId="5EF2FD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2CCE95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F796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Woodson High</w:t>
            </w:r>
          </w:p>
        </w:tc>
        <w:tc>
          <w:tcPr>
            <w:tcW w:w="3055" w:type="dxa"/>
            <w:tcBorders>
              <w:top w:val="nil"/>
              <w:left w:val="nil"/>
              <w:bottom w:val="single" w:sz="4" w:space="0" w:color="auto"/>
              <w:right w:val="single" w:sz="4" w:space="0" w:color="auto"/>
            </w:tcBorders>
            <w:shd w:val="clear" w:color="auto" w:fill="auto"/>
            <w:noWrap/>
            <w:vAlign w:val="bottom"/>
            <w:hideMark/>
          </w:tcPr>
          <w:p w14:paraId="0F6535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38BD57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9F7EB5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A2194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Fauquier High</w:t>
            </w:r>
          </w:p>
        </w:tc>
        <w:tc>
          <w:tcPr>
            <w:tcW w:w="3055" w:type="dxa"/>
            <w:tcBorders>
              <w:top w:val="nil"/>
              <w:left w:val="nil"/>
              <w:bottom w:val="single" w:sz="4" w:space="0" w:color="auto"/>
              <w:right w:val="single" w:sz="4" w:space="0" w:color="auto"/>
            </w:tcBorders>
            <w:shd w:val="clear" w:color="auto" w:fill="auto"/>
            <w:noWrap/>
            <w:vAlign w:val="bottom"/>
            <w:hideMark/>
          </w:tcPr>
          <w:p w14:paraId="154C40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Warrenton</w:t>
            </w:r>
          </w:p>
        </w:tc>
        <w:tc>
          <w:tcPr>
            <w:tcW w:w="2344" w:type="dxa"/>
            <w:tcBorders>
              <w:top w:val="nil"/>
              <w:left w:val="nil"/>
              <w:bottom w:val="single" w:sz="4" w:space="0" w:color="auto"/>
              <w:right w:val="single" w:sz="4" w:space="0" w:color="auto"/>
            </w:tcBorders>
            <w:shd w:val="clear" w:color="auto" w:fill="auto"/>
            <w:noWrap/>
            <w:vAlign w:val="bottom"/>
            <w:hideMark/>
          </w:tcPr>
          <w:p w14:paraId="294DD5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CCD6BA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0BB0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Grace Miller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66D1D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Bealeton</w:t>
            </w:r>
          </w:p>
        </w:tc>
        <w:tc>
          <w:tcPr>
            <w:tcW w:w="2344" w:type="dxa"/>
            <w:tcBorders>
              <w:top w:val="nil"/>
              <w:left w:val="nil"/>
              <w:bottom w:val="single" w:sz="4" w:space="0" w:color="auto"/>
              <w:right w:val="single" w:sz="4" w:space="0" w:color="auto"/>
            </w:tcBorders>
            <w:shd w:val="clear" w:color="auto" w:fill="auto"/>
            <w:noWrap/>
            <w:vAlign w:val="bottom"/>
            <w:hideMark/>
          </w:tcPr>
          <w:p w14:paraId="231CA4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3CCEB0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A68C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Greenville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37281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Nokesville</w:t>
            </w:r>
          </w:p>
        </w:tc>
        <w:tc>
          <w:tcPr>
            <w:tcW w:w="2344" w:type="dxa"/>
            <w:tcBorders>
              <w:top w:val="nil"/>
              <w:left w:val="nil"/>
              <w:bottom w:val="single" w:sz="4" w:space="0" w:color="auto"/>
              <w:right w:val="single" w:sz="4" w:space="0" w:color="auto"/>
            </w:tcBorders>
            <w:shd w:val="clear" w:color="auto" w:fill="auto"/>
            <w:noWrap/>
            <w:vAlign w:val="bottom"/>
            <w:hideMark/>
          </w:tcPr>
          <w:p w14:paraId="5AD977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51C95E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60BD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 G. Brumfield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545BD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Warrenton</w:t>
            </w:r>
          </w:p>
        </w:tc>
        <w:tc>
          <w:tcPr>
            <w:tcW w:w="2344" w:type="dxa"/>
            <w:tcBorders>
              <w:top w:val="nil"/>
              <w:left w:val="nil"/>
              <w:bottom w:val="single" w:sz="4" w:space="0" w:color="auto"/>
              <w:right w:val="single" w:sz="4" w:space="0" w:color="auto"/>
            </w:tcBorders>
            <w:shd w:val="clear" w:color="auto" w:fill="auto"/>
            <w:noWrap/>
            <w:vAlign w:val="bottom"/>
            <w:hideMark/>
          </w:tcPr>
          <w:p w14:paraId="3F7F63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F02163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AEEC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Kettle Run High</w:t>
            </w:r>
          </w:p>
        </w:tc>
        <w:tc>
          <w:tcPr>
            <w:tcW w:w="3055" w:type="dxa"/>
            <w:tcBorders>
              <w:top w:val="nil"/>
              <w:left w:val="nil"/>
              <w:bottom w:val="single" w:sz="4" w:space="0" w:color="auto"/>
              <w:right w:val="single" w:sz="4" w:space="0" w:color="auto"/>
            </w:tcBorders>
            <w:shd w:val="clear" w:color="auto" w:fill="auto"/>
            <w:noWrap/>
            <w:vAlign w:val="bottom"/>
            <w:hideMark/>
          </w:tcPr>
          <w:p w14:paraId="45C204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Nokesville</w:t>
            </w:r>
          </w:p>
        </w:tc>
        <w:tc>
          <w:tcPr>
            <w:tcW w:w="2344" w:type="dxa"/>
            <w:tcBorders>
              <w:top w:val="nil"/>
              <w:left w:val="nil"/>
              <w:bottom w:val="single" w:sz="4" w:space="0" w:color="auto"/>
              <w:right w:val="single" w:sz="4" w:space="0" w:color="auto"/>
            </w:tcBorders>
            <w:shd w:val="clear" w:color="auto" w:fill="auto"/>
            <w:noWrap/>
            <w:vAlign w:val="bottom"/>
            <w:hideMark/>
          </w:tcPr>
          <w:p w14:paraId="3F3FD6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10405C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1C2A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Liberty High</w:t>
            </w:r>
          </w:p>
        </w:tc>
        <w:tc>
          <w:tcPr>
            <w:tcW w:w="3055" w:type="dxa"/>
            <w:tcBorders>
              <w:top w:val="nil"/>
              <w:left w:val="nil"/>
              <w:bottom w:val="single" w:sz="4" w:space="0" w:color="auto"/>
              <w:right w:val="single" w:sz="4" w:space="0" w:color="auto"/>
            </w:tcBorders>
            <w:shd w:val="clear" w:color="auto" w:fill="auto"/>
            <w:noWrap/>
            <w:vAlign w:val="bottom"/>
            <w:hideMark/>
          </w:tcPr>
          <w:p w14:paraId="799B4D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Bealeton</w:t>
            </w:r>
          </w:p>
        </w:tc>
        <w:tc>
          <w:tcPr>
            <w:tcW w:w="2344" w:type="dxa"/>
            <w:tcBorders>
              <w:top w:val="nil"/>
              <w:left w:val="nil"/>
              <w:bottom w:val="single" w:sz="4" w:space="0" w:color="auto"/>
              <w:right w:val="single" w:sz="4" w:space="0" w:color="auto"/>
            </w:tcBorders>
            <w:shd w:val="clear" w:color="auto" w:fill="auto"/>
            <w:noWrap/>
            <w:vAlign w:val="bottom"/>
            <w:hideMark/>
          </w:tcPr>
          <w:p w14:paraId="55EEB0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BB6D6F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5F32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Mary Walter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113A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Bealeton</w:t>
            </w:r>
          </w:p>
        </w:tc>
        <w:tc>
          <w:tcPr>
            <w:tcW w:w="2344" w:type="dxa"/>
            <w:tcBorders>
              <w:top w:val="nil"/>
              <w:left w:val="nil"/>
              <w:bottom w:val="single" w:sz="4" w:space="0" w:color="auto"/>
              <w:right w:val="single" w:sz="4" w:space="0" w:color="auto"/>
            </w:tcBorders>
            <w:shd w:val="clear" w:color="auto" w:fill="auto"/>
            <w:noWrap/>
            <w:vAlign w:val="bottom"/>
            <w:hideMark/>
          </w:tcPr>
          <w:p w14:paraId="1505D4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02E387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60D9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Byrd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E87F0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Goochland</w:t>
            </w:r>
          </w:p>
        </w:tc>
        <w:tc>
          <w:tcPr>
            <w:tcW w:w="2344" w:type="dxa"/>
            <w:tcBorders>
              <w:top w:val="nil"/>
              <w:left w:val="nil"/>
              <w:bottom w:val="single" w:sz="4" w:space="0" w:color="auto"/>
              <w:right w:val="single" w:sz="4" w:space="0" w:color="auto"/>
            </w:tcBorders>
            <w:shd w:val="clear" w:color="auto" w:fill="auto"/>
            <w:noWrap/>
            <w:vAlign w:val="bottom"/>
            <w:hideMark/>
          </w:tcPr>
          <w:p w14:paraId="302395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E6C2C7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39F8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Goochland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3018E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Goochland</w:t>
            </w:r>
          </w:p>
        </w:tc>
        <w:tc>
          <w:tcPr>
            <w:tcW w:w="2344" w:type="dxa"/>
            <w:tcBorders>
              <w:top w:val="nil"/>
              <w:left w:val="nil"/>
              <w:bottom w:val="single" w:sz="4" w:space="0" w:color="auto"/>
              <w:right w:val="single" w:sz="4" w:space="0" w:color="auto"/>
            </w:tcBorders>
            <w:shd w:val="clear" w:color="auto" w:fill="auto"/>
            <w:noWrap/>
            <w:vAlign w:val="bottom"/>
            <w:hideMark/>
          </w:tcPr>
          <w:p w14:paraId="3DC089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D26630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F2C8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Goochland High</w:t>
            </w:r>
          </w:p>
        </w:tc>
        <w:tc>
          <w:tcPr>
            <w:tcW w:w="3055" w:type="dxa"/>
            <w:tcBorders>
              <w:top w:val="nil"/>
              <w:left w:val="nil"/>
              <w:bottom w:val="single" w:sz="4" w:space="0" w:color="auto"/>
              <w:right w:val="single" w:sz="4" w:space="0" w:color="auto"/>
            </w:tcBorders>
            <w:shd w:val="clear" w:color="auto" w:fill="auto"/>
            <w:noWrap/>
            <w:vAlign w:val="bottom"/>
            <w:hideMark/>
          </w:tcPr>
          <w:p w14:paraId="1B0910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Goochland</w:t>
            </w:r>
          </w:p>
        </w:tc>
        <w:tc>
          <w:tcPr>
            <w:tcW w:w="2344" w:type="dxa"/>
            <w:tcBorders>
              <w:top w:val="nil"/>
              <w:left w:val="nil"/>
              <w:bottom w:val="single" w:sz="4" w:space="0" w:color="auto"/>
              <w:right w:val="single" w:sz="4" w:space="0" w:color="auto"/>
            </w:tcBorders>
            <w:shd w:val="clear" w:color="auto" w:fill="auto"/>
            <w:noWrap/>
            <w:vAlign w:val="bottom"/>
            <w:hideMark/>
          </w:tcPr>
          <w:p w14:paraId="45BC8A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762483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B285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Goochland Middle</w:t>
            </w:r>
          </w:p>
        </w:tc>
        <w:tc>
          <w:tcPr>
            <w:tcW w:w="3055" w:type="dxa"/>
            <w:tcBorders>
              <w:top w:val="nil"/>
              <w:left w:val="nil"/>
              <w:bottom w:val="single" w:sz="4" w:space="0" w:color="auto"/>
              <w:right w:val="single" w:sz="4" w:space="0" w:color="auto"/>
            </w:tcBorders>
            <w:shd w:val="clear" w:color="auto" w:fill="auto"/>
            <w:noWrap/>
            <w:vAlign w:val="bottom"/>
            <w:hideMark/>
          </w:tcPr>
          <w:p w14:paraId="7FAAC8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Goochland</w:t>
            </w:r>
          </w:p>
        </w:tc>
        <w:tc>
          <w:tcPr>
            <w:tcW w:w="2344" w:type="dxa"/>
            <w:tcBorders>
              <w:top w:val="nil"/>
              <w:left w:val="nil"/>
              <w:bottom w:val="single" w:sz="4" w:space="0" w:color="auto"/>
              <w:right w:val="single" w:sz="4" w:space="0" w:color="auto"/>
            </w:tcBorders>
            <w:shd w:val="clear" w:color="auto" w:fill="auto"/>
            <w:noWrap/>
            <w:vAlign w:val="bottom"/>
            <w:hideMark/>
          </w:tcPr>
          <w:p w14:paraId="55E899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62575B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7A07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Randolph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46D75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Crozier</w:t>
            </w:r>
          </w:p>
        </w:tc>
        <w:tc>
          <w:tcPr>
            <w:tcW w:w="2344" w:type="dxa"/>
            <w:tcBorders>
              <w:top w:val="nil"/>
              <w:left w:val="nil"/>
              <w:bottom w:val="single" w:sz="4" w:space="0" w:color="auto"/>
              <w:right w:val="single" w:sz="4" w:space="0" w:color="auto"/>
            </w:tcBorders>
            <w:shd w:val="clear" w:color="auto" w:fill="auto"/>
            <w:noWrap/>
            <w:vAlign w:val="bottom"/>
            <w:hideMark/>
          </w:tcPr>
          <w:p w14:paraId="46318E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411FEF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224B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Anna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CAB82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Montpelier</w:t>
            </w:r>
          </w:p>
        </w:tc>
        <w:tc>
          <w:tcPr>
            <w:tcW w:w="2344" w:type="dxa"/>
            <w:tcBorders>
              <w:top w:val="nil"/>
              <w:left w:val="nil"/>
              <w:bottom w:val="single" w:sz="4" w:space="0" w:color="auto"/>
              <w:right w:val="single" w:sz="4" w:space="0" w:color="auto"/>
            </w:tcBorders>
            <w:shd w:val="clear" w:color="auto" w:fill="auto"/>
            <w:noWrap/>
            <w:vAlign w:val="bottom"/>
            <w:hideMark/>
          </w:tcPr>
          <w:p w14:paraId="1ACA75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9116DF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6F00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Potomac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A6A86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Dahlgren</w:t>
            </w:r>
          </w:p>
        </w:tc>
        <w:tc>
          <w:tcPr>
            <w:tcW w:w="2344" w:type="dxa"/>
            <w:tcBorders>
              <w:top w:val="nil"/>
              <w:left w:val="nil"/>
              <w:bottom w:val="single" w:sz="4" w:space="0" w:color="auto"/>
              <w:right w:val="single" w:sz="4" w:space="0" w:color="auto"/>
            </w:tcBorders>
            <w:shd w:val="clear" w:color="auto" w:fill="auto"/>
            <w:noWrap/>
            <w:vAlign w:val="bottom"/>
            <w:hideMark/>
          </w:tcPr>
          <w:p w14:paraId="23BB72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530FFB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B3D8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Algonkian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7602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1C4098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7A4B36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D048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Ball's Bluff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6F02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75D216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BD249A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48390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Belmont Ridge Middle</w:t>
            </w:r>
          </w:p>
        </w:tc>
        <w:tc>
          <w:tcPr>
            <w:tcW w:w="3055" w:type="dxa"/>
            <w:tcBorders>
              <w:top w:val="nil"/>
              <w:left w:val="nil"/>
              <w:bottom w:val="single" w:sz="4" w:space="0" w:color="auto"/>
              <w:right w:val="single" w:sz="4" w:space="0" w:color="auto"/>
            </w:tcBorders>
            <w:shd w:val="clear" w:color="auto" w:fill="auto"/>
            <w:noWrap/>
            <w:vAlign w:val="bottom"/>
            <w:hideMark/>
          </w:tcPr>
          <w:p w14:paraId="663BD7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20C5B5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1A5A34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6028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Catocin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D1066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593502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BB1D53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76B9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Cool Spring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BE39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47C215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2F4A68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4CFE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Countryside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CDB5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72A946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9B9259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A630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Dominion High</w:t>
            </w:r>
          </w:p>
        </w:tc>
        <w:tc>
          <w:tcPr>
            <w:tcW w:w="3055" w:type="dxa"/>
            <w:tcBorders>
              <w:top w:val="nil"/>
              <w:left w:val="nil"/>
              <w:bottom w:val="single" w:sz="4" w:space="0" w:color="auto"/>
              <w:right w:val="single" w:sz="4" w:space="0" w:color="auto"/>
            </w:tcBorders>
            <w:shd w:val="clear" w:color="auto" w:fill="auto"/>
            <w:noWrap/>
            <w:vAlign w:val="bottom"/>
            <w:hideMark/>
          </w:tcPr>
          <w:p w14:paraId="289367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39F366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DCBD95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E416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Evergreen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F3693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1BD3F7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4C7031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5D12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 Grove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9ABD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046654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675379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CD7E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Frances Hazel Reid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38059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6DEFE0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20BDBC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9E15B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Frederick Douglass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57AE6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66EECB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72F7C7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FBE0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Guilford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DD7BC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03E36F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BF461B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C673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Harper Park Middle</w:t>
            </w:r>
          </w:p>
        </w:tc>
        <w:tc>
          <w:tcPr>
            <w:tcW w:w="3055" w:type="dxa"/>
            <w:tcBorders>
              <w:top w:val="nil"/>
              <w:left w:val="nil"/>
              <w:bottom w:val="single" w:sz="4" w:space="0" w:color="auto"/>
              <w:right w:val="single" w:sz="4" w:space="0" w:color="auto"/>
            </w:tcBorders>
            <w:shd w:val="clear" w:color="auto" w:fill="auto"/>
            <w:noWrap/>
            <w:vAlign w:val="bottom"/>
            <w:hideMark/>
          </w:tcPr>
          <w:p w14:paraId="6F500E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6D4786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C30124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95587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Heritage High</w:t>
            </w:r>
          </w:p>
        </w:tc>
        <w:tc>
          <w:tcPr>
            <w:tcW w:w="3055" w:type="dxa"/>
            <w:tcBorders>
              <w:top w:val="nil"/>
              <w:left w:val="nil"/>
              <w:bottom w:val="single" w:sz="4" w:space="0" w:color="auto"/>
              <w:right w:val="single" w:sz="4" w:space="0" w:color="auto"/>
            </w:tcBorders>
            <w:shd w:val="clear" w:color="auto" w:fill="auto"/>
            <w:noWrap/>
            <w:vAlign w:val="bottom"/>
            <w:hideMark/>
          </w:tcPr>
          <w:p w14:paraId="01482A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489DE3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61DE19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3958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Horizon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20311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3AD4F0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6F945A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641B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 Lupton Simpson Middle</w:t>
            </w:r>
          </w:p>
        </w:tc>
        <w:tc>
          <w:tcPr>
            <w:tcW w:w="3055" w:type="dxa"/>
            <w:tcBorders>
              <w:top w:val="nil"/>
              <w:left w:val="nil"/>
              <w:bottom w:val="single" w:sz="4" w:space="0" w:color="auto"/>
              <w:right w:val="single" w:sz="4" w:space="0" w:color="auto"/>
            </w:tcBorders>
            <w:shd w:val="clear" w:color="auto" w:fill="auto"/>
            <w:noWrap/>
            <w:vAlign w:val="bottom"/>
            <w:hideMark/>
          </w:tcPr>
          <w:p w14:paraId="027DCA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2EBEC0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3C7334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F151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W. Tolbert Jr.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E02D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42391A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0E354E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05D7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73753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209074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AC902B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3E39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Loudoun County High</w:t>
            </w:r>
          </w:p>
        </w:tc>
        <w:tc>
          <w:tcPr>
            <w:tcW w:w="3055" w:type="dxa"/>
            <w:tcBorders>
              <w:top w:val="nil"/>
              <w:left w:val="nil"/>
              <w:bottom w:val="single" w:sz="4" w:space="0" w:color="auto"/>
              <w:right w:val="single" w:sz="4" w:space="0" w:color="auto"/>
            </w:tcBorders>
            <w:shd w:val="clear" w:color="auto" w:fill="auto"/>
            <w:noWrap/>
            <w:vAlign w:val="bottom"/>
            <w:hideMark/>
          </w:tcPr>
          <w:p w14:paraId="4A378E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505F80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0FD96D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7A78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Lovettsville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766B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Lovettsville</w:t>
            </w:r>
          </w:p>
        </w:tc>
        <w:tc>
          <w:tcPr>
            <w:tcW w:w="2344" w:type="dxa"/>
            <w:tcBorders>
              <w:top w:val="nil"/>
              <w:left w:val="nil"/>
              <w:bottom w:val="single" w:sz="4" w:space="0" w:color="auto"/>
              <w:right w:val="single" w:sz="4" w:space="0" w:color="auto"/>
            </w:tcBorders>
            <w:shd w:val="clear" w:color="auto" w:fill="auto"/>
            <w:noWrap/>
            <w:vAlign w:val="bottom"/>
            <w:hideMark/>
          </w:tcPr>
          <w:p w14:paraId="4711CD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69E61B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9022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Lowes Island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37626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36A86E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81068D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1870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Lucketts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ADD8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795A4B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7E097B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93B2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Meadowland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538F4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550B91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F5339D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299A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 View High</w:t>
            </w:r>
          </w:p>
        </w:tc>
        <w:tc>
          <w:tcPr>
            <w:tcW w:w="3055" w:type="dxa"/>
            <w:tcBorders>
              <w:top w:val="nil"/>
              <w:left w:val="nil"/>
              <w:bottom w:val="single" w:sz="4" w:space="0" w:color="auto"/>
              <w:right w:val="single" w:sz="4" w:space="0" w:color="auto"/>
            </w:tcBorders>
            <w:shd w:val="clear" w:color="auto" w:fill="auto"/>
            <w:noWrap/>
            <w:vAlign w:val="bottom"/>
            <w:hideMark/>
          </w:tcPr>
          <w:p w14:paraId="5D1547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1463AF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28BCAD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E004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Potomax Falls High</w:t>
            </w:r>
          </w:p>
        </w:tc>
        <w:tc>
          <w:tcPr>
            <w:tcW w:w="3055" w:type="dxa"/>
            <w:tcBorders>
              <w:top w:val="nil"/>
              <w:left w:val="nil"/>
              <w:bottom w:val="single" w:sz="4" w:space="0" w:color="auto"/>
              <w:right w:val="single" w:sz="4" w:space="0" w:color="auto"/>
            </w:tcBorders>
            <w:shd w:val="clear" w:color="auto" w:fill="auto"/>
            <w:noWrap/>
            <w:vAlign w:val="bottom"/>
            <w:hideMark/>
          </w:tcPr>
          <w:p w14:paraId="1B2A5E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Potomac Falls</w:t>
            </w:r>
          </w:p>
        </w:tc>
        <w:tc>
          <w:tcPr>
            <w:tcW w:w="2344" w:type="dxa"/>
            <w:tcBorders>
              <w:top w:val="nil"/>
              <w:left w:val="nil"/>
              <w:bottom w:val="single" w:sz="4" w:space="0" w:color="auto"/>
              <w:right w:val="single" w:sz="4" w:space="0" w:color="auto"/>
            </w:tcBorders>
            <w:shd w:val="clear" w:color="auto" w:fill="auto"/>
            <w:noWrap/>
            <w:vAlign w:val="bottom"/>
            <w:hideMark/>
          </w:tcPr>
          <w:p w14:paraId="4380E2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479EAF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F282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Potowmack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D7D09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40F4A5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A14582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3890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Rolling 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0B64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651678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F1561D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987D9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Round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BA035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Round Hill</w:t>
            </w:r>
          </w:p>
        </w:tc>
        <w:tc>
          <w:tcPr>
            <w:tcW w:w="2344" w:type="dxa"/>
            <w:tcBorders>
              <w:top w:val="nil"/>
              <w:left w:val="nil"/>
              <w:bottom w:val="single" w:sz="4" w:space="0" w:color="auto"/>
              <w:right w:val="single" w:sz="4" w:space="0" w:color="auto"/>
            </w:tcBorders>
            <w:shd w:val="clear" w:color="auto" w:fill="auto"/>
            <w:noWrap/>
            <w:vAlign w:val="bottom"/>
            <w:hideMark/>
          </w:tcPr>
          <w:p w14:paraId="6C28AA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BB4C99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56E7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Seldens Landing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B0EDD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044EBC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468F91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A783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Seneca Ridge Middle</w:t>
            </w:r>
          </w:p>
        </w:tc>
        <w:tc>
          <w:tcPr>
            <w:tcW w:w="3055" w:type="dxa"/>
            <w:tcBorders>
              <w:top w:val="nil"/>
              <w:left w:val="nil"/>
              <w:bottom w:val="single" w:sz="4" w:space="0" w:color="auto"/>
              <w:right w:val="single" w:sz="4" w:space="0" w:color="auto"/>
            </w:tcBorders>
            <w:shd w:val="clear" w:color="auto" w:fill="auto"/>
            <w:noWrap/>
            <w:vAlign w:val="bottom"/>
            <w:hideMark/>
          </w:tcPr>
          <w:p w14:paraId="526B80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013F4C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CAA0C7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A27E9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Smart's Mill Middle</w:t>
            </w:r>
          </w:p>
        </w:tc>
        <w:tc>
          <w:tcPr>
            <w:tcW w:w="3055" w:type="dxa"/>
            <w:tcBorders>
              <w:top w:val="nil"/>
              <w:left w:val="nil"/>
              <w:bottom w:val="single" w:sz="4" w:space="0" w:color="auto"/>
              <w:right w:val="single" w:sz="4" w:space="0" w:color="auto"/>
            </w:tcBorders>
            <w:shd w:val="clear" w:color="auto" w:fill="auto"/>
            <w:noWrap/>
            <w:vAlign w:val="bottom"/>
            <w:hideMark/>
          </w:tcPr>
          <w:p w14:paraId="682F0C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701124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BF7F72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AC11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E3031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39EBF3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AA6EA1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D142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 Middle</w:t>
            </w:r>
          </w:p>
        </w:tc>
        <w:tc>
          <w:tcPr>
            <w:tcW w:w="3055" w:type="dxa"/>
            <w:tcBorders>
              <w:top w:val="nil"/>
              <w:left w:val="nil"/>
              <w:bottom w:val="single" w:sz="4" w:space="0" w:color="auto"/>
              <w:right w:val="single" w:sz="4" w:space="0" w:color="auto"/>
            </w:tcBorders>
            <w:shd w:val="clear" w:color="auto" w:fill="auto"/>
            <w:noWrap/>
            <w:vAlign w:val="bottom"/>
            <w:hideMark/>
          </w:tcPr>
          <w:p w14:paraId="10F7A0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06D3E9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F29170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06EC7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Sugarland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4F5AD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101636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E68E26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64D6E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Sully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9576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Sterling</w:t>
            </w:r>
          </w:p>
        </w:tc>
        <w:tc>
          <w:tcPr>
            <w:tcW w:w="2344" w:type="dxa"/>
            <w:tcBorders>
              <w:top w:val="nil"/>
              <w:left w:val="nil"/>
              <w:bottom w:val="single" w:sz="4" w:space="0" w:color="auto"/>
              <w:right w:val="single" w:sz="4" w:space="0" w:color="auto"/>
            </w:tcBorders>
            <w:shd w:val="clear" w:color="auto" w:fill="auto"/>
            <w:noWrap/>
            <w:vAlign w:val="bottom"/>
            <w:hideMark/>
          </w:tcPr>
          <w:p w14:paraId="51DE76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C6BCC9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C1A6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Sycolin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81812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0E916F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AD2797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946E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Tuscarora High</w:t>
            </w:r>
          </w:p>
        </w:tc>
        <w:tc>
          <w:tcPr>
            <w:tcW w:w="3055" w:type="dxa"/>
            <w:tcBorders>
              <w:top w:val="nil"/>
              <w:left w:val="nil"/>
              <w:bottom w:val="single" w:sz="4" w:space="0" w:color="auto"/>
              <w:right w:val="single" w:sz="4" w:space="0" w:color="auto"/>
            </w:tcBorders>
            <w:shd w:val="clear" w:color="auto" w:fill="auto"/>
            <w:noWrap/>
            <w:vAlign w:val="bottom"/>
            <w:hideMark/>
          </w:tcPr>
          <w:p w14:paraId="2F55C2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Leesburg</w:t>
            </w:r>
          </w:p>
        </w:tc>
        <w:tc>
          <w:tcPr>
            <w:tcW w:w="2344" w:type="dxa"/>
            <w:tcBorders>
              <w:top w:val="nil"/>
              <w:left w:val="nil"/>
              <w:bottom w:val="single" w:sz="4" w:space="0" w:color="auto"/>
              <w:right w:val="single" w:sz="4" w:space="0" w:color="auto"/>
            </w:tcBorders>
            <w:shd w:val="clear" w:color="auto" w:fill="auto"/>
            <w:noWrap/>
            <w:vAlign w:val="bottom"/>
            <w:hideMark/>
          </w:tcPr>
          <w:p w14:paraId="0809CB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7A8558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8AF8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Poquoson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7DE5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Poquoson</w:t>
            </w:r>
          </w:p>
        </w:tc>
        <w:tc>
          <w:tcPr>
            <w:tcW w:w="2344" w:type="dxa"/>
            <w:tcBorders>
              <w:top w:val="nil"/>
              <w:left w:val="nil"/>
              <w:bottom w:val="single" w:sz="4" w:space="0" w:color="auto"/>
              <w:right w:val="single" w:sz="4" w:space="0" w:color="auto"/>
            </w:tcBorders>
            <w:shd w:val="clear" w:color="auto" w:fill="auto"/>
            <w:noWrap/>
            <w:vAlign w:val="bottom"/>
            <w:hideMark/>
          </w:tcPr>
          <w:p w14:paraId="5DE14F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8B7C5A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E716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Poquoson High</w:t>
            </w:r>
          </w:p>
        </w:tc>
        <w:tc>
          <w:tcPr>
            <w:tcW w:w="3055" w:type="dxa"/>
            <w:tcBorders>
              <w:top w:val="nil"/>
              <w:left w:val="nil"/>
              <w:bottom w:val="single" w:sz="4" w:space="0" w:color="auto"/>
              <w:right w:val="single" w:sz="4" w:space="0" w:color="auto"/>
            </w:tcBorders>
            <w:shd w:val="clear" w:color="auto" w:fill="auto"/>
            <w:noWrap/>
            <w:vAlign w:val="bottom"/>
            <w:hideMark/>
          </w:tcPr>
          <w:p w14:paraId="5F517E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Poquoson</w:t>
            </w:r>
          </w:p>
        </w:tc>
        <w:tc>
          <w:tcPr>
            <w:tcW w:w="2344" w:type="dxa"/>
            <w:tcBorders>
              <w:top w:val="nil"/>
              <w:left w:val="nil"/>
              <w:bottom w:val="single" w:sz="4" w:space="0" w:color="auto"/>
              <w:right w:val="single" w:sz="4" w:space="0" w:color="auto"/>
            </w:tcBorders>
            <w:shd w:val="clear" w:color="auto" w:fill="auto"/>
            <w:noWrap/>
            <w:vAlign w:val="bottom"/>
            <w:hideMark/>
          </w:tcPr>
          <w:p w14:paraId="547CF4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B6CB0F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26EC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Poquoson Middle</w:t>
            </w:r>
          </w:p>
        </w:tc>
        <w:tc>
          <w:tcPr>
            <w:tcW w:w="3055" w:type="dxa"/>
            <w:tcBorders>
              <w:top w:val="nil"/>
              <w:left w:val="nil"/>
              <w:bottom w:val="single" w:sz="4" w:space="0" w:color="auto"/>
              <w:right w:val="single" w:sz="4" w:space="0" w:color="auto"/>
            </w:tcBorders>
            <w:shd w:val="clear" w:color="auto" w:fill="auto"/>
            <w:noWrap/>
            <w:vAlign w:val="bottom"/>
            <w:hideMark/>
          </w:tcPr>
          <w:p w14:paraId="7958C5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Poquoson</w:t>
            </w:r>
          </w:p>
        </w:tc>
        <w:tc>
          <w:tcPr>
            <w:tcW w:w="2344" w:type="dxa"/>
            <w:tcBorders>
              <w:top w:val="nil"/>
              <w:left w:val="nil"/>
              <w:bottom w:val="single" w:sz="4" w:space="0" w:color="auto"/>
              <w:right w:val="single" w:sz="4" w:space="0" w:color="auto"/>
            </w:tcBorders>
            <w:shd w:val="clear" w:color="auto" w:fill="auto"/>
            <w:noWrap/>
            <w:vAlign w:val="bottom"/>
            <w:hideMark/>
          </w:tcPr>
          <w:p w14:paraId="5D8B7D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38949D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CDE9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Poquoson Primary</w:t>
            </w:r>
          </w:p>
        </w:tc>
        <w:tc>
          <w:tcPr>
            <w:tcW w:w="3055" w:type="dxa"/>
            <w:tcBorders>
              <w:top w:val="nil"/>
              <w:left w:val="nil"/>
              <w:bottom w:val="single" w:sz="4" w:space="0" w:color="auto"/>
              <w:right w:val="single" w:sz="4" w:space="0" w:color="auto"/>
            </w:tcBorders>
            <w:shd w:val="clear" w:color="auto" w:fill="auto"/>
            <w:noWrap/>
            <w:vAlign w:val="bottom"/>
            <w:hideMark/>
          </w:tcPr>
          <w:p w14:paraId="2D731C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Poquoson</w:t>
            </w:r>
          </w:p>
        </w:tc>
        <w:tc>
          <w:tcPr>
            <w:tcW w:w="2344" w:type="dxa"/>
            <w:tcBorders>
              <w:top w:val="nil"/>
              <w:left w:val="nil"/>
              <w:bottom w:val="single" w:sz="4" w:space="0" w:color="auto"/>
              <w:right w:val="single" w:sz="4" w:space="0" w:color="auto"/>
            </w:tcBorders>
            <w:shd w:val="clear" w:color="auto" w:fill="auto"/>
            <w:noWrap/>
            <w:vAlign w:val="bottom"/>
            <w:hideMark/>
          </w:tcPr>
          <w:p w14:paraId="340F8C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2BAFF2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E3A1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Flat Rock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BB067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Powhatan</w:t>
            </w:r>
          </w:p>
        </w:tc>
        <w:tc>
          <w:tcPr>
            <w:tcW w:w="2344" w:type="dxa"/>
            <w:tcBorders>
              <w:top w:val="nil"/>
              <w:left w:val="nil"/>
              <w:bottom w:val="single" w:sz="4" w:space="0" w:color="auto"/>
              <w:right w:val="single" w:sz="4" w:space="0" w:color="auto"/>
            </w:tcBorders>
            <w:shd w:val="clear" w:color="auto" w:fill="auto"/>
            <w:noWrap/>
            <w:vAlign w:val="bottom"/>
            <w:hideMark/>
          </w:tcPr>
          <w:p w14:paraId="798C34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615E31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DBAD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Pocahontas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8D67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Powhatan</w:t>
            </w:r>
          </w:p>
        </w:tc>
        <w:tc>
          <w:tcPr>
            <w:tcW w:w="2344" w:type="dxa"/>
            <w:tcBorders>
              <w:top w:val="nil"/>
              <w:left w:val="nil"/>
              <w:bottom w:val="single" w:sz="4" w:space="0" w:color="auto"/>
              <w:right w:val="single" w:sz="4" w:space="0" w:color="auto"/>
            </w:tcBorders>
            <w:shd w:val="clear" w:color="auto" w:fill="auto"/>
            <w:noWrap/>
            <w:vAlign w:val="bottom"/>
            <w:hideMark/>
          </w:tcPr>
          <w:p w14:paraId="73C134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02C223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B5DD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Pocahontas Middle</w:t>
            </w:r>
          </w:p>
        </w:tc>
        <w:tc>
          <w:tcPr>
            <w:tcW w:w="3055" w:type="dxa"/>
            <w:tcBorders>
              <w:top w:val="nil"/>
              <w:left w:val="nil"/>
              <w:bottom w:val="single" w:sz="4" w:space="0" w:color="auto"/>
              <w:right w:val="single" w:sz="4" w:space="0" w:color="auto"/>
            </w:tcBorders>
            <w:shd w:val="clear" w:color="auto" w:fill="auto"/>
            <w:noWrap/>
            <w:vAlign w:val="bottom"/>
            <w:hideMark/>
          </w:tcPr>
          <w:p w14:paraId="7BF679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Powhatan</w:t>
            </w:r>
          </w:p>
        </w:tc>
        <w:tc>
          <w:tcPr>
            <w:tcW w:w="2344" w:type="dxa"/>
            <w:tcBorders>
              <w:top w:val="nil"/>
              <w:left w:val="nil"/>
              <w:bottom w:val="single" w:sz="4" w:space="0" w:color="auto"/>
              <w:right w:val="single" w:sz="4" w:space="0" w:color="auto"/>
            </w:tcBorders>
            <w:shd w:val="clear" w:color="auto" w:fill="auto"/>
            <w:noWrap/>
            <w:vAlign w:val="bottom"/>
            <w:hideMark/>
          </w:tcPr>
          <w:p w14:paraId="39ACAB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B05871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296C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Powhatan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83FBF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Powhatan</w:t>
            </w:r>
          </w:p>
        </w:tc>
        <w:tc>
          <w:tcPr>
            <w:tcW w:w="2344" w:type="dxa"/>
            <w:tcBorders>
              <w:top w:val="nil"/>
              <w:left w:val="nil"/>
              <w:bottom w:val="single" w:sz="4" w:space="0" w:color="auto"/>
              <w:right w:val="single" w:sz="4" w:space="0" w:color="auto"/>
            </w:tcBorders>
            <w:shd w:val="clear" w:color="auto" w:fill="auto"/>
            <w:noWrap/>
            <w:vAlign w:val="bottom"/>
            <w:hideMark/>
          </w:tcPr>
          <w:p w14:paraId="20A73E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55C0FC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1D5B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Powhatan High</w:t>
            </w:r>
          </w:p>
        </w:tc>
        <w:tc>
          <w:tcPr>
            <w:tcW w:w="3055" w:type="dxa"/>
            <w:tcBorders>
              <w:top w:val="nil"/>
              <w:left w:val="nil"/>
              <w:bottom w:val="single" w:sz="4" w:space="0" w:color="auto"/>
              <w:right w:val="single" w:sz="4" w:space="0" w:color="auto"/>
            </w:tcBorders>
            <w:shd w:val="clear" w:color="auto" w:fill="auto"/>
            <w:noWrap/>
            <w:vAlign w:val="bottom"/>
            <w:hideMark/>
          </w:tcPr>
          <w:p w14:paraId="374909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Powhatan</w:t>
            </w:r>
          </w:p>
        </w:tc>
        <w:tc>
          <w:tcPr>
            <w:tcW w:w="2344" w:type="dxa"/>
            <w:tcBorders>
              <w:top w:val="nil"/>
              <w:left w:val="nil"/>
              <w:bottom w:val="single" w:sz="4" w:space="0" w:color="auto"/>
              <w:right w:val="single" w:sz="4" w:space="0" w:color="auto"/>
            </w:tcBorders>
            <w:shd w:val="clear" w:color="auto" w:fill="auto"/>
            <w:noWrap/>
            <w:vAlign w:val="bottom"/>
            <w:hideMark/>
          </w:tcPr>
          <w:p w14:paraId="08057B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BD4B47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D665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Powhatan Junior High</w:t>
            </w:r>
          </w:p>
        </w:tc>
        <w:tc>
          <w:tcPr>
            <w:tcW w:w="3055" w:type="dxa"/>
            <w:tcBorders>
              <w:top w:val="nil"/>
              <w:left w:val="nil"/>
              <w:bottom w:val="single" w:sz="4" w:space="0" w:color="auto"/>
              <w:right w:val="single" w:sz="4" w:space="0" w:color="auto"/>
            </w:tcBorders>
            <w:shd w:val="clear" w:color="auto" w:fill="auto"/>
            <w:noWrap/>
            <w:vAlign w:val="bottom"/>
            <w:hideMark/>
          </w:tcPr>
          <w:p w14:paraId="06EF14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Powhatan</w:t>
            </w:r>
          </w:p>
        </w:tc>
        <w:tc>
          <w:tcPr>
            <w:tcW w:w="2344" w:type="dxa"/>
            <w:tcBorders>
              <w:top w:val="nil"/>
              <w:left w:val="nil"/>
              <w:bottom w:val="single" w:sz="4" w:space="0" w:color="auto"/>
              <w:right w:val="single" w:sz="4" w:space="0" w:color="auto"/>
            </w:tcBorders>
            <w:shd w:val="clear" w:color="auto" w:fill="auto"/>
            <w:noWrap/>
            <w:vAlign w:val="bottom"/>
            <w:hideMark/>
          </w:tcPr>
          <w:p w14:paraId="1CED04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53D727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1B52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Brentsville District High</w:t>
            </w:r>
          </w:p>
        </w:tc>
        <w:tc>
          <w:tcPr>
            <w:tcW w:w="3055" w:type="dxa"/>
            <w:tcBorders>
              <w:top w:val="nil"/>
              <w:left w:val="nil"/>
              <w:bottom w:val="single" w:sz="4" w:space="0" w:color="auto"/>
              <w:right w:val="single" w:sz="4" w:space="0" w:color="auto"/>
            </w:tcBorders>
            <w:shd w:val="clear" w:color="auto" w:fill="auto"/>
            <w:noWrap/>
            <w:vAlign w:val="bottom"/>
            <w:hideMark/>
          </w:tcPr>
          <w:p w14:paraId="454197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Nokesville</w:t>
            </w:r>
          </w:p>
        </w:tc>
        <w:tc>
          <w:tcPr>
            <w:tcW w:w="2344" w:type="dxa"/>
            <w:tcBorders>
              <w:top w:val="nil"/>
              <w:left w:val="nil"/>
              <w:bottom w:val="single" w:sz="4" w:space="0" w:color="auto"/>
              <w:right w:val="single" w:sz="4" w:space="0" w:color="auto"/>
            </w:tcBorders>
            <w:shd w:val="clear" w:color="auto" w:fill="auto"/>
            <w:noWrap/>
            <w:vAlign w:val="bottom"/>
            <w:hideMark/>
          </w:tcPr>
          <w:p w14:paraId="005202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DC0CCB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5C8A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Bristow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2DFE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Bristow</w:t>
            </w:r>
          </w:p>
        </w:tc>
        <w:tc>
          <w:tcPr>
            <w:tcW w:w="2344" w:type="dxa"/>
            <w:tcBorders>
              <w:top w:val="nil"/>
              <w:left w:val="nil"/>
              <w:bottom w:val="single" w:sz="4" w:space="0" w:color="auto"/>
              <w:right w:val="single" w:sz="4" w:space="0" w:color="auto"/>
            </w:tcBorders>
            <w:shd w:val="clear" w:color="auto" w:fill="auto"/>
            <w:noWrap/>
            <w:vAlign w:val="bottom"/>
            <w:hideMark/>
          </w:tcPr>
          <w:p w14:paraId="3D7E9F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C3B7AA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7BA2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Cedar Point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A23CC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Bristow</w:t>
            </w:r>
          </w:p>
        </w:tc>
        <w:tc>
          <w:tcPr>
            <w:tcW w:w="2344" w:type="dxa"/>
            <w:tcBorders>
              <w:top w:val="nil"/>
              <w:left w:val="nil"/>
              <w:bottom w:val="single" w:sz="4" w:space="0" w:color="auto"/>
              <w:right w:val="single" w:sz="4" w:space="0" w:color="auto"/>
            </w:tcBorders>
            <w:shd w:val="clear" w:color="auto" w:fill="auto"/>
            <w:noWrap/>
            <w:vAlign w:val="bottom"/>
            <w:hideMark/>
          </w:tcPr>
          <w:p w14:paraId="3A5DD1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345412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DC96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E.H. Marsteller Middle</w:t>
            </w:r>
          </w:p>
        </w:tc>
        <w:tc>
          <w:tcPr>
            <w:tcW w:w="3055" w:type="dxa"/>
            <w:tcBorders>
              <w:top w:val="nil"/>
              <w:left w:val="nil"/>
              <w:bottom w:val="single" w:sz="4" w:space="0" w:color="auto"/>
              <w:right w:val="single" w:sz="4" w:space="0" w:color="auto"/>
            </w:tcBorders>
            <w:shd w:val="clear" w:color="auto" w:fill="auto"/>
            <w:noWrap/>
            <w:vAlign w:val="bottom"/>
            <w:hideMark/>
          </w:tcPr>
          <w:p w14:paraId="397B44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Bristow</w:t>
            </w:r>
          </w:p>
        </w:tc>
        <w:tc>
          <w:tcPr>
            <w:tcW w:w="2344" w:type="dxa"/>
            <w:tcBorders>
              <w:top w:val="nil"/>
              <w:left w:val="nil"/>
              <w:bottom w:val="single" w:sz="4" w:space="0" w:color="auto"/>
              <w:right w:val="single" w:sz="4" w:space="0" w:color="auto"/>
            </w:tcBorders>
            <w:shd w:val="clear" w:color="auto" w:fill="auto"/>
            <w:noWrap/>
            <w:vAlign w:val="bottom"/>
            <w:hideMark/>
          </w:tcPr>
          <w:p w14:paraId="490657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FF0627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2E1ED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Glenkirk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5200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Gainesville</w:t>
            </w:r>
          </w:p>
        </w:tc>
        <w:tc>
          <w:tcPr>
            <w:tcW w:w="2344" w:type="dxa"/>
            <w:tcBorders>
              <w:top w:val="nil"/>
              <w:left w:val="nil"/>
              <w:bottom w:val="single" w:sz="4" w:space="0" w:color="auto"/>
              <w:right w:val="single" w:sz="4" w:space="0" w:color="auto"/>
            </w:tcBorders>
            <w:shd w:val="clear" w:color="auto" w:fill="auto"/>
            <w:noWrap/>
            <w:vAlign w:val="bottom"/>
            <w:hideMark/>
          </w:tcPr>
          <w:p w14:paraId="34EAD4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C008A5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3FEB9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Patriot High</w:t>
            </w:r>
          </w:p>
        </w:tc>
        <w:tc>
          <w:tcPr>
            <w:tcW w:w="3055" w:type="dxa"/>
            <w:tcBorders>
              <w:top w:val="nil"/>
              <w:left w:val="nil"/>
              <w:bottom w:val="single" w:sz="4" w:space="0" w:color="auto"/>
              <w:right w:val="single" w:sz="4" w:space="0" w:color="auto"/>
            </w:tcBorders>
            <w:shd w:val="clear" w:color="auto" w:fill="auto"/>
            <w:noWrap/>
            <w:vAlign w:val="bottom"/>
            <w:hideMark/>
          </w:tcPr>
          <w:p w14:paraId="4E2F06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Nokesville</w:t>
            </w:r>
          </w:p>
        </w:tc>
        <w:tc>
          <w:tcPr>
            <w:tcW w:w="2344" w:type="dxa"/>
            <w:tcBorders>
              <w:top w:val="nil"/>
              <w:left w:val="nil"/>
              <w:bottom w:val="single" w:sz="4" w:space="0" w:color="auto"/>
              <w:right w:val="single" w:sz="4" w:space="0" w:color="auto"/>
            </w:tcBorders>
            <w:shd w:val="clear" w:color="auto" w:fill="auto"/>
            <w:noWrap/>
            <w:vAlign w:val="bottom"/>
            <w:hideMark/>
          </w:tcPr>
          <w:p w14:paraId="7D1725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86F0A6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C72E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Victory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462B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Bristow</w:t>
            </w:r>
          </w:p>
        </w:tc>
        <w:tc>
          <w:tcPr>
            <w:tcW w:w="2344" w:type="dxa"/>
            <w:tcBorders>
              <w:top w:val="nil"/>
              <w:left w:val="nil"/>
              <w:bottom w:val="single" w:sz="4" w:space="0" w:color="auto"/>
              <w:right w:val="single" w:sz="4" w:space="0" w:color="auto"/>
            </w:tcBorders>
            <w:shd w:val="clear" w:color="auto" w:fill="auto"/>
            <w:noWrap/>
            <w:vAlign w:val="bottom"/>
            <w:hideMark/>
          </w:tcPr>
          <w:p w14:paraId="1602E7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93F92C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6EDC3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Brock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A66F3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2A9CB7B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237E48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EE02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Courthouse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3E99D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5455FF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8EB909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4637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Courtland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1CFE9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0047AE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A307D2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15DE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Courtland High</w:t>
            </w:r>
          </w:p>
        </w:tc>
        <w:tc>
          <w:tcPr>
            <w:tcW w:w="3055" w:type="dxa"/>
            <w:tcBorders>
              <w:top w:val="nil"/>
              <w:left w:val="nil"/>
              <w:bottom w:val="single" w:sz="4" w:space="0" w:color="auto"/>
              <w:right w:val="single" w:sz="4" w:space="0" w:color="auto"/>
            </w:tcBorders>
            <w:shd w:val="clear" w:color="auto" w:fill="auto"/>
            <w:noWrap/>
            <w:vAlign w:val="bottom"/>
            <w:hideMark/>
          </w:tcPr>
          <w:p w14:paraId="420966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7DA3A6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C46C4A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13EAB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Livingston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3F34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7FC6E4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2BA042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F246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Ni River Middle</w:t>
            </w:r>
          </w:p>
        </w:tc>
        <w:tc>
          <w:tcPr>
            <w:tcW w:w="3055" w:type="dxa"/>
            <w:tcBorders>
              <w:top w:val="nil"/>
              <w:left w:val="nil"/>
              <w:bottom w:val="single" w:sz="4" w:space="0" w:color="auto"/>
              <w:right w:val="single" w:sz="4" w:space="0" w:color="auto"/>
            </w:tcBorders>
            <w:shd w:val="clear" w:color="auto" w:fill="auto"/>
            <w:noWrap/>
            <w:vAlign w:val="bottom"/>
            <w:hideMark/>
          </w:tcPr>
          <w:p w14:paraId="167FF4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45DF4D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0B20DB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3D23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Post Oak Middle</w:t>
            </w:r>
          </w:p>
        </w:tc>
        <w:tc>
          <w:tcPr>
            <w:tcW w:w="3055" w:type="dxa"/>
            <w:tcBorders>
              <w:top w:val="nil"/>
              <w:left w:val="nil"/>
              <w:bottom w:val="single" w:sz="4" w:space="0" w:color="auto"/>
              <w:right w:val="single" w:sz="4" w:space="0" w:color="auto"/>
            </w:tcBorders>
            <w:shd w:val="clear" w:color="auto" w:fill="auto"/>
            <w:noWrap/>
            <w:vAlign w:val="bottom"/>
            <w:hideMark/>
          </w:tcPr>
          <w:p w14:paraId="25822A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0DB1FF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31BF33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C406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3C6B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290154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7F2F80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4F05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Robert E. Lee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C88B0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62F0B8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BA000D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22B4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 High</w:t>
            </w:r>
          </w:p>
        </w:tc>
        <w:tc>
          <w:tcPr>
            <w:tcW w:w="3055" w:type="dxa"/>
            <w:tcBorders>
              <w:top w:val="nil"/>
              <w:left w:val="nil"/>
              <w:bottom w:val="single" w:sz="4" w:space="0" w:color="auto"/>
              <w:right w:val="single" w:sz="4" w:space="0" w:color="auto"/>
            </w:tcBorders>
            <w:shd w:val="clear" w:color="auto" w:fill="auto"/>
            <w:noWrap/>
            <w:vAlign w:val="bottom"/>
            <w:hideMark/>
          </w:tcPr>
          <w:p w14:paraId="017A6C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50A601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0D0AA7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44D4E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 Middle</w:t>
            </w:r>
          </w:p>
        </w:tc>
        <w:tc>
          <w:tcPr>
            <w:tcW w:w="3055" w:type="dxa"/>
            <w:tcBorders>
              <w:top w:val="nil"/>
              <w:left w:val="nil"/>
              <w:bottom w:val="single" w:sz="4" w:space="0" w:color="auto"/>
              <w:right w:val="single" w:sz="4" w:space="0" w:color="auto"/>
            </w:tcBorders>
            <w:shd w:val="clear" w:color="auto" w:fill="auto"/>
            <w:noWrap/>
            <w:vAlign w:val="bottom"/>
            <w:hideMark/>
          </w:tcPr>
          <w:p w14:paraId="74DA19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6E0A00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D91533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2801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Thornburg Middle</w:t>
            </w:r>
          </w:p>
        </w:tc>
        <w:tc>
          <w:tcPr>
            <w:tcW w:w="3055" w:type="dxa"/>
            <w:tcBorders>
              <w:top w:val="nil"/>
              <w:left w:val="nil"/>
              <w:bottom w:val="single" w:sz="4" w:space="0" w:color="auto"/>
              <w:right w:val="single" w:sz="4" w:space="0" w:color="auto"/>
            </w:tcBorders>
            <w:shd w:val="clear" w:color="auto" w:fill="auto"/>
            <w:noWrap/>
            <w:vAlign w:val="bottom"/>
            <w:hideMark/>
          </w:tcPr>
          <w:p w14:paraId="09D151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3E3620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808E44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3307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Wilderness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FACF5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Spotsylvania</w:t>
            </w:r>
          </w:p>
        </w:tc>
        <w:tc>
          <w:tcPr>
            <w:tcW w:w="2344" w:type="dxa"/>
            <w:tcBorders>
              <w:top w:val="nil"/>
              <w:left w:val="nil"/>
              <w:bottom w:val="single" w:sz="4" w:space="0" w:color="auto"/>
              <w:right w:val="single" w:sz="4" w:space="0" w:color="auto"/>
            </w:tcBorders>
            <w:shd w:val="clear" w:color="auto" w:fill="auto"/>
            <w:noWrap/>
            <w:vAlign w:val="bottom"/>
            <w:hideMark/>
          </w:tcPr>
          <w:p w14:paraId="6961CD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14DB8E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82B5D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Andrew G. Wright Middle</w:t>
            </w:r>
          </w:p>
        </w:tc>
        <w:tc>
          <w:tcPr>
            <w:tcW w:w="3055" w:type="dxa"/>
            <w:tcBorders>
              <w:top w:val="nil"/>
              <w:left w:val="nil"/>
              <w:bottom w:val="single" w:sz="4" w:space="0" w:color="auto"/>
              <w:right w:val="single" w:sz="4" w:space="0" w:color="auto"/>
            </w:tcBorders>
            <w:shd w:val="clear" w:color="auto" w:fill="auto"/>
            <w:noWrap/>
            <w:vAlign w:val="bottom"/>
            <w:hideMark/>
          </w:tcPr>
          <w:p w14:paraId="72B1B7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26C868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1323A1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BC71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Anne E. Moncure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5583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589B19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A94521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EB0B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Anthony Burns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A1B64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37FE87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B8793A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1F06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Brooke Point High</w:t>
            </w:r>
          </w:p>
        </w:tc>
        <w:tc>
          <w:tcPr>
            <w:tcW w:w="3055" w:type="dxa"/>
            <w:tcBorders>
              <w:top w:val="nil"/>
              <w:left w:val="nil"/>
              <w:bottom w:val="single" w:sz="4" w:space="0" w:color="auto"/>
              <w:right w:val="single" w:sz="4" w:space="0" w:color="auto"/>
            </w:tcBorders>
            <w:shd w:val="clear" w:color="auto" w:fill="auto"/>
            <w:noWrap/>
            <w:vAlign w:val="bottom"/>
            <w:hideMark/>
          </w:tcPr>
          <w:p w14:paraId="2C378F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6A96F0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242A48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377F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Colonial Forge High</w:t>
            </w:r>
          </w:p>
        </w:tc>
        <w:tc>
          <w:tcPr>
            <w:tcW w:w="3055" w:type="dxa"/>
            <w:tcBorders>
              <w:top w:val="nil"/>
              <w:left w:val="nil"/>
              <w:bottom w:val="single" w:sz="4" w:space="0" w:color="auto"/>
              <w:right w:val="single" w:sz="4" w:space="0" w:color="auto"/>
            </w:tcBorders>
            <w:shd w:val="clear" w:color="auto" w:fill="auto"/>
            <w:noWrap/>
            <w:vAlign w:val="bottom"/>
            <w:hideMark/>
          </w:tcPr>
          <w:p w14:paraId="7B29D0C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0E3C81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579255E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AE08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Edward E. Drew Jr Middle</w:t>
            </w:r>
          </w:p>
        </w:tc>
        <w:tc>
          <w:tcPr>
            <w:tcW w:w="3055" w:type="dxa"/>
            <w:tcBorders>
              <w:top w:val="nil"/>
              <w:left w:val="nil"/>
              <w:bottom w:val="single" w:sz="4" w:space="0" w:color="auto"/>
              <w:right w:val="single" w:sz="4" w:space="0" w:color="auto"/>
            </w:tcBorders>
            <w:shd w:val="clear" w:color="auto" w:fill="auto"/>
            <w:noWrap/>
            <w:vAlign w:val="bottom"/>
            <w:hideMark/>
          </w:tcPr>
          <w:p w14:paraId="5C876C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Falmouth</w:t>
            </w:r>
          </w:p>
        </w:tc>
        <w:tc>
          <w:tcPr>
            <w:tcW w:w="2344" w:type="dxa"/>
            <w:tcBorders>
              <w:top w:val="nil"/>
              <w:left w:val="nil"/>
              <w:bottom w:val="single" w:sz="4" w:space="0" w:color="auto"/>
              <w:right w:val="single" w:sz="4" w:space="0" w:color="auto"/>
            </w:tcBorders>
            <w:shd w:val="clear" w:color="auto" w:fill="auto"/>
            <w:noWrap/>
            <w:vAlign w:val="bottom"/>
            <w:hideMark/>
          </w:tcPr>
          <w:p w14:paraId="5260686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448919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F5EC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Falmouth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C72B7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Falmouth</w:t>
            </w:r>
          </w:p>
        </w:tc>
        <w:tc>
          <w:tcPr>
            <w:tcW w:w="2344" w:type="dxa"/>
            <w:tcBorders>
              <w:top w:val="nil"/>
              <w:left w:val="nil"/>
              <w:bottom w:val="single" w:sz="4" w:space="0" w:color="auto"/>
              <w:right w:val="single" w:sz="4" w:space="0" w:color="auto"/>
            </w:tcBorders>
            <w:shd w:val="clear" w:color="auto" w:fill="auto"/>
            <w:noWrap/>
            <w:vAlign w:val="bottom"/>
            <w:hideMark/>
          </w:tcPr>
          <w:p w14:paraId="47F81B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9CF8DB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05CD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Garrisonville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A5E5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6355B3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5E868A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7D95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Grafton Village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ED87E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Falmouth</w:t>
            </w:r>
          </w:p>
        </w:tc>
        <w:tc>
          <w:tcPr>
            <w:tcW w:w="2344" w:type="dxa"/>
            <w:tcBorders>
              <w:top w:val="nil"/>
              <w:left w:val="nil"/>
              <w:bottom w:val="single" w:sz="4" w:space="0" w:color="auto"/>
              <w:right w:val="single" w:sz="4" w:space="0" w:color="auto"/>
            </w:tcBorders>
            <w:shd w:val="clear" w:color="auto" w:fill="auto"/>
            <w:noWrap/>
            <w:vAlign w:val="bottom"/>
            <w:hideMark/>
          </w:tcPr>
          <w:p w14:paraId="727B0E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6423CD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00441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H.H. Poole Middle</w:t>
            </w:r>
          </w:p>
        </w:tc>
        <w:tc>
          <w:tcPr>
            <w:tcW w:w="3055" w:type="dxa"/>
            <w:tcBorders>
              <w:top w:val="nil"/>
              <w:left w:val="nil"/>
              <w:bottom w:val="single" w:sz="4" w:space="0" w:color="auto"/>
              <w:right w:val="single" w:sz="4" w:space="0" w:color="auto"/>
            </w:tcBorders>
            <w:shd w:val="clear" w:color="auto" w:fill="auto"/>
            <w:noWrap/>
            <w:vAlign w:val="bottom"/>
            <w:hideMark/>
          </w:tcPr>
          <w:p w14:paraId="6E40CD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471EDE4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1043FF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23A4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Hamptons Oaks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5A1C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6BFDC1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BF905B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B15BA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Hartwood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A536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Hartwood</w:t>
            </w:r>
          </w:p>
        </w:tc>
        <w:tc>
          <w:tcPr>
            <w:tcW w:w="2344" w:type="dxa"/>
            <w:tcBorders>
              <w:top w:val="nil"/>
              <w:left w:val="nil"/>
              <w:bottom w:val="single" w:sz="4" w:space="0" w:color="auto"/>
              <w:right w:val="single" w:sz="4" w:space="0" w:color="auto"/>
            </w:tcBorders>
            <w:shd w:val="clear" w:color="auto" w:fill="auto"/>
            <w:noWrap/>
            <w:vAlign w:val="bottom"/>
            <w:hideMark/>
          </w:tcPr>
          <w:p w14:paraId="7C3583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020D27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5DA02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Kate Waller Barrett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1D54A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0E90B2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3394D2B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3686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Margaret Brent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CFFF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4A7989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29FAD8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F64B9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Mountain View High</w:t>
            </w:r>
          </w:p>
        </w:tc>
        <w:tc>
          <w:tcPr>
            <w:tcW w:w="3055" w:type="dxa"/>
            <w:tcBorders>
              <w:top w:val="nil"/>
              <w:left w:val="nil"/>
              <w:bottom w:val="single" w:sz="4" w:space="0" w:color="auto"/>
              <w:right w:val="single" w:sz="4" w:space="0" w:color="auto"/>
            </w:tcBorders>
            <w:shd w:val="clear" w:color="auto" w:fill="auto"/>
            <w:noWrap/>
            <w:vAlign w:val="bottom"/>
            <w:hideMark/>
          </w:tcPr>
          <w:p w14:paraId="0639E3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75E58E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AB0A23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D132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North Stafford High</w:t>
            </w:r>
          </w:p>
        </w:tc>
        <w:tc>
          <w:tcPr>
            <w:tcW w:w="3055" w:type="dxa"/>
            <w:tcBorders>
              <w:top w:val="nil"/>
              <w:left w:val="nil"/>
              <w:bottom w:val="single" w:sz="4" w:space="0" w:color="auto"/>
              <w:right w:val="single" w:sz="4" w:space="0" w:color="auto"/>
            </w:tcBorders>
            <w:shd w:val="clear" w:color="auto" w:fill="auto"/>
            <w:noWrap/>
            <w:vAlign w:val="bottom"/>
            <w:hideMark/>
          </w:tcPr>
          <w:p w14:paraId="6E8052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4BF680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BF994F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4CAF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Park 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9E8B0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0EBAB6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2BED053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D490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5B7CD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4747E3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A4779E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EE24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Rodney E. Thompson Middle</w:t>
            </w:r>
          </w:p>
        </w:tc>
        <w:tc>
          <w:tcPr>
            <w:tcW w:w="3055" w:type="dxa"/>
            <w:tcBorders>
              <w:top w:val="nil"/>
              <w:left w:val="nil"/>
              <w:bottom w:val="single" w:sz="4" w:space="0" w:color="auto"/>
              <w:right w:val="single" w:sz="4" w:space="0" w:color="auto"/>
            </w:tcBorders>
            <w:shd w:val="clear" w:color="auto" w:fill="auto"/>
            <w:noWrap/>
            <w:vAlign w:val="bottom"/>
            <w:hideMark/>
          </w:tcPr>
          <w:p w14:paraId="51052A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4E3C4C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88FE10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1CE7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Shirely C. Heim Middl</w:t>
            </w:r>
          </w:p>
        </w:tc>
        <w:tc>
          <w:tcPr>
            <w:tcW w:w="3055" w:type="dxa"/>
            <w:tcBorders>
              <w:top w:val="nil"/>
              <w:left w:val="nil"/>
              <w:bottom w:val="single" w:sz="4" w:space="0" w:color="auto"/>
              <w:right w:val="single" w:sz="4" w:space="0" w:color="auto"/>
            </w:tcBorders>
            <w:shd w:val="clear" w:color="auto" w:fill="auto"/>
            <w:noWrap/>
            <w:vAlign w:val="bottom"/>
            <w:hideMark/>
          </w:tcPr>
          <w:p w14:paraId="26E3CC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0C2EC0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1F16CDA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2B7CE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08B86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23C386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1E8D57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DD14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 Middle</w:t>
            </w:r>
          </w:p>
        </w:tc>
        <w:tc>
          <w:tcPr>
            <w:tcW w:w="3055" w:type="dxa"/>
            <w:tcBorders>
              <w:top w:val="nil"/>
              <w:left w:val="nil"/>
              <w:bottom w:val="single" w:sz="4" w:space="0" w:color="auto"/>
              <w:right w:val="single" w:sz="4" w:space="0" w:color="auto"/>
            </w:tcBorders>
            <w:shd w:val="clear" w:color="auto" w:fill="auto"/>
            <w:noWrap/>
            <w:vAlign w:val="bottom"/>
            <w:hideMark/>
          </w:tcPr>
          <w:p w14:paraId="646C3E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27B8A6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0A88501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5160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Widewater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8E4E3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7001A7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7537028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742C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Winding Creek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5D988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Stafford</w:t>
            </w:r>
          </w:p>
        </w:tc>
        <w:tc>
          <w:tcPr>
            <w:tcW w:w="2344" w:type="dxa"/>
            <w:tcBorders>
              <w:top w:val="nil"/>
              <w:left w:val="nil"/>
              <w:bottom w:val="single" w:sz="4" w:space="0" w:color="auto"/>
              <w:right w:val="single" w:sz="4" w:space="0" w:color="auto"/>
            </w:tcBorders>
            <w:shd w:val="clear" w:color="auto" w:fill="auto"/>
            <w:noWrap/>
            <w:vAlign w:val="bottom"/>
            <w:hideMark/>
          </w:tcPr>
          <w:p w14:paraId="4547F9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6C0E2F2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6A1F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Toano Middle</w:t>
            </w:r>
          </w:p>
        </w:tc>
        <w:tc>
          <w:tcPr>
            <w:tcW w:w="3055" w:type="dxa"/>
            <w:tcBorders>
              <w:top w:val="nil"/>
              <w:left w:val="nil"/>
              <w:bottom w:val="single" w:sz="4" w:space="0" w:color="auto"/>
              <w:right w:val="single" w:sz="4" w:space="0" w:color="auto"/>
            </w:tcBorders>
            <w:shd w:val="clear" w:color="auto" w:fill="auto"/>
            <w:noWrap/>
            <w:vAlign w:val="bottom"/>
            <w:hideMark/>
          </w:tcPr>
          <w:p w14:paraId="344B80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Toano</w:t>
            </w:r>
          </w:p>
        </w:tc>
        <w:tc>
          <w:tcPr>
            <w:tcW w:w="2344" w:type="dxa"/>
            <w:tcBorders>
              <w:top w:val="nil"/>
              <w:left w:val="nil"/>
              <w:bottom w:val="single" w:sz="4" w:space="0" w:color="auto"/>
              <w:right w:val="single" w:sz="4" w:space="0" w:color="auto"/>
            </w:tcBorders>
            <w:shd w:val="clear" w:color="auto" w:fill="auto"/>
            <w:noWrap/>
            <w:vAlign w:val="bottom"/>
            <w:hideMark/>
          </w:tcPr>
          <w:p w14:paraId="4F9396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432F42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332F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Seaford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1B8D1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Seaford</w:t>
            </w:r>
          </w:p>
        </w:tc>
        <w:tc>
          <w:tcPr>
            <w:tcW w:w="2344" w:type="dxa"/>
            <w:tcBorders>
              <w:top w:val="nil"/>
              <w:left w:val="nil"/>
              <w:bottom w:val="single" w:sz="4" w:space="0" w:color="auto"/>
              <w:right w:val="single" w:sz="4" w:space="0" w:color="auto"/>
            </w:tcBorders>
            <w:shd w:val="clear" w:color="auto" w:fill="auto"/>
            <w:noWrap/>
            <w:vAlign w:val="bottom"/>
            <w:hideMark/>
          </w:tcPr>
          <w:p w14:paraId="2A4215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$75,000-$100,000</w:t>
            </w:r>
          </w:p>
        </w:tc>
      </w:tr>
      <w:tr w:rsidR="00334D37" w:rsidRPr="00756997" w14:paraId="44088A2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CE66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Abingdon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3466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734F4B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8C6C29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6A921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 Mill High</w:t>
            </w:r>
          </w:p>
        </w:tc>
        <w:tc>
          <w:tcPr>
            <w:tcW w:w="3055" w:type="dxa"/>
            <w:tcBorders>
              <w:top w:val="nil"/>
              <w:left w:val="nil"/>
              <w:bottom w:val="single" w:sz="4" w:space="0" w:color="auto"/>
              <w:right w:val="single" w:sz="4" w:space="0" w:color="auto"/>
            </w:tcBorders>
            <w:shd w:val="clear" w:color="auto" w:fill="auto"/>
            <w:noWrap/>
            <w:vAlign w:val="bottom"/>
            <w:hideMark/>
          </w:tcPr>
          <w:p w14:paraId="71879B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7A74AA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BD1D73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2402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 Science Focus School</w:t>
            </w:r>
          </w:p>
        </w:tc>
        <w:tc>
          <w:tcPr>
            <w:tcW w:w="3055" w:type="dxa"/>
            <w:tcBorders>
              <w:top w:val="nil"/>
              <w:left w:val="nil"/>
              <w:bottom w:val="single" w:sz="4" w:space="0" w:color="auto"/>
              <w:right w:val="single" w:sz="4" w:space="0" w:color="auto"/>
            </w:tcBorders>
            <w:shd w:val="clear" w:color="auto" w:fill="auto"/>
            <w:noWrap/>
            <w:vAlign w:val="bottom"/>
            <w:hideMark/>
          </w:tcPr>
          <w:p w14:paraId="7C6ECB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417AB7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3ED41B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3B51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 Traditional</w:t>
            </w:r>
          </w:p>
        </w:tc>
        <w:tc>
          <w:tcPr>
            <w:tcW w:w="3055" w:type="dxa"/>
            <w:tcBorders>
              <w:top w:val="nil"/>
              <w:left w:val="nil"/>
              <w:bottom w:val="single" w:sz="4" w:space="0" w:color="auto"/>
              <w:right w:val="single" w:sz="4" w:space="0" w:color="auto"/>
            </w:tcBorders>
            <w:shd w:val="clear" w:color="auto" w:fill="auto"/>
            <w:noWrap/>
            <w:vAlign w:val="bottom"/>
            <w:hideMark/>
          </w:tcPr>
          <w:p w14:paraId="6AB525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425A79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6BB375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FDE3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Ashlawn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A056C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2D1B2D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8C402E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74736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Barcroft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20D94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3E0B0B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D96FF1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2AFA7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Barrett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C5BF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084657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90770C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C52D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Campbell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B7956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0905A7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B7543F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D7D97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Carlin Springs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62AA9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2DB09C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522B3A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BC7F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Claremont Immersion</w:t>
            </w:r>
          </w:p>
        </w:tc>
        <w:tc>
          <w:tcPr>
            <w:tcW w:w="3055" w:type="dxa"/>
            <w:tcBorders>
              <w:top w:val="nil"/>
              <w:left w:val="nil"/>
              <w:bottom w:val="single" w:sz="4" w:space="0" w:color="auto"/>
              <w:right w:val="single" w:sz="4" w:space="0" w:color="auto"/>
            </w:tcBorders>
            <w:shd w:val="clear" w:color="auto" w:fill="auto"/>
            <w:noWrap/>
            <w:vAlign w:val="bottom"/>
            <w:hideMark/>
          </w:tcPr>
          <w:p w14:paraId="36870E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7642A0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EC41CF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53C8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Drew Model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4EB2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523462E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772E1E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9783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Francis Scott Key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AEBE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21C757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62FA27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51D9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Glebe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240A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39C644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9E8AEA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7977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Gunston Middle</w:t>
            </w:r>
          </w:p>
        </w:tc>
        <w:tc>
          <w:tcPr>
            <w:tcW w:w="3055" w:type="dxa"/>
            <w:tcBorders>
              <w:top w:val="nil"/>
              <w:left w:val="nil"/>
              <w:bottom w:val="single" w:sz="4" w:space="0" w:color="auto"/>
              <w:right w:val="single" w:sz="4" w:space="0" w:color="auto"/>
            </w:tcBorders>
            <w:shd w:val="clear" w:color="auto" w:fill="auto"/>
            <w:noWrap/>
            <w:vAlign w:val="bottom"/>
            <w:hideMark/>
          </w:tcPr>
          <w:p w14:paraId="0AF28D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1623E3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1D5EEA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E805C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Henry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D6ACB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151F6E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74005E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30A5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Hoffman-Boston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039BD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221CD5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7C67A2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2E63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Jamestown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A278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77ECF02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4BBA6E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4A51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Jefferson Middle</w:t>
            </w:r>
          </w:p>
        </w:tc>
        <w:tc>
          <w:tcPr>
            <w:tcW w:w="3055" w:type="dxa"/>
            <w:tcBorders>
              <w:top w:val="nil"/>
              <w:left w:val="nil"/>
              <w:bottom w:val="single" w:sz="4" w:space="0" w:color="auto"/>
              <w:right w:val="single" w:sz="4" w:space="0" w:color="auto"/>
            </w:tcBorders>
            <w:shd w:val="clear" w:color="auto" w:fill="auto"/>
            <w:noWrap/>
            <w:vAlign w:val="bottom"/>
            <w:hideMark/>
          </w:tcPr>
          <w:p w14:paraId="623452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0C3F55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717009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FEFA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Kenmore Middle</w:t>
            </w:r>
          </w:p>
        </w:tc>
        <w:tc>
          <w:tcPr>
            <w:tcW w:w="3055" w:type="dxa"/>
            <w:tcBorders>
              <w:top w:val="nil"/>
              <w:left w:val="nil"/>
              <w:bottom w:val="single" w:sz="4" w:space="0" w:color="auto"/>
              <w:right w:val="single" w:sz="4" w:space="0" w:color="auto"/>
            </w:tcBorders>
            <w:shd w:val="clear" w:color="auto" w:fill="auto"/>
            <w:noWrap/>
            <w:vAlign w:val="bottom"/>
            <w:hideMark/>
          </w:tcPr>
          <w:p w14:paraId="19D75A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75B54B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53A84B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7FB5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Long Branch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65EB1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69BF91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6A09AE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1017D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Mckinley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43F2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76CB0C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26FD1F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648D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Nottingham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E9651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27C382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52B0AE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D6AA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4690B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5CE2D5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13ACBD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F4D68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Randolph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7A26B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6D08AF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97CB15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7AA8B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Swanson Middle</w:t>
            </w:r>
          </w:p>
        </w:tc>
        <w:tc>
          <w:tcPr>
            <w:tcW w:w="3055" w:type="dxa"/>
            <w:tcBorders>
              <w:top w:val="nil"/>
              <w:left w:val="nil"/>
              <w:bottom w:val="single" w:sz="4" w:space="0" w:color="auto"/>
              <w:right w:val="single" w:sz="4" w:space="0" w:color="auto"/>
            </w:tcBorders>
            <w:shd w:val="clear" w:color="auto" w:fill="auto"/>
            <w:noWrap/>
            <w:vAlign w:val="bottom"/>
            <w:hideMark/>
          </w:tcPr>
          <w:p w14:paraId="74BE9D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4F9D1D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23985B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FABF2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Taylor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27C62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18D3D9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F405B8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CC4C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Tuckahoe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FADDD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1C0823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640699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0345B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Wakefield High</w:t>
            </w:r>
          </w:p>
        </w:tc>
        <w:tc>
          <w:tcPr>
            <w:tcW w:w="3055" w:type="dxa"/>
            <w:tcBorders>
              <w:top w:val="nil"/>
              <w:left w:val="nil"/>
              <w:bottom w:val="single" w:sz="4" w:space="0" w:color="auto"/>
              <w:right w:val="single" w:sz="4" w:space="0" w:color="auto"/>
            </w:tcBorders>
            <w:shd w:val="clear" w:color="auto" w:fill="auto"/>
            <w:noWrap/>
            <w:vAlign w:val="bottom"/>
            <w:hideMark/>
          </w:tcPr>
          <w:p w14:paraId="0F9686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1CADE5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CF59EA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1FBF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Washington-Lee High</w:t>
            </w:r>
          </w:p>
        </w:tc>
        <w:tc>
          <w:tcPr>
            <w:tcW w:w="3055" w:type="dxa"/>
            <w:tcBorders>
              <w:top w:val="nil"/>
              <w:left w:val="nil"/>
              <w:bottom w:val="single" w:sz="4" w:space="0" w:color="auto"/>
              <w:right w:val="single" w:sz="4" w:space="0" w:color="auto"/>
            </w:tcBorders>
            <w:shd w:val="clear" w:color="auto" w:fill="auto"/>
            <w:noWrap/>
            <w:vAlign w:val="bottom"/>
            <w:hideMark/>
          </w:tcPr>
          <w:p w14:paraId="5D03EA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7A4325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10D6A2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D3C0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Williamsburg Middle</w:t>
            </w:r>
          </w:p>
        </w:tc>
        <w:tc>
          <w:tcPr>
            <w:tcW w:w="3055" w:type="dxa"/>
            <w:tcBorders>
              <w:top w:val="nil"/>
              <w:left w:val="nil"/>
              <w:bottom w:val="single" w:sz="4" w:space="0" w:color="auto"/>
              <w:right w:val="single" w:sz="4" w:space="0" w:color="auto"/>
            </w:tcBorders>
            <w:shd w:val="clear" w:color="auto" w:fill="auto"/>
            <w:noWrap/>
            <w:vAlign w:val="bottom"/>
            <w:hideMark/>
          </w:tcPr>
          <w:p w14:paraId="577CE2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6D1CB3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A77F33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AADA2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Yorktown High</w:t>
            </w:r>
          </w:p>
        </w:tc>
        <w:tc>
          <w:tcPr>
            <w:tcW w:w="3055" w:type="dxa"/>
            <w:tcBorders>
              <w:top w:val="nil"/>
              <w:left w:val="nil"/>
              <w:bottom w:val="single" w:sz="4" w:space="0" w:color="auto"/>
              <w:right w:val="single" w:sz="4" w:space="0" w:color="auto"/>
            </w:tcBorders>
            <w:shd w:val="clear" w:color="auto" w:fill="auto"/>
            <w:noWrap/>
            <w:vAlign w:val="bottom"/>
            <w:hideMark/>
          </w:tcPr>
          <w:p w14:paraId="7250FC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Arlington</w:t>
            </w:r>
          </w:p>
        </w:tc>
        <w:tc>
          <w:tcPr>
            <w:tcW w:w="2344" w:type="dxa"/>
            <w:tcBorders>
              <w:top w:val="nil"/>
              <w:left w:val="nil"/>
              <w:bottom w:val="single" w:sz="4" w:space="0" w:color="auto"/>
              <w:right w:val="single" w:sz="4" w:space="0" w:color="auto"/>
            </w:tcBorders>
            <w:shd w:val="clear" w:color="auto" w:fill="auto"/>
            <w:noWrap/>
            <w:vAlign w:val="bottom"/>
            <w:hideMark/>
          </w:tcPr>
          <w:p w14:paraId="27FE1B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CE06B6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6BB6A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Aldrin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0441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0142707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001E17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8852B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Archer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7ED63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58FFFF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051DCC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332EE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Armstrong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3E2D9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50CAD4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498306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900C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Bailey's Elementary School for the Arts and Sciences</w:t>
            </w:r>
          </w:p>
        </w:tc>
        <w:tc>
          <w:tcPr>
            <w:tcW w:w="3055" w:type="dxa"/>
            <w:tcBorders>
              <w:top w:val="nil"/>
              <w:left w:val="nil"/>
              <w:bottom w:val="single" w:sz="4" w:space="0" w:color="auto"/>
              <w:right w:val="single" w:sz="4" w:space="0" w:color="auto"/>
            </w:tcBorders>
            <w:shd w:val="clear" w:color="auto" w:fill="auto"/>
            <w:noWrap/>
            <w:vAlign w:val="bottom"/>
            <w:hideMark/>
          </w:tcPr>
          <w:p w14:paraId="444D78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6B10F5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36C898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84C0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Beech Tree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E517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17C31E4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607D8C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E467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Belvedere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67649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02E8BF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9510C4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155D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Brookfield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AA78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Chantilly</w:t>
            </w:r>
          </w:p>
        </w:tc>
        <w:tc>
          <w:tcPr>
            <w:tcW w:w="2344" w:type="dxa"/>
            <w:tcBorders>
              <w:top w:val="nil"/>
              <w:left w:val="nil"/>
              <w:bottom w:val="single" w:sz="4" w:space="0" w:color="auto"/>
              <w:right w:val="single" w:sz="4" w:space="0" w:color="auto"/>
            </w:tcBorders>
            <w:shd w:val="clear" w:color="auto" w:fill="auto"/>
            <w:noWrap/>
            <w:vAlign w:val="bottom"/>
            <w:hideMark/>
          </w:tcPr>
          <w:p w14:paraId="12DB7C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993943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503D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Bull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2451B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6043F1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CD0F15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DA8B8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 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AC70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2E61E6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5E411A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C723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0AF3B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6D95C6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A649A3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85B2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 High</w:t>
            </w:r>
          </w:p>
        </w:tc>
        <w:tc>
          <w:tcPr>
            <w:tcW w:w="3055" w:type="dxa"/>
            <w:tcBorders>
              <w:top w:val="nil"/>
              <w:left w:val="nil"/>
              <w:bottom w:val="single" w:sz="4" w:space="0" w:color="auto"/>
              <w:right w:val="single" w:sz="4" w:space="0" w:color="auto"/>
            </w:tcBorders>
            <w:shd w:val="clear" w:color="auto" w:fill="auto"/>
            <w:noWrap/>
            <w:vAlign w:val="bottom"/>
            <w:hideMark/>
          </w:tcPr>
          <w:p w14:paraId="5930A2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39C876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1226BF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7C5E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Chantilly High</w:t>
            </w:r>
          </w:p>
        </w:tc>
        <w:tc>
          <w:tcPr>
            <w:tcW w:w="3055" w:type="dxa"/>
            <w:tcBorders>
              <w:top w:val="nil"/>
              <w:left w:val="nil"/>
              <w:bottom w:val="single" w:sz="4" w:space="0" w:color="auto"/>
              <w:right w:val="single" w:sz="4" w:space="0" w:color="auto"/>
            </w:tcBorders>
            <w:shd w:val="clear" w:color="auto" w:fill="auto"/>
            <w:noWrap/>
            <w:vAlign w:val="bottom"/>
            <w:hideMark/>
          </w:tcPr>
          <w:p w14:paraId="1E3237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Chantilly</w:t>
            </w:r>
          </w:p>
        </w:tc>
        <w:tc>
          <w:tcPr>
            <w:tcW w:w="2344" w:type="dxa"/>
            <w:tcBorders>
              <w:top w:val="nil"/>
              <w:left w:val="nil"/>
              <w:bottom w:val="single" w:sz="4" w:space="0" w:color="auto"/>
              <w:right w:val="single" w:sz="4" w:space="0" w:color="auto"/>
            </w:tcBorders>
            <w:shd w:val="clear" w:color="auto" w:fill="auto"/>
            <w:noWrap/>
            <w:vAlign w:val="bottom"/>
            <w:hideMark/>
          </w:tcPr>
          <w:p w14:paraId="07833F5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CE195E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09497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Cherry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F813E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Burke</w:t>
            </w:r>
          </w:p>
        </w:tc>
        <w:tc>
          <w:tcPr>
            <w:tcW w:w="2344" w:type="dxa"/>
            <w:tcBorders>
              <w:top w:val="nil"/>
              <w:left w:val="nil"/>
              <w:bottom w:val="single" w:sz="4" w:space="0" w:color="auto"/>
              <w:right w:val="single" w:sz="4" w:space="0" w:color="auto"/>
            </w:tcBorders>
            <w:shd w:val="clear" w:color="auto" w:fill="auto"/>
            <w:noWrap/>
            <w:vAlign w:val="bottom"/>
            <w:hideMark/>
          </w:tcPr>
          <w:p w14:paraId="2C553B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8F5A98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3FB8D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Chesterbrook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8A41E9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Mclean</w:t>
            </w:r>
          </w:p>
        </w:tc>
        <w:tc>
          <w:tcPr>
            <w:tcW w:w="2344" w:type="dxa"/>
            <w:tcBorders>
              <w:top w:val="nil"/>
              <w:left w:val="nil"/>
              <w:bottom w:val="single" w:sz="4" w:space="0" w:color="auto"/>
              <w:right w:val="single" w:sz="4" w:space="0" w:color="auto"/>
            </w:tcBorders>
            <w:shd w:val="clear" w:color="auto" w:fill="auto"/>
            <w:noWrap/>
            <w:vAlign w:val="bottom"/>
            <w:hideMark/>
          </w:tcPr>
          <w:p w14:paraId="1B35C5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DB0A6F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7550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Churchill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9EEC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Mclean</w:t>
            </w:r>
          </w:p>
        </w:tc>
        <w:tc>
          <w:tcPr>
            <w:tcW w:w="2344" w:type="dxa"/>
            <w:tcBorders>
              <w:top w:val="nil"/>
              <w:left w:val="nil"/>
              <w:bottom w:val="single" w:sz="4" w:space="0" w:color="auto"/>
              <w:right w:val="single" w:sz="4" w:space="0" w:color="auto"/>
            </w:tcBorders>
            <w:shd w:val="clear" w:color="auto" w:fill="auto"/>
            <w:noWrap/>
            <w:vAlign w:val="bottom"/>
            <w:hideMark/>
          </w:tcPr>
          <w:p w14:paraId="59D9A5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777CDB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02AA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Colvin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A5C56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43657C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1BAC7A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A1B07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Cooper Middle</w:t>
            </w:r>
          </w:p>
        </w:tc>
        <w:tc>
          <w:tcPr>
            <w:tcW w:w="3055" w:type="dxa"/>
            <w:tcBorders>
              <w:top w:val="nil"/>
              <w:left w:val="nil"/>
              <w:bottom w:val="single" w:sz="4" w:space="0" w:color="auto"/>
              <w:right w:val="single" w:sz="4" w:space="0" w:color="auto"/>
            </w:tcBorders>
            <w:shd w:val="clear" w:color="auto" w:fill="auto"/>
            <w:noWrap/>
            <w:vAlign w:val="bottom"/>
            <w:hideMark/>
          </w:tcPr>
          <w:p w14:paraId="3A07DB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Mclean</w:t>
            </w:r>
          </w:p>
        </w:tc>
        <w:tc>
          <w:tcPr>
            <w:tcW w:w="2344" w:type="dxa"/>
            <w:tcBorders>
              <w:top w:val="nil"/>
              <w:left w:val="nil"/>
              <w:bottom w:val="single" w:sz="4" w:space="0" w:color="auto"/>
              <w:right w:val="single" w:sz="4" w:space="0" w:color="auto"/>
            </w:tcBorders>
            <w:shd w:val="clear" w:color="auto" w:fill="auto"/>
            <w:noWrap/>
            <w:vAlign w:val="bottom"/>
            <w:hideMark/>
          </w:tcPr>
          <w:p w14:paraId="5A7050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84BEC7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892F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Cub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B023E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30131C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824463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BAF0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Cunningham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9A576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3D19216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1E1ED0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A669D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Deerk Park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386B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10755F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48793E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34E8A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Dogwood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71B4E6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3D9BFE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D27E24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414A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Dunn Loring E.C. Resources Center</w:t>
            </w:r>
          </w:p>
        </w:tc>
        <w:tc>
          <w:tcPr>
            <w:tcW w:w="3055" w:type="dxa"/>
            <w:tcBorders>
              <w:top w:val="nil"/>
              <w:left w:val="nil"/>
              <w:bottom w:val="single" w:sz="4" w:space="0" w:color="auto"/>
              <w:right w:val="single" w:sz="4" w:space="0" w:color="auto"/>
            </w:tcBorders>
            <w:shd w:val="clear" w:color="auto" w:fill="auto"/>
            <w:noWrap/>
            <w:vAlign w:val="bottom"/>
            <w:hideMark/>
          </w:tcPr>
          <w:p w14:paraId="63D00A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Dunn Loring</w:t>
            </w:r>
          </w:p>
        </w:tc>
        <w:tc>
          <w:tcPr>
            <w:tcW w:w="2344" w:type="dxa"/>
            <w:tcBorders>
              <w:top w:val="nil"/>
              <w:left w:val="nil"/>
              <w:bottom w:val="single" w:sz="4" w:space="0" w:color="auto"/>
              <w:right w:val="single" w:sz="4" w:space="0" w:color="auto"/>
            </w:tcBorders>
            <w:shd w:val="clear" w:color="auto" w:fill="auto"/>
            <w:noWrap/>
            <w:vAlign w:val="bottom"/>
            <w:hideMark/>
          </w:tcPr>
          <w:p w14:paraId="3F24AD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FC2AE2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2161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 E.C. Resource Center</w:t>
            </w:r>
          </w:p>
        </w:tc>
        <w:tc>
          <w:tcPr>
            <w:tcW w:w="3055" w:type="dxa"/>
            <w:tcBorders>
              <w:top w:val="nil"/>
              <w:left w:val="nil"/>
              <w:bottom w:val="single" w:sz="4" w:space="0" w:color="auto"/>
              <w:right w:val="single" w:sz="4" w:space="0" w:color="auto"/>
            </w:tcBorders>
            <w:shd w:val="clear" w:color="auto" w:fill="auto"/>
            <w:noWrap/>
            <w:vAlign w:val="bottom"/>
            <w:hideMark/>
          </w:tcPr>
          <w:p w14:paraId="61AB96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0ECA3E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33E215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A11C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1DD116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58F111A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A24C8B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1919D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 High</w:t>
            </w:r>
          </w:p>
        </w:tc>
        <w:tc>
          <w:tcPr>
            <w:tcW w:w="3055" w:type="dxa"/>
            <w:tcBorders>
              <w:top w:val="nil"/>
              <w:left w:val="nil"/>
              <w:bottom w:val="single" w:sz="4" w:space="0" w:color="auto"/>
              <w:right w:val="single" w:sz="4" w:space="0" w:color="auto"/>
            </w:tcBorders>
            <w:shd w:val="clear" w:color="auto" w:fill="auto"/>
            <w:noWrap/>
            <w:vAlign w:val="bottom"/>
            <w:hideMark/>
          </w:tcPr>
          <w:p w14:paraId="7A555A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378090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383AAB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0346F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Flint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693CD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6F33710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916B3F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3885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 Edge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C71A4B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3ECA11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F847A1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0392D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Franklin Middle</w:t>
            </w:r>
          </w:p>
        </w:tc>
        <w:tc>
          <w:tcPr>
            <w:tcW w:w="3055" w:type="dxa"/>
            <w:tcBorders>
              <w:top w:val="nil"/>
              <w:left w:val="nil"/>
              <w:bottom w:val="single" w:sz="4" w:space="0" w:color="auto"/>
              <w:right w:val="single" w:sz="4" w:space="0" w:color="auto"/>
            </w:tcBorders>
            <w:shd w:val="clear" w:color="auto" w:fill="auto"/>
            <w:noWrap/>
            <w:vAlign w:val="bottom"/>
            <w:hideMark/>
          </w:tcPr>
          <w:p w14:paraId="4F2599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Chantilly</w:t>
            </w:r>
          </w:p>
        </w:tc>
        <w:tc>
          <w:tcPr>
            <w:tcW w:w="2344" w:type="dxa"/>
            <w:tcBorders>
              <w:top w:val="nil"/>
              <w:left w:val="nil"/>
              <w:bottom w:val="single" w:sz="4" w:space="0" w:color="auto"/>
              <w:right w:val="single" w:sz="4" w:space="0" w:color="auto"/>
            </w:tcBorders>
            <w:shd w:val="clear" w:color="auto" w:fill="auto"/>
            <w:noWrap/>
            <w:vAlign w:val="bottom"/>
            <w:hideMark/>
          </w:tcPr>
          <w:p w14:paraId="708DEB3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3BBC6E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84C7C5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Freedom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94A70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17C2B5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063040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CB50B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Glen Forest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3E4FF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532DD57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CC438F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9D89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Graham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39EDC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60822B4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202F42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CAF9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BDB61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 Station</w:t>
            </w:r>
          </w:p>
        </w:tc>
        <w:tc>
          <w:tcPr>
            <w:tcW w:w="2344" w:type="dxa"/>
            <w:tcBorders>
              <w:top w:val="nil"/>
              <w:left w:val="nil"/>
              <w:bottom w:val="single" w:sz="4" w:space="0" w:color="auto"/>
              <w:right w:val="single" w:sz="4" w:space="0" w:color="auto"/>
            </w:tcBorders>
            <w:shd w:val="clear" w:color="auto" w:fill="auto"/>
            <w:noWrap/>
            <w:vAlign w:val="bottom"/>
            <w:hideMark/>
          </w:tcPr>
          <w:p w14:paraId="4A2D2C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B71C93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5E95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Haycock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58BD5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108E3A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5ECB91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415C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Hughes Middle</w:t>
            </w:r>
          </w:p>
        </w:tc>
        <w:tc>
          <w:tcPr>
            <w:tcW w:w="3055" w:type="dxa"/>
            <w:tcBorders>
              <w:top w:val="nil"/>
              <w:left w:val="nil"/>
              <w:bottom w:val="single" w:sz="4" w:space="0" w:color="auto"/>
              <w:right w:val="single" w:sz="4" w:space="0" w:color="auto"/>
            </w:tcBorders>
            <w:shd w:val="clear" w:color="auto" w:fill="auto"/>
            <w:noWrap/>
            <w:vAlign w:val="bottom"/>
            <w:hideMark/>
          </w:tcPr>
          <w:p w14:paraId="419527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1214E0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686E1E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84A0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Hunter Woods Elementary School for the Arts and Sciences</w:t>
            </w:r>
          </w:p>
        </w:tc>
        <w:tc>
          <w:tcPr>
            <w:tcW w:w="3055" w:type="dxa"/>
            <w:tcBorders>
              <w:top w:val="nil"/>
              <w:left w:val="nil"/>
              <w:bottom w:val="single" w:sz="4" w:space="0" w:color="auto"/>
              <w:right w:val="single" w:sz="4" w:space="0" w:color="auto"/>
            </w:tcBorders>
            <w:shd w:val="clear" w:color="auto" w:fill="auto"/>
            <w:noWrap/>
            <w:vAlign w:val="bottom"/>
            <w:hideMark/>
          </w:tcPr>
          <w:p w14:paraId="6C13506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3C013C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D3EC9F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9491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Jackson Middle</w:t>
            </w:r>
          </w:p>
        </w:tc>
        <w:tc>
          <w:tcPr>
            <w:tcW w:w="3055" w:type="dxa"/>
            <w:tcBorders>
              <w:top w:val="nil"/>
              <w:left w:val="nil"/>
              <w:bottom w:val="single" w:sz="4" w:space="0" w:color="auto"/>
              <w:right w:val="single" w:sz="4" w:space="0" w:color="auto"/>
            </w:tcBorders>
            <w:shd w:val="clear" w:color="auto" w:fill="auto"/>
            <w:noWrap/>
            <w:vAlign w:val="bottom"/>
            <w:hideMark/>
          </w:tcPr>
          <w:p w14:paraId="11A401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5BE1B7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BB78D6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D6F4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Kent Gardens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794D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Mclean</w:t>
            </w:r>
          </w:p>
        </w:tc>
        <w:tc>
          <w:tcPr>
            <w:tcW w:w="2344" w:type="dxa"/>
            <w:tcBorders>
              <w:top w:val="nil"/>
              <w:left w:val="nil"/>
              <w:bottom w:val="single" w:sz="4" w:space="0" w:color="auto"/>
              <w:right w:val="single" w:sz="4" w:space="0" w:color="auto"/>
            </w:tcBorders>
            <w:shd w:val="clear" w:color="auto" w:fill="auto"/>
            <w:noWrap/>
            <w:vAlign w:val="bottom"/>
            <w:hideMark/>
          </w:tcPr>
          <w:p w14:paraId="019C7E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591B5D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B77E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Kilmer Center</w:t>
            </w:r>
          </w:p>
        </w:tc>
        <w:tc>
          <w:tcPr>
            <w:tcW w:w="3055" w:type="dxa"/>
            <w:tcBorders>
              <w:top w:val="nil"/>
              <w:left w:val="nil"/>
              <w:bottom w:val="single" w:sz="4" w:space="0" w:color="auto"/>
              <w:right w:val="single" w:sz="4" w:space="0" w:color="auto"/>
            </w:tcBorders>
            <w:shd w:val="clear" w:color="auto" w:fill="auto"/>
            <w:noWrap/>
            <w:vAlign w:val="bottom"/>
            <w:hideMark/>
          </w:tcPr>
          <w:p w14:paraId="498A7A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609D17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B3F51E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1F9A6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Kilmer Middle</w:t>
            </w:r>
          </w:p>
        </w:tc>
        <w:tc>
          <w:tcPr>
            <w:tcW w:w="3055" w:type="dxa"/>
            <w:tcBorders>
              <w:top w:val="nil"/>
              <w:left w:val="nil"/>
              <w:bottom w:val="single" w:sz="4" w:space="0" w:color="auto"/>
              <w:right w:val="single" w:sz="4" w:space="0" w:color="auto"/>
            </w:tcBorders>
            <w:shd w:val="clear" w:color="auto" w:fill="auto"/>
            <w:noWrap/>
            <w:vAlign w:val="bottom"/>
            <w:hideMark/>
          </w:tcPr>
          <w:p w14:paraId="2172EC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50E423D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C27ECE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7352B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 Anne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DC2B89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7231662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917022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B96AD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 Braddock Secondary</w:t>
            </w:r>
          </w:p>
        </w:tc>
        <w:tc>
          <w:tcPr>
            <w:tcW w:w="3055" w:type="dxa"/>
            <w:tcBorders>
              <w:top w:val="nil"/>
              <w:left w:val="nil"/>
              <w:bottom w:val="single" w:sz="4" w:space="0" w:color="auto"/>
              <w:right w:val="single" w:sz="4" w:space="0" w:color="auto"/>
            </w:tcBorders>
            <w:shd w:val="clear" w:color="auto" w:fill="auto"/>
            <w:noWrap/>
            <w:vAlign w:val="bottom"/>
            <w:hideMark/>
          </w:tcPr>
          <w:p w14:paraId="2E4552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Burke</w:t>
            </w:r>
          </w:p>
        </w:tc>
        <w:tc>
          <w:tcPr>
            <w:tcW w:w="2344" w:type="dxa"/>
            <w:tcBorders>
              <w:top w:val="nil"/>
              <w:left w:val="nil"/>
              <w:bottom w:val="single" w:sz="4" w:space="0" w:color="auto"/>
              <w:right w:val="single" w:sz="4" w:space="0" w:color="auto"/>
            </w:tcBorders>
            <w:shd w:val="clear" w:color="auto" w:fill="auto"/>
            <w:noWrap/>
            <w:vAlign w:val="bottom"/>
            <w:hideMark/>
          </w:tcPr>
          <w:p w14:paraId="3471B4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F56A33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2BAF2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Langley High</w:t>
            </w:r>
          </w:p>
        </w:tc>
        <w:tc>
          <w:tcPr>
            <w:tcW w:w="3055" w:type="dxa"/>
            <w:tcBorders>
              <w:top w:val="nil"/>
              <w:left w:val="nil"/>
              <w:bottom w:val="single" w:sz="4" w:space="0" w:color="auto"/>
              <w:right w:val="single" w:sz="4" w:space="0" w:color="auto"/>
            </w:tcBorders>
            <w:shd w:val="clear" w:color="auto" w:fill="auto"/>
            <w:noWrap/>
            <w:vAlign w:val="bottom"/>
            <w:hideMark/>
          </w:tcPr>
          <w:p w14:paraId="68F052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Mclean</w:t>
            </w:r>
          </w:p>
        </w:tc>
        <w:tc>
          <w:tcPr>
            <w:tcW w:w="2344" w:type="dxa"/>
            <w:tcBorders>
              <w:top w:val="nil"/>
              <w:left w:val="nil"/>
              <w:bottom w:val="single" w:sz="4" w:space="0" w:color="auto"/>
              <w:right w:val="single" w:sz="4" w:space="0" w:color="auto"/>
            </w:tcBorders>
            <w:shd w:val="clear" w:color="auto" w:fill="auto"/>
            <w:noWrap/>
            <w:vAlign w:val="bottom"/>
            <w:hideMark/>
          </w:tcPr>
          <w:p w14:paraId="669A7A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659CAB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BFB6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Lemon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ADA061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792909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8378FB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C1DD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Liberty Middle</w:t>
            </w:r>
          </w:p>
        </w:tc>
        <w:tc>
          <w:tcPr>
            <w:tcW w:w="3055" w:type="dxa"/>
            <w:tcBorders>
              <w:top w:val="nil"/>
              <w:left w:val="nil"/>
              <w:bottom w:val="single" w:sz="4" w:space="0" w:color="auto"/>
              <w:right w:val="single" w:sz="4" w:space="0" w:color="auto"/>
            </w:tcBorders>
            <w:shd w:val="clear" w:color="auto" w:fill="auto"/>
            <w:noWrap/>
            <w:vAlign w:val="bottom"/>
            <w:hideMark/>
          </w:tcPr>
          <w:p w14:paraId="015241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Clifton</w:t>
            </w:r>
          </w:p>
        </w:tc>
        <w:tc>
          <w:tcPr>
            <w:tcW w:w="2344" w:type="dxa"/>
            <w:tcBorders>
              <w:top w:val="nil"/>
              <w:left w:val="nil"/>
              <w:bottom w:val="single" w:sz="4" w:space="0" w:color="auto"/>
              <w:right w:val="single" w:sz="4" w:space="0" w:color="auto"/>
            </w:tcBorders>
            <w:shd w:val="clear" w:color="auto" w:fill="auto"/>
            <w:noWrap/>
            <w:vAlign w:val="bottom"/>
            <w:hideMark/>
          </w:tcPr>
          <w:p w14:paraId="4BB84B8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5117F7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690E1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London Towne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F1988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11A2FE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7E633A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5447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Longfellow Middle</w:t>
            </w:r>
          </w:p>
        </w:tc>
        <w:tc>
          <w:tcPr>
            <w:tcW w:w="3055" w:type="dxa"/>
            <w:tcBorders>
              <w:top w:val="nil"/>
              <w:left w:val="nil"/>
              <w:bottom w:val="single" w:sz="4" w:space="0" w:color="auto"/>
              <w:right w:val="single" w:sz="4" w:space="0" w:color="auto"/>
            </w:tcBorders>
            <w:shd w:val="clear" w:color="auto" w:fill="auto"/>
            <w:noWrap/>
            <w:vAlign w:val="bottom"/>
            <w:hideMark/>
          </w:tcPr>
          <w:p w14:paraId="6B4723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232BF1C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49E8BA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57A26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Madison High</w:t>
            </w:r>
          </w:p>
        </w:tc>
        <w:tc>
          <w:tcPr>
            <w:tcW w:w="3055" w:type="dxa"/>
            <w:tcBorders>
              <w:top w:val="nil"/>
              <w:left w:val="nil"/>
              <w:bottom w:val="single" w:sz="4" w:space="0" w:color="auto"/>
              <w:right w:val="single" w:sz="4" w:space="0" w:color="auto"/>
            </w:tcBorders>
            <w:shd w:val="clear" w:color="auto" w:fill="auto"/>
            <w:noWrap/>
            <w:vAlign w:val="bottom"/>
            <w:hideMark/>
          </w:tcPr>
          <w:p w14:paraId="0DFCEC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3AFC85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707986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160B2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Marshall High</w:t>
            </w:r>
          </w:p>
        </w:tc>
        <w:tc>
          <w:tcPr>
            <w:tcW w:w="3055" w:type="dxa"/>
            <w:tcBorders>
              <w:top w:val="nil"/>
              <w:left w:val="nil"/>
              <w:bottom w:val="single" w:sz="4" w:space="0" w:color="auto"/>
              <w:right w:val="single" w:sz="4" w:space="0" w:color="auto"/>
            </w:tcBorders>
            <w:shd w:val="clear" w:color="auto" w:fill="auto"/>
            <w:noWrap/>
            <w:vAlign w:val="bottom"/>
            <w:hideMark/>
          </w:tcPr>
          <w:p w14:paraId="0599A18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71D5ED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D08259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6DD7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Marshall Road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5E478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68E4CFE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7E4CE6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C97AB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McLean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ACD17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Mclean</w:t>
            </w:r>
          </w:p>
        </w:tc>
        <w:tc>
          <w:tcPr>
            <w:tcW w:w="2344" w:type="dxa"/>
            <w:tcBorders>
              <w:top w:val="nil"/>
              <w:left w:val="nil"/>
              <w:bottom w:val="single" w:sz="4" w:space="0" w:color="auto"/>
              <w:right w:val="single" w:sz="4" w:space="0" w:color="auto"/>
            </w:tcBorders>
            <w:shd w:val="clear" w:color="auto" w:fill="auto"/>
            <w:noWrap/>
            <w:vAlign w:val="bottom"/>
            <w:hideMark/>
          </w:tcPr>
          <w:p w14:paraId="6DED691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5C55A1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FCE16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Mountain View Alternative High</w:t>
            </w:r>
          </w:p>
        </w:tc>
        <w:tc>
          <w:tcPr>
            <w:tcW w:w="3055" w:type="dxa"/>
            <w:tcBorders>
              <w:top w:val="nil"/>
              <w:left w:val="nil"/>
              <w:bottom w:val="single" w:sz="4" w:space="0" w:color="auto"/>
              <w:right w:val="single" w:sz="4" w:space="0" w:color="auto"/>
            </w:tcBorders>
            <w:shd w:val="clear" w:color="auto" w:fill="auto"/>
            <w:noWrap/>
            <w:vAlign w:val="bottom"/>
            <w:hideMark/>
          </w:tcPr>
          <w:p w14:paraId="102F42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00158CC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4DF302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F1E3B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Oakton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5D739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Oakton</w:t>
            </w:r>
          </w:p>
        </w:tc>
        <w:tc>
          <w:tcPr>
            <w:tcW w:w="2344" w:type="dxa"/>
            <w:tcBorders>
              <w:top w:val="nil"/>
              <w:left w:val="nil"/>
              <w:bottom w:val="single" w:sz="4" w:space="0" w:color="auto"/>
              <w:right w:val="single" w:sz="4" w:space="0" w:color="auto"/>
            </w:tcBorders>
            <w:shd w:val="clear" w:color="auto" w:fill="auto"/>
            <w:noWrap/>
            <w:vAlign w:val="bottom"/>
            <w:hideMark/>
          </w:tcPr>
          <w:p w14:paraId="7CD6BB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D27E34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14675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Oakton High</w:t>
            </w:r>
          </w:p>
        </w:tc>
        <w:tc>
          <w:tcPr>
            <w:tcW w:w="3055" w:type="dxa"/>
            <w:tcBorders>
              <w:top w:val="nil"/>
              <w:left w:val="nil"/>
              <w:bottom w:val="single" w:sz="4" w:space="0" w:color="auto"/>
              <w:right w:val="single" w:sz="4" w:space="0" w:color="auto"/>
            </w:tcBorders>
            <w:shd w:val="clear" w:color="auto" w:fill="auto"/>
            <w:noWrap/>
            <w:vAlign w:val="bottom"/>
            <w:hideMark/>
          </w:tcPr>
          <w:p w14:paraId="571D21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13A85D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A6EFA6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46EB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Pimmit E.C. Resources Center</w:t>
            </w:r>
          </w:p>
        </w:tc>
        <w:tc>
          <w:tcPr>
            <w:tcW w:w="3055" w:type="dxa"/>
            <w:tcBorders>
              <w:top w:val="nil"/>
              <w:left w:val="nil"/>
              <w:bottom w:val="single" w:sz="4" w:space="0" w:color="auto"/>
              <w:right w:val="single" w:sz="4" w:space="0" w:color="auto"/>
            </w:tcBorders>
            <w:shd w:val="clear" w:color="auto" w:fill="auto"/>
            <w:noWrap/>
            <w:vAlign w:val="bottom"/>
            <w:hideMark/>
          </w:tcPr>
          <w:p w14:paraId="41CACC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1C0297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EECEDA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8A40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Pine Spring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8E00A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65F479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074E66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2666A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Poplar Tree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0ABF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Chantilly</w:t>
            </w:r>
          </w:p>
        </w:tc>
        <w:tc>
          <w:tcPr>
            <w:tcW w:w="2344" w:type="dxa"/>
            <w:tcBorders>
              <w:top w:val="nil"/>
              <w:left w:val="nil"/>
              <w:bottom w:val="single" w:sz="4" w:space="0" w:color="auto"/>
              <w:right w:val="single" w:sz="4" w:space="0" w:color="auto"/>
            </w:tcBorders>
            <w:shd w:val="clear" w:color="auto" w:fill="auto"/>
            <w:noWrap/>
            <w:vAlign w:val="bottom"/>
            <w:hideMark/>
          </w:tcPr>
          <w:p w14:paraId="7D563D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62B838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B799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Powell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194BA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51CDFB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F510F0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610F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Providence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913D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w:t>
            </w:r>
          </w:p>
        </w:tc>
        <w:tc>
          <w:tcPr>
            <w:tcW w:w="2344" w:type="dxa"/>
            <w:tcBorders>
              <w:top w:val="nil"/>
              <w:left w:val="nil"/>
              <w:bottom w:val="single" w:sz="4" w:space="0" w:color="auto"/>
              <w:right w:val="single" w:sz="4" w:space="0" w:color="auto"/>
            </w:tcBorders>
            <w:shd w:val="clear" w:color="auto" w:fill="auto"/>
            <w:noWrap/>
            <w:vAlign w:val="bottom"/>
            <w:hideMark/>
          </w:tcPr>
          <w:p w14:paraId="4AE571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5F496B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BA6F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Run E.C. Resource Center</w:t>
            </w:r>
          </w:p>
        </w:tc>
        <w:tc>
          <w:tcPr>
            <w:tcW w:w="3055" w:type="dxa"/>
            <w:tcBorders>
              <w:top w:val="nil"/>
              <w:left w:val="nil"/>
              <w:bottom w:val="single" w:sz="4" w:space="0" w:color="auto"/>
              <w:right w:val="single" w:sz="4" w:space="0" w:color="auto"/>
            </w:tcBorders>
            <w:shd w:val="clear" w:color="auto" w:fill="auto"/>
            <w:noWrap/>
            <w:vAlign w:val="bottom"/>
            <w:hideMark/>
          </w:tcPr>
          <w:p w14:paraId="62598FD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Chantilly</w:t>
            </w:r>
          </w:p>
        </w:tc>
        <w:tc>
          <w:tcPr>
            <w:tcW w:w="2344" w:type="dxa"/>
            <w:tcBorders>
              <w:top w:val="nil"/>
              <w:left w:val="nil"/>
              <w:bottom w:val="single" w:sz="4" w:space="0" w:color="auto"/>
              <w:right w:val="single" w:sz="4" w:space="0" w:color="auto"/>
            </w:tcBorders>
            <w:shd w:val="clear" w:color="auto" w:fill="auto"/>
            <w:noWrap/>
            <w:vAlign w:val="bottom"/>
            <w:hideMark/>
          </w:tcPr>
          <w:p w14:paraId="20F0EE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1FE5E9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4792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Rocky Run Middle</w:t>
            </w:r>
          </w:p>
        </w:tc>
        <w:tc>
          <w:tcPr>
            <w:tcW w:w="3055" w:type="dxa"/>
            <w:tcBorders>
              <w:top w:val="nil"/>
              <w:left w:val="nil"/>
              <w:bottom w:val="single" w:sz="4" w:space="0" w:color="auto"/>
              <w:right w:val="single" w:sz="4" w:space="0" w:color="auto"/>
            </w:tcBorders>
            <w:shd w:val="clear" w:color="auto" w:fill="auto"/>
            <w:noWrap/>
            <w:vAlign w:val="bottom"/>
            <w:hideMark/>
          </w:tcPr>
          <w:p w14:paraId="0BC44B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Chantilly</w:t>
            </w:r>
          </w:p>
        </w:tc>
        <w:tc>
          <w:tcPr>
            <w:tcW w:w="2344" w:type="dxa"/>
            <w:tcBorders>
              <w:top w:val="nil"/>
              <w:left w:val="nil"/>
              <w:bottom w:val="single" w:sz="4" w:space="0" w:color="auto"/>
              <w:right w:val="single" w:sz="4" w:space="0" w:color="auto"/>
            </w:tcBorders>
            <w:shd w:val="clear" w:color="auto" w:fill="auto"/>
            <w:noWrap/>
            <w:vAlign w:val="bottom"/>
            <w:hideMark/>
          </w:tcPr>
          <w:p w14:paraId="04A250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7AA5B9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68045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Sherman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1E462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Mclean</w:t>
            </w:r>
          </w:p>
        </w:tc>
        <w:tc>
          <w:tcPr>
            <w:tcW w:w="2344" w:type="dxa"/>
            <w:tcBorders>
              <w:top w:val="nil"/>
              <w:left w:val="nil"/>
              <w:bottom w:val="single" w:sz="4" w:space="0" w:color="auto"/>
              <w:right w:val="single" w:sz="4" w:space="0" w:color="auto"/>
            </w:tcBorders>
            <w:shd w:val="clear" w:color="auto" w:fill="auto"/>
            <w:noWrap/>
            <w:vAlign w:val="bottom"/>
            <w:hideMark/>
          </w:tcPr>
          <w:p w14:paraId="21AC3CE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9ADE15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89781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Shrevewood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D1E7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28B743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7199FB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AB2F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Silverbrook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83830F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Fairfax Station</w:t>
            </w:r>
          </w:p>
        </w:tc>
        <w:tc>
          <w:tcPr>
            <w:tcW w:w="2344" w:type="dxa"/>
            <w:tcBorders>
              <w:top w:val="nil"/>
              <w:left w:val="nil"/>
              <w:bottom w:val="single" w:sz="4" w:space="0" w:color="auto"/>
              <w:right w:val="single" w:sz="4" w:space="0" w:color="auto"/>
            </w:tcBorders>
            <w:shd w:val="clear" w:color="auto" w:fill="auto"/>
            <w:noWrap/>
            <w:vAlign w:val="bottom"/>
            <w:hideMark/>
          </w:tcPr>
          <w:p w14:paraId="2EBBD6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685C93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D1020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Sleepy Hollow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ECD91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0F5979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27E14E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84B5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Lakes High</w:t>
            </w:r>
          </w:p>
        </w:tc>
        <w:tc>
          <w:tcPr>
            <w:tcW w:w="3055" w:type="dxa"/>
            <w:tcBorders>
              <w:top w:val="nil"/>
              <w:left w:val="nil"/>
              <w:bottom w:val="single" w:sz="4" w:space="0" w:color="auto"/>
              <w:right w:val="single" w:sz="4" w:space="0" w:color="auto"/>
            </w:tcBorders>
            <w:shd w:val="clear" w:color="auto" w:fill="auto"/>
            <w:noWrap/>
            <w:vAlign w:val="bottom"/>
            <w:hideMark/>
          </w:tcPr>
          <w:p w14:paraId="4F3F07C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401A78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38E8F5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F48F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63C7F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Mclean</w:t>
            </w:r>
          </w:p>
        </w:tc>
        <w:tc>
          <w:tcPr>
            <w:tcW w:w="2344" w:type="dxa"/>
            <w:tcBorders>
              <w:top w:val="nil"/>
              <w:left w:val="nil"/>
              <w:bottom w:val="single" w:sz="4" w:space="0" w:color="auto"/>
              <w:right w:val="single" w:sz="4" w:space="0" w:color="auto"/>
            </w:tcBorders>
            <w:shd w:val="clear" w:color="auto" w:fill="auto"/>
            <w:noWrap/>
            <w:vAlign w:val="bottom"/>
            <w:hideMark/>
          </w:tcPr>
          <w:p w14:paraId="19E364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702F09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F1ED0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Stenwood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30D5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287C63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426B5E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D55D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 Middle</w:t>
            </w:r>
          </w:p>
        </w:tc>
        <w:tc>
          <w:tcPr>
            <w:tcW w:w="3055" w:type="dxa"/>
            <w:tcBorders>
              <w:top w:val="nil"/>
              <w:left w:val="nil"/>
              <w:bottom w:val="single" w:sz="4" w:space="0" w:color="auto"/>
              <w:right w:val="single" w:sz="4" w:space="0" w:color="auto"/>
            </w:tcBorders>
            <w:shd w:val="clear" w:color="auto" w:fill="auto"/>
            <w:noWrap/>
            <w:vAlign w:val="bottom"/>
            <w:hideMark/>
          </w:tcPr>
          <w:p w14:paraId="527E2B1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4D48FD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4772F2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1CCB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 High</w:t>
            </w:r>
          </w:p>
        </w:tc>
        <w:tc>
          <w:tcPr>
            <w:tcW w:w="3055" w:type="dxa"/>
            <w:tcBorders>
              <w:top w:val="nil"/>
              <w:left w:val="nil"/>
              <w:bottom w:val="single" w:sz="4" w:space="0" w:color="auto"/>
              <w:right w:val="single" w:sz="4" w:space="0" w:color="auto"/>
            </w:tcBorders>
            <w:shd w:val="clear" w:color="auto" w:fill="auto"/>
            <w:noWrap/>
            <w:vAlign w:val="bottom"/>
            <w:hideMark/>
          </w:tcPr>
          <w:p w14:paraId="57AF99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069104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F66B28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B5894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Sunrise Valley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05822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1028919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470A5A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DC19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Terra Centre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3D299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Burke</w:t>
            </w:r>
          </w:p>
        </w:tc>
        <w:tc>
          <w:tcPr>
            <w:tcW w:w="2344" w:type="dxa"/>
            <w:tcBorders>
              <w:top w:val="nil"/>
              <w:left w:val="nil"/>
              <w:bottom w:val="single" w:sz="4" w:space="0" w:color="auto"/>
              <w:right w:val="single" w:sz="4" w:space="0" w:color="auto"/>
            </w:tcBorders>
            <w:shd w:val="clear" w:color="auto" w:fill="auto"/>
            <w:noWrap/>
            <w:vAlign w:val="bottom"/>
            <w:hideMark/>
          </w:tcPr>
          <w:p w14:paraId="114879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D2A02E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9006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Terraset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5B3E3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Reston</w:t>
            </w:r>
          </w:p>
        </w:tc>
        <w:tc>
          <w:tcPr>
            <w:tcW w:w="2344" w:type="dxa"/>
            <w:tcBorders>
              <w:top w:val="nil"/>
              <w:left w:val="nil"/>
              <w:bottom w:val="single" w:sz="4" w:space="0" w:color="auto"/>
              <w:right w:val="single" w:sz="4" w:space="0" w:color="auto"/>
            </w:tcBorders>
            <w:shd w:val="clear" w:color="auto" w:fill="auto"/>
            <w:noWrap/>
            <w:vAlign w:val="bottom"/>
            <w:hideMark/>
          </w:tcPr>
          <w:p w14:paraId="476E4A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60C6C5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BE2ED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Thoreau Middle</w:t>
            </w:r>
          </w:p>
        </w:tc>
        <w:tc>
          <w:tcPr>
            <w:tcW w:w="3055" w:type="dxa"/>
            <w:tcBorders>
              <w:top w:val="nil"/>
              <w:left w:val="nil"/>
              <w:bottom w:val="single" w:sz="4" w:space="0" w:color="auto"/>
              <w:right w:val="single" w:sz="4" w:space="0" w:color="auto"/>
            </w:tcBorders>
            <w:shd w:val="clear" w:color="auto" w:fill="auto"/>
            <w:noWrap/>
            <w:vAlign w:val="bottom"/>
            <w:hideMark/>
          </w:tcPr>
          <w:p w14:paraId="3E17963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29E9B6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1E80B3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A596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Timber Lane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8E9C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661515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38BF39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037D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Union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F156C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Clifton</w:t>
            </w:r>
          </w:p>
        </w:tc>
        <w:tc>
          <w:tcPr>
            <w:tcW w:w="2344" w:type="dxa"/>
            <w:tcBorders>
              <w:top w:val="nil"/>
              <w:left w:val="nil"/>
              <w:bottom w:val="single" w:sz="4" w:space="0" w:color="auto"/>
              <w:right w:val="single" w:sz="4" w:space="0" w:color="auto"/>
            </w:tcBorders>
            <w:shd w:val="clear" w:color="auto" w:fill="auto"/>
            <w:noWrap/>
            <w:vAlign w:val="bottom"/>
            <w:hideMark/>
          </w:tcPr>
          <w:p w14:paraId="239B2F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7C2FA8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0BDD8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3EC5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301D86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1FAD4F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E11C25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Virginia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A587C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0FBEB3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FDAF9A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C87F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Waples Mill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C9F9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Oakton</w:t>
            </w:r>
          </w:p>
        </w:tc>
        <w:tc>
          <w:tcPr>
            <w:tcW w:w="2344" w:type="dxa"/>
            <w:tcBorders>
              <w:top w:val="nil"/>
              <w:left w:val="nil"/>
              <w:bottom w:val="single" w:sz="4" w:space="0" w:color="auto"/>
              <w:right w:val="single" w:sz="4" w:space="0" w:color="auto"/>
            </w:tcBorders>
            <w:shd w:val="clear" w:color="auto" w:fill="auto"/>
            <w:noWrap/>
            <w:vAlign w:val="bottom"/>
            <w:hideMark/>
          </w:tcPr>
          <w:p w14:paraId="4B6C2B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3C02E3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EA748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Westbriar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2875ED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2E4DA5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E00F48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EB900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Westfield High</w:t>
            </w:r>
          </w:p>
        </w:tc>
        <w:tc>
          <w:tcPr>
            <w:tcW w:w="3055" w:type="dxa"/>
            <w:tcBorders>
              <w:top w:val="nil"/>
              <w:left w:val="nil"/>
              <w:bottom w:val="single" w:sz="4" w:space="0" w:color="auto"/>
              <w:right w:val="single" w:sz="4" w:space="0" w:color="auto"/>
            </w:tcBorders>
            <w:shd w:val="clear" w:color="auto" w:fill="auto"/>
            <w:noWrap/>
            <w:vAlign w:val="bottom"/>
            <w:hideMark/>
          </w:tcPr>
          <w:p w14:paraId="0A4D05B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Chantilly</w:t>
            </w:r>
          </w:p>
        </w:tc>
        <w:tc>
          <w:tcPr>
            <w:tcW w:w="2344" w:type="dxa"/>
            <w:tcBorders>
              <w:top w:val="nil"/>
              <w:left w:val="nil"/>
              <w:bottom w:val="single" w:sz="4" w:space="0" w:color="auto"/>
              <w:right w:val="single" w:sz="4" w:space="0" w:color="auto"/>
            </w:tcBorders>
            <w:shd w:val="clear" w:color="auto" w:fill="auto"/>
            <w:noWrap/>
            <w:vAlign w:val="bottom"/>
            <w:hideMark/>
          </w:tcPr>
          <w:p w14:paraId="47E096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BBC058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B12FF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Westgate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98AD4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2DF5DA1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BB2FB7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2E26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Westlawn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07698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30B85C2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F351B5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64B9E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White Oaks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F3D827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Burke</w:t>
            </w:r>
          </w:p>
        </w:tc>
        <w:tc>
          <w:tcPr>
            <w:tcW w:w="2344" w:type="dxa"/>
            <w:tcBorders>
              <w:top w:val="nil"/>
              <w:left w:val="nil"/>
              <w:bottom w:val="single" w:sz="4" w:space="0" w:color="auto"/>
              <w:right w:val="single" w:sz="4" w:space="0" w:color="auto"/>
            </w:tcBorders>
            <w:shd w:val="clear" w:color="auto" w:fill="auto"/>
            <w:noWrap/>
            <w:vAlign w:val="bottom"/>
            <w:hideMark/>
          </w:tcPr>
          <w:p w14:paraId="45C26F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1143FD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67AD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Wolftrap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B7EBF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Vienna</w:t>
            </w:r>
          </w:p>
        </w:tc>
        <w:tc>
          <w:tcPr>
            <w:tcW w:w="2344" w:type="dxa"/>
            <w:tcBorders>
              <w:top w:val="nil"/>
              <w:left w:val="nil"/>
              <w:bottom w:val="single" w:sz="4" w:space="0" w:color="auto"/>
              <w:right w:val="single" w:sz="4" w:space="0" w:color="auto"/>
            </w:tcBorders>
            <w:shd w:val="clear" w:color="auto" w:fill="auto"/>
            <w:noWrap/>
            <w:vAlign w:val="bottom"/>
            <w:hideMark/>
          </w:tcPr>
          <w:p w14:paraId="4883BD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CB8B5D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E26FC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Woodburn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9E605A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5872872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A4578F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23E5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Mason High</w:t>
            </w:r>
          </w:p>
        </w:tc>
        <w:tc>
          <w:tcPr>
            <w:tcW w:w="3055" w:type="dxa"/>
            <w:tcBorders>
              <w:top w:val="nil"/>
              <w:left w:val="nil"/>
              <w:bottom w:val="single" w:sz="4" w:space="0" w:color="auto"/>
              <w:right w:val="single" w:sz="4" w:space="0" w:color="auto"/>
            </w:tcBorders>
            <w:shd w:val="clear" w:color="auto" w:fill="auto"/>
            <w:noWrap/>
            <w:vAlign w:val="bottom"/>
            <w:hideMark/>
          </w:tcPr>
          <w:p w14:paraId="1D3958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3C0A82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3609D7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63EE8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Jessie Thackrey Preschool</w:t>
            </w:r>
          </w:p>
        </w:tc>
        <w:tc>
          <w:tcPr>
            <w:tcW w:w="3055" w:type="dxa"/>
            <w:tcBorders>
              <w:top w:val="nil"/>
              <w:left w:val="nil"/>
              <w:bottom w:val="single" w:sz="4" w:space="0" w:color="auto"/>
              <w:right w:val="single" w:sz="4" w:space="0" w:color="auto"/>
            </w:tcBorders>
            <w:shd w:val="clear" w:color="auto" w:fill="auto"/>
            <w:noWrap/>
            <w:vAlign w:val="bottom"/>
            <w:hideMark/>
          </w:tcPr>
          <w:p w14:paraId="465C4D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5E28195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EFA8FC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865C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Mary Ellen Henderson Middle</w:t>
            </w:r>
          </w:p>
        </w:tc>
        <w:tc>
          <w:tcPr>
            <w:tcW w:w="3055" w:type="dxa"/>
            <w:tcBorders>
              <w:top w:val="nil"/>
              <w:left w:val="nil"/>
              <w:bottom w:val="single" w:sz="4" w:space="0" w:color="auto"/>
              <w:right w:val="single" w:sz="4" w:space="0" w:color="auto"/>
            </w:tcBorders>
            <w:shd w:val="clear" w:color="auto" w:fill="auto"/>
            <w:noWrap/>
            <w:vAlign w:val="bottom"/>
            <w:hideMark/>
          </w:tcPr>
          <w:p w14:paraId="7987A11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633CCF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3C68FD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D69AF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 Daniel School</w:t>
            </w:r>
          </w:p>
        </w:tc>
        <w:tc>
          <w:tcPr>
            <w:tcW w:w="3055" w:type="dxa"/>
            <w:tcBorders>
              <w:top w:val="nil"/>
              <w:left w:val="nil"/>
              <w:bottom w:val="single" w:sz="4" w:space="0" w:color="auto"/>
              <w:right w:val="single" w:sz="4" w:space="0" w:color="auto"/>
            </w:tcBorders>
            <w:shd w:val="clear" w:color="auto" w:fill="auto"/>
            <w:noWrap/>
            <w:vAlign w:val="bottom"/>
            <w:hideMark/>
          </w:tcPr>
          <w:p w14:paraId="3A8D69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5E26DBA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746E9B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88AE4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Thomas Jefferson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91BF3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Falls Church</w:t>
            </w:r>
          </w:p>
        </w:tc>
        <w:tc>
          <w:tcPr>
            <w:tcW w:w="2344" w:type="dxa"/>
            <w:tcBorders>
              <w:top w:val="nil"/>
              <w:left w:val="nil"/>
              <w:bottom w:val="single" w:sz="4" w:space="0" w:color="auto"/>
              <w:right w:val="single" w:sz="4" w:space="0" w:color="auto"/>
            </w:tcBorders>
            <w:shd w:val="clear" w:color="auto" w:fill="auto"/>
            <w:noWrap/>
            <w:vAlign w:val="bottom"/>
            <w:hideMark/>
          </w:tcPr>
          <w:p w14:paraId="0B61856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9DBBB3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8158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 Hunter Ritchie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B26DE4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 Baltimore</w:t>
            </w:r>
          </w:p>
        </w:tc>
        <w:tc>
          <w:tcPr>
            <w:tcW w:w="2344" w:type="dxa"/>
            <w:tcBorders>
              <w:top w:val="nil"/>
              <w:left w:val="nil"/>
              <w:bottom w:val="single" w:sz="4" w:space="0" w:color="auto"/>
              <w:right w:val="single" w:sz="4" w:space="0" w:color="auto"/>
            </w:tcBorders>
            <w:shd w:val="clear" w:color="auto" w:fill="auto"/>
            <w:noWrap/>
            <w:vAlign w:val="bottom"/>
            <w:hideMark/>
          </w:tcPr>
          <w:p w14:paraId="3D2AB1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43C7C1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DAA7C8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Cedar Lee Middle</w:t>
            </w:r>
          </w:p>
        </w:tc>
        <w:tc>
          <w:tcPr>
            <w:tcW w:w="3055" w:type="dxa"/>
            <w:tcBorders>
              <w:top w:val="nil"/>
              <w:left w:val="nil"/>
              <w:bottom w:val="single" w:sz="4" w:space="0" w:color="auto"/>
              <w:right w:val="single" w:sz="4" w:space="0" w:color="auto"/>
            </w:tcBorders>
            <w:shd w:val="clear" w:color="auto" w:fill="auto"/>
            <w:noWrap/>
            <w:vAlign w:val="bottom"/>
            <w:hideMark/>
          </w:tcPr>
          <w:p w14:paraId="40784C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Bealeton</w:t>
            </w:r>
          </w:p>
        </w:tc>
        <w:tc>
          <w:tcPr>
            <w:tcW w:w="2344" w:type="dxa"/>
            <w:tcBorders>
              <w:top w:val="nil"/>
              <w:left w:val="nil"/>
              <w:bottom w:val="single" w:sz="4" w:space="0" w:color="auto"/>
              <w:right w:val="single" w:sz="4" w:space="0" w:color="auto"/>
            </w:tcBorders>
            <w:shd w:val="clear" w:color="auto" w:fill="auto"/>
            <w:noWrap/>
            <w:vAlign w:val="bottom"/>
            <w:hideMark/>
          </w:tcPr>
          <w:p w14:paraId="6226C41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595FBB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F7270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H.M. Pearson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45B63A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Catlett</w:t>
            </w:r>
          </w:p>
        </w:tc>
        <w:tc>
          <w:tcPr>
            <w:tcW w:w="2344" w:type="dxa"/>
            <w:tcBorders>
              <w:top w:val="nil"/>
              <w:left w:val="nil"/>
              <w:bottom w:val="single" w:sz="4" w:space="0" w:color="auto"/>
              <w:right w:val="single" w:sz="4" w:space="0" w:color="auto"/>
            </w:tcBorders>
            <w:shd w:val="clear" w:color="auto" w:fill="auto"/>
            <w:noWrap/>
            <w:vAlign w:val="bottom"/>
            <w:hideMark/>
          </w:tcPr>
          <w:p w14:paraId="410A5CC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8B4D79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E7330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Rose Hill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19DD50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Rose Hill</w:t>
            </w:r>
          </w:p>
        </w:tc>
        <w:tc>
          <w:tcPr>
            <w:tcW w:w="2344" w:type="dxa"/>
            <w:tcBorders>
              <w:top w:val="nil"/>
              <w:left w:val="nil"/>
              <w:bottom w:val="single" w:sz="4" w:space="0" w:color="auto"/>
              <w:right w:val="single" w:sz="4" w:space="0" w:color="auto"/>
            </w:tcBorders>
            <w:shd w:val="clear" w:color="auto" w:fill="auto"/>
            <w:noWrap/>
            <w:vAlign w:val="bottom"/>
            <w:hideMark/>
          </w:tcPr>
          <w:p w14:paraId="0F0187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6166C6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CC036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Aldie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508890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Aldie</w:t>
            </w:r>
          </w:p>
        </w:tc>
        <w:tc>
          <w:tcPr>
            <w:tcW w:w="2344" w:type="dxa"/>
            <w:tcBorders>
              <w:top w:val="nil"/>
              <w:left w:val="nil"/>
              <w:bottom w:val="single" w:sz="4" w:space="0" w:color="auto"/>
              <w:right w:val="single" w:sz="4" w:space="0" w:color="auto"/>
            </w:tcBorders>
            <w:shd w:val="clear" w:color="auto" w:fill="auto"/>
            <w:noWrap/>
            <w:vAlign w:val="bottom"/>
            <w:hideMark/>
          </w:tcPr>
          <w:p w14:paraId="437DA4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B9F059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54A951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Arcola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946B1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Aldie</w:t>
            </w:r>
          </w:p>
        </w:tc>
        <w:tc>
          <w:tcPr>
            <w:tcW w:w="2344" w:type="dxa"/>
            <w:tcBorders>
              <w:top w:val="nil"/>
              <w:left w:val="nil"/>
              <w:bottom w:val="single" w:sz="4" w:space="0" w:color="auto"/>
              <w:right w:val="single" w:sz="4" w:space="0" w:color="auto"/>
            </w:tcBorders>
            <w:shd w:val="clear" w:color="auto" w:fill="auto"/>
            <w:noWrap/>
            <w:vAlign w:val="bottom"/>
            <w:hideMark/>
          </w:tcPr>
          <w:p w14:paraId="281293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4DEF65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EA6B62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A7659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6CF02C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0812BA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89DF02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Belmont Station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E13D6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4A18B2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3D3F26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757B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Blue Ridge Middle</w:t>
            </w:r>
          </w:p>
        </w:tc>
        <w:tc>
          <w:tcPr>
            <w:tcW w:w="3055" w:type="dxa"/>
            <w:tcBorders>
              <w:top w:val="nil"/>
              <w:left w:val="nil"/>
              <w:bottom w:val="single" w:sz="4" w:space="0" w:color="auto"/>
              <w:right w:val="single" w:sz="4" w:space="0" w:color="auto"/>
            </w:tcBorders>
            <w:shd w:val="clear" w:color="auto" w:fill="auto"/>
            <w:noWrap/>
            <w:vAlign w:val="bottom"/>
            <w:hideMark/>
          </w:tcPr>
          <w:p w14:paraId="4406BD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Purcellville</w:t>
            </w:r>
          </w:p>
        </w:tc>
        <w:tc>
          <w:tcPr>
            <w:tcW w:w="2344" w:type="dxa"/>
            <w:tcBorders>
              <w:top w:val="nil"/>
              <w:left w:val="nil"/>
              <w:bottom w:val="single" w:sz="4" w:space="0" w:color="auto"/>
              <w:right w:val="single" w:sz="4" w:space="0" w:color="auto"/>
            </w:tcBorders>
            <w:shd w:val="clear" w:color="auto" w:fill="auto"/>
            <w:noWrap/>
            <w:vAlign w:val="bottom"/>
            <w:hideMark/>
          </w:tcPr>
          <w:p w14:paraId="519B749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5955EB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086DA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Briar Woods High</w:t>
            </w:r>
          </w:p>
        </w:tc>
        <w:tc>
          <w:tcPr>
            <w:tcW w:w="3055" w:type="dxa"/>
            <w:tcBorders>
              <w:top w:val="nil"/>
              <w:left w:val="nil"/>
              <w:bottom w:val="single" w:sz="4" w:space="0" w:color="auto"/>
              <w:right w:val="single" w:sz="4" w:space="0" w:color="auto"/>
            </w:tcBorders>
            <w:shd w:val="clear" w:color="auto" w:fill="auto"/>
            <w:noWrap/>
            <w:vAlign w:val="bottom"/>
            <w:hideMark/>
          </w:tcPr>
          <w:p w14:paraId="2F639E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1BB122E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A905AE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5EBD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Broad Run High</w:t>
            </w:r>
          </w:p>
        </w:tc>
        <w:tc>
          <w:tcPr>
            <w:tcW w:w="3055" w:type="dxa"/>
            <w:tcBorders>
              <w:top w:val="nil"/>
              <w:left w:val="nil"/>
              <w:bottom w:val="single" w:sz="4" w:space="0" w:color="auto"/>
              <w:right w:val="single" w:sz="4" w:space="0" w:color="auto"/>
            </w:tcBorders>
            <w:shd w:val="clear" w:color="auto" w:fill="auto"/>
            <w:noWrap/>
            <w:vAlign w:val="bottom"/>
            <w:hideMark/>
          </w:tcPr>
          <w:p w14:paraId="13A784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1C9711B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21FDC3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FCF2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Buffalo Trail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8F82E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Aldie</w:t>
            </w:r>
          </w:p>
        </w:tc>
        <w:tc>
          <w:tcPr>
            <w:tcW w:w="2344" w:type="dxa"/>
            <w:tcBorders>
              <w:top w:val="nil"/>
              <w:left w:val="nil"/>
              <w:bottom w:val="single" w:sz="4" w:space="0" w:color="auto"/>
              <w:right w:val="single" w:sz="4" w:space="0" w:color="auto"/>
            </w:tcBorders>
            <w:shd w:val="clear" w:color="auto" w:fill="auto"/>
            <w:noWrap/>
            <w:vAlign w:val="bottom"/>
            <w:hideMark/>
          </w:tcPr>
          <w:p w14:paraId="3414EE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ABC1C2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B4FC7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Cardinal 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EAE08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Centreville</w:t>
            </w:r>
          </w:p>
        </w:tc>
        <w:tc>
          <w:tcPr>
            <w:tcW w:w="2344" w:type="dxa"/>
            <w:tcBorders>
              <w:top w:val="nil"/>
              <w:left w:val="nil"/>
              <w:bottom w:val="single" w:sz="4" w:space="0" w:color="auto"/>
              <w:right w:val="single" w:sz="4" w:space="0" w:color="auto"/>
            </w:tcBorders>
            <w:shd w:val="clear" w:color="auto" w:fill="auto"/>
            <w:noWrap/>
            <w:vAlign w:val="bottom"/>
            <w:hideMark/>
          </w:tcPr>
          <w:p w14:paraId="758FDA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67FB6E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D91152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Cedar Lane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1E565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2868C5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B6BE8B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978BE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Creighton's Corner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CDF4FF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7E0CC8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5CFDF7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CB92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Discovery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CC29B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4C68A6B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DDE66C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BBD7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Dominion Trail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B4D07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4519E7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E4692F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818FEA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Eagle Ridge Middle</w:t>
            </w:r>
          </w:p>
        </w:tc>
        <w:tc>
          <w:tcPr>
            <w:tcW w:w="3055" w:type="dxa"/>
            <w:tcBorders>
              <w:top w:val="nil"/>
              <w:left w:val="nil"/>
              <w:bottom w:val="single" w:sz="4" w:space="0" w:color="auto"/>
              <w:right w:val="single" w:sz="4" w:space="0" w:color="auto"/>
            </w:tcBorders>
            <w:shd w:val="clear" w:color="auto" w:fill="auto"/>
            <w:noWrap/>
            <w:vAlign w:val="bottom"/>
            <w:hideMark/>
          </w:tcPr>
          <w:p w14:paraId="61EE7F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15A1E12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A922C6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4800D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Emerick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F8856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Purcellville</w:t>
            </w:r>
          </w:p>
        </w:tc>
        <w:tc>
          <w:tcPr>
            <w:tcW w:w="2344" w:type="dxa"/>
            <w:tcBorders>
              <w:top w:val="nil"/>
              <w:left w:val="nil"/>
              <w:bottom w:val="single" w:sz="4" w:space="0" w:color="auto"/>
              <w:right w:val="single" w:sz="4" w:space="0" w:color="auto"/>
            </w:tcBorders>
            <w:shd w:val="clear" w:color="auto" w:fill="auto"/>
            <w:noWrap/>
            <w:vAlign w:val="bottom"/>
            <w:hideMark/>
          </w:tcPr>
          <w:p w14:paraId="5C70B30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CA6BAE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BF339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Farmwell Station Middle</w:t>
            </w:r>
          </w:p>
        </w:tc>
        <w:tc>
          <w:tcPr>
            <w:tcW w:w="3055" w:type="dxa"/>
            <w:tcBorders>
              <w:top w:val="nil"/>
              <w:left w:val="nil"/>
              <w:bottom w:val="single" w:sz="4" w:space="0" w:color="auto"/>
              <w:right w:val="single" w:sz="4" w:space="0" w:color="auto"/>
            </w:tcBorders>
            <w:shd w:val="clear" w:color="auto" w:fill="auto"/>
            <w:noWrap/>
            <w:vAlign w:val="bottom"/>
            <w:hideMark/>
          </w:tcPr>
          <w:p w14:paraId="362B8B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3F8A6DE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9B2EE5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5C88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Freedom High</w:t>
            </w:r>
          </w:p>
        </w:tc>
        <w:tc>
          <w:tcPr>
            <w:tcW w:w="3055" w:type="dxa"/>
            <w:tcBorders>
              <w:top w:val="nil"/>
              <w:left w:val="nil"/>
              <w:bottom w:val="single" w:sz="4" w:space="0" w:color="auto"/>
              <w:right w:val="single" w:sz="4" w:space="0" w:color="auto"/>
            </w:tcBorders>
            <w:shd w:val="clear" w:color="auto" w:fill="auto"/>
            <w:noWrap/>
            <w:vAlign w:val="bottom"/>
            <w:hideMark/>
          </w:tcPr>
          <w:p w14:paraId="6FE7E87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Riding</w:t>
            </w:r>
          </w:p>
        </w:tc>
        <w:tc>
          <w:tcPr>
            <w:tcW w:w="2344" w:type="dxa"/>
            <w:tcBorders>
              <w:top w:val="nil"/>
              <w:left w:val="nil"/>
              <w:bottom w:val="single" w:sz="4" w:space="0" w:color="auto"/>
              <w:right w:val="single" w:sz="4" w:space="0" w:color="auto"/>
            </w:tcBorders>
            <w:shd w:val="clear" w:color="auto" w:fill="auto"/>
            <w:noWrap/>
            <w:vAlign w:val="bottom"/>
            <w:hideMark/>
          </w:tcPr>
          <w:p w14:paraId="2ECF17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816F8D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06F2D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Hillsboro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433ED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Purcellville</w:t>
            </w:r>
          </w:p>
        </w:tc>
        <w:tc>
          <w:tcPr>
            <w:tcW w:w="2344" w:type="dxa"/>
            <w:tcBorders>
              <w:top w:val="nil"/>
              <w:left w:val="nil"/>
              <w:bottom w:val="single" w:sz="4" w:space="0" w:color="auto"/>
              <w:right w:val="single" w:sz="4" w:space="0" w:color="auto"/>
            </w:tcBorders>
            <w:shd w:val="clear" w:color="auto" w:fill="auto"/>
            <w:noWrap/>
            <w:vAlign w:val="bottom"/>
            <w:hideMark/>
          </w:tcPr>
          <w:p w14:paraId="573CF1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DF0FB1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55E06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Hillside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D8E5F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09F959A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DF8180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0DC72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Hutchinson Farm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42BE73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Riding</w:t>
            </w:r>
          </w:p>
        </w:tc>
        <w:tc>
          <w:tcPr>
            <w:tcW w:w="2344" w:type="dxa"/>
            <w:tcBorders>
              <w:top w:val="nil"/>
              <w:left w:val="nil"/>
              <w:bottom w:val="single" w:sz="4" w:space="0" w:color="auto"/>
              <w:right w:val="single" w:sz="4" w:space="0" w:color="auto"/>
            </w:tcBorders>
            <w:shd w:val="clear" w:color="auto" w:fill="auto"/>
            <w:noWrap/>
            <w:vAlign w:val="bottom"/>
            <w:hideMark/>
          </w:tcPr>
          <w:p w14:paraId="235278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508F0E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BE1B5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 Michael Lunsford Middle</w:t>
            </w:r>
          </w:p>
        </w:tc>
        <w:tc>
          <w:tcPr>
            <w:tcW w:w="3055" w:type="dxa"/>
            <w:tcBorders>
              <w:top w:val="nil"/>
              <w:left w:val="nil"/>
              <w:bottom w:val="single" w:sz="4" w:space="0" w:color="auto"/>
              <w:right w:val="single" w:sz="4" w:space="0" w:color="auto"/>
            </w:tcBorders>
            <w:shd w:val="clear" w:color="auto" w:fill="auto"/>
            <w:noWrap/>
            <w:vAlign w:val="bottom"/>
            <w:hideMark/>
          </w:tcPr>
          <w:p w14:paraId="152B69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Chantilly</w:t>
            </w:r>
          </w:p>
        </w:tc>
        <w:tc>
          <w:tcPr>
            <w:tcW w:w="2344" w:type="dxa"/>
            <w:tcBorders>
              <w:top w:val="nil"/>
              <w:left w:val="nil"/>
              <w:bottom w:val="single" w:sz="4" w:space="0" w:color="auto"/>
              <w:right w:val="single" w:sz="4" w:space="0" w:color="auto"/>
            </w:tcBorders>
            <w:shd w:val="clear" w:color="auto" w:fill="auto"/>
            <w:noWrap/>
            <w:vAlign w:val="bottom"/>
            <w:hideMark/>
          </w:tcPr>
          <w:p w14:paraId="3D79CF0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25AFEF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0DA2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John Champe High</w:t>
            </w:r>
          </w:p>
        </w:tc>
        <w:tc>
          <w:tcPr>
            <w:tcW w:w="3055" w:type="dxa"/>
            <w:tcBorders>
              <w:top w:val="nil"/>
              <w:left w:val="nil"/>
              <w:bottom w:val="single" w:sz="4" w:space="0" w:color="auto"/>
              <w:right w:val="single" w:sz="4" w:space="0" w:color="auto"/>
            </w:tcBorders>
            <w:shd w:val="clear" w:color="auto" w:fill="auto"/>
            <w:noWrap/>
            <w:vAlign w:val="bottom"/>
            <w:hideMark/>
          </w:tcPr>
          <w:p w14:paraId="7D1972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Aldie</w:t>
            </w:r>
          </w:p>
        </w:tc>
        <w:tc>
          <w:tcPr>
            <w:tcW w:w="2344" w:type="dxa"/>
            <w:tcBorders>
              <w:top w:val="nil"/>
              <w:left w:val="nil"/>
              <w:bottom w:val="single" w:sz="4" w:space="0" w:color="auto"/>
              <w:right w:val="single" w:sz="4" w:space="0" w:color="auto"/>
            </w:tcBorders>
            <w:shd w:val="clear" w:color="auto" w:fill="auto"/>
            <w:noWrap/>
            <w:vAlign w:val="bottom"/>
            <w:hideMark/>
          </w:tcPr>
          <w:p w14:paraId="544551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5B785E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7F313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Legacy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345DF0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6A8A46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85D10B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C990D3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Liberty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69DD5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Riding</w:t>
            </w:r>
          </w:p>
        </w:tc>
        <w:tc>
          <w:tcPr>
            <w:tcW w:w="2344" w:type="dxa"/>
            <w:tcBorders>
              <w:top w:val="nil"/>
              <w:left w:val="nil"/>
              <w:bottom w:val="single" w:sz="4" w:space="0" w:color="auto"/>
              <w:right w:val="single" w:sz="4" w:space="0" w:color="auto"/>
            </w:tcBorders>
            <w:shd w:val="clear" w:color="auto" w:fill="auto"/>
            <w:noWrap/>
            <w:vAlign w:val="bottom"/>
            <w:hideMark/>
          </w:tcPr>
          <w:p w14:paraId="4025774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7AA50EE"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5732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Lincoln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D33292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Riding</w:t>
            </w:r>
          </w:p>
        </w:tc>
        <w:tc>
          <w:tcPr>
            <w:tcW w:w="2344" w:type="dxa"/>
            <w:tcBorders>
              <w:top w:val="nil"/>
              <w:left w:val="nil"/>
              <w:bottom w:val="single" w:sz="4" w:space="0" w:color="auto"/>
              <w:right w:val="single" w:sz="4" w:space="0" w:color="auto"/>
            </w:tcBorders>
            <w:shd w:val="clear" w:color="auto" w:fill="auto"/>
            <w:noWrap/>
            <w:vAlign w:val="bottom"/>
            <w:hideMark/>
          </w:tcPr>
          <w:p w14:paraId="4EBF30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8F6916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EF79D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Little River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D226D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South Riding</w:t>
            </w:r>
          </w:p>
        </w:tc>
        <w:tc>
          <w:tcPr>
            <w:tcW w:w="2344" w:type="dxa"/>
            <w:tcBorders>
              <w:top w:val="nil"/>
              <w:left w:val="nil"/>
              <w:bottom w:val="single" w:sz="4" w:space="0" w:color="auto"/>
              <w:right w:val="single" w:sz="4" w:space="0" w:color="auto"/>
            </w:tcBorders>
            <w:shd w:val="clear" w:color="auto" w:fill="auto"/>
            <w:noWrap/>
            <w:vAlign w:val="bottom"/>
            <w:hideMark/>
          </w:tcPr>
          <w:p w14:paraId="1CC7D30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6A3EBC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34CD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Loudoun Valley High</w:t>
            </w:r>
          </w:p>
        </w:tc>
        <w:tc>
          <w:tcPr>
            <w:tcW w:w="3055" w:type="dxa"/>
            <w:tcBorders>
              <w:top w:val="nil"/>
              <w:left w:val="nil"/>
              <w:bottom w:val="single" w:sz="4" w:space="0" w:color="auto"/>
              <w:right w:val="single" w:sz="4" w:space="0" w:color="auto"/>
            </w:tcBorders>
            <w:shd w:val="clear" w:color="auto" w:fill="auto"/>
            <w:noWrap/>
            <w:vAlign w:val="bottom"/>
            <w:hideMark/>
          </w:tcPr>
          <w:p w14:paraId="12B0DA8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Purcellville</w:t>
            </w:r>
          </w:p>
        </w:tc>
        <w:tc>
          <w:tcPr>
            <w:tcW w:w="2344" w:type="dxa"/>
            <w:tcBorders>
              <w:top w:val="nil"/>
              <w:left w:val="nil"/>
              <w:bottom w:val="single" w:sz="4" w:space="0" w:color="auto"/>
              <w:right w:val="single" w:sz="4" w:space="0" w:color="auto"/>
            </w:tcBorders>
            <w:shd w:val="clear" w:color="auto" w:fill="auto"/>
            <w:noWrap/>
            <w:vAlign w:val="bottom"/>
            <w:hideMark/>
          </w:tcPr>
          <w:p w14:paraId="25BBF49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9B894F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98E25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Mercer Middle</w:t>
            </w:r>
          </w:p>
        </w:tc>
        <w:tc>
          <w:tcPr>
            <w:tcW w:w="3055" w:type="dxa"/>
            <w:tcBorders>
              <w:top w:val="nil"/>
              <w:left w:val="nil"/>
              <w:bottom w:val="single" w:sz="4" w:space="0" w:color="auto"/>
              <w:right w:val="single" w:sz="4" w:space="0" w:color="auto"/>
            </w:tcBorders>
            <w:shd w:val="clear" w:color="auto" w:fill="auto"/>
            <w:noWrap/>
            <w:vAlign w:val="bottom"/>
            <w:hideMark/>
          </w:tcPr>
          <w:p w14:paraId="09312F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Aldie</w:t>
            </w:r>
          </w:p>
        </w:tc>
        <w:tc>
          <w:tcPr>
            <w:tcW w:w="2344" w:type="dxa"/>
            <w:tcBorders>
              <w:top w:val="nil"/>
              <w:left w:val="nil"/>
              <w:bottom w:val="single" w:sz="4" w:space="0" w:color="auto"/>
              <w:right w:val="single" w:sz="4" w:space="0" w:color="auto"/>
            </w:tcBorders>
            <w:shd w:val="clear" w:color="auto" w:fill="auto"/>
            <w:noWrap/>
            <w:vAlign w:val="bottom"/>
            <w:hideMark/>
          </w:tcPr>
          <w:p w14:paraId="3EF360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F9E1F0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376AB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Mill Run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E060E6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09626A8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08A08A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1922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Moorefield Station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F5871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6F0CFE7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5625F3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7B7D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Mountain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E803CF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Purcellville</w:t>
            </w:r>
          </w:p>
        </w:tc>
        <w:tc>
          <w:tcPr>
            <w:tcW w:w="2344" w:type="dxa"/>
            <w:tcBorders>
              <w:top w:val="nil"/>
              <w:left w:val="nil"/>
              <w:bottom w:val="single" w:sz="4" w:space="0" w:color="auto"/>
              <w:right w:val="single" w:sz="4" w:space="0" w:color="auto"/>
            </w:tcBorders>
            <w:shd w:val="clear" w:color="auto" w:fill="auto"/>
            <w:noWrap/>
            <w:vAlign w:val="bottom"/>
            <w:hideMark/>
          </w:tcPr>
          <w:p w14:paraId="78AFA5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494009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9EB7CD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Newton-Lee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A216F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7FC6B1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18C7D6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E7AE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Pinebrook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1FF6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Aldie</w:t>
            </w:r>
          </w:p>
        </w:tc>
        <w:tc>
          <w:tcPr>
            <w:tcW w:w="2344" w:type="dxa"/>
            <w:tcBorders>
              <w:top w:val="nil"/>
              <w:left w:val="nil"/>
              <w:bottom w:val="single" w:sz="4" w:space="0" w:color="auto"/>
              <w:right w:val="single" w:sz="4" w:space="0" w:color="auto"/>
            </w:tcBorders>
            <w:shd w:val="clear" w:color="auto" w:fill="auto"/>
            <w:noWrap/>
            <w:vAlign w:val="bottom"/>
            <w:hideMark/>
          </w:tcPr>
          <w:p w14:paraId="284D88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9299AC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B3435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 Bend Middle</w:t>
            </w:r>
          </w:p>
        </w:tc>
        <w:tc>
          <w:tcPr>
            <w:tcW w:w="3055" w:type="dxa"/>
            <w:tcBorders>
              <w:top w:val="nil"/>
              <w:left w:val="nil"/>
              <w:bottom w:val="single" w:sz="4" w:space="0" w:color="auto"/>
              <w:right w:val="single" w:sz="4" w:space="0" w:color="auto"/>
            </w:tcBorders>
            <w:shd w:val="clear" w:color="auto" w:fill="auto"/>
            <w:noWrap/>
            <w:vAlign w:val="bottom"/>
            <w:hideMark/>
          </w:tcPr>
          <w:p w14:paraId="092C1F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7CB00E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61074A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244A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 Ridge High</w:t>
            </w:r>
          </w:p>
        </w:tc>
        <w:tc>
          <w:tcPr>
            <w:tcW w:w="3055" w:type="dxa"/>
            <w:tcBorders>
              <w:top w:val="nil"/>
              <w:left w:val="nil"/>
              <w:bottom w:val="single" w:sz="4" w:space="0" w:color="auto"/>
              <w:right w:val="single" w:sz="4" w:space="0" w:color="auto"/>
            </w:tcBorders>
            <w:shd w:val="clear" w:color="auto" w:fill="auto"/>
            <w:noWrap/>
            <w:vAlign w:val="bottom"/>
            <w:hideMark/>
          </w:tcPr>
          <w:p w14:paraId="3749A69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1F882C1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A7E4DB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570B2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Rosa Lee Carter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6536F4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69E17C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A6630D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A7865F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Sanders Corner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7ED3B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13193DD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7F0397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D6C19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Steuart W. Weller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09A7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587126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D36D7E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5D8F6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 Bridge High</w:t>
            </w:r>
          </w:p>
        </w:tc>
        <w:tc>
          <w:tcPr>
            <w:tcW w:w="3055" w:type="dxa"/>
            <w:tcBorders>
              <w:top w:val="nil"/>
              <w:left w:val="nil"/>
              <w:bottom w:val="single" w:sz="4" w:space="0" w:color="auto"/>
              <w:right w:val="single" w:sz="4" w:space="0" w:color="auto"/>
            </w:tcBorders>
            <w:shd w:val="clear" w:color="auto" w:fill="auto"/>
            <w:noWrap/>
            <w:vAlign w:val="bottom"/>
            <w:hideMark/>
          </w:tcPr>
          <w:p w14:paraId="0F7C15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263F80A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E8A06E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05F8A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Stone Hill Middle</w:t>
            </w:r>
          </w:p>
        </w:tc>
        <w:tc>
          <w:tcPr>
            <w:tcW w:w="3055" w:type="dxa"/>
            <w:tcBorders>
              <w:top w:val="nil"/>
              <w:left w:val="nil"/>
              <w:bottom w:val="single" w:sz="4" w:space="0" w:color="auto"/>
              <w:right w:val="single" w:sz="4" w:space="0" w:color="auto"/>
            </w:tcBorders>
            <w:shd w:val="clear" w:color="auto" w:fill="auto"/>
            <w:noWrap/>
            <w:vAlign w:val="bottom"/>
            <w:hideMark/>
          </w:tcPr>
          <w:p w14:paraId="3C213E5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62616C7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870BFCD"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380D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Trailside Middle</w:t>
            </w:r>
          </w:p>
        </w:tc>
        <w:tc>
          <w:tcPr>
            <w:tcW w:w="3055" w:type="dxa"/>
            <w:tcBorders>
              <w:top w:val="nil"/>
              <w:left w:val="nil"/>
              <w:bottom w:val="single" w:sz="4" w:space="0" w:color="auto"/>
              <w:right w:val="single" w:sz="4" w:space="0" w:color="auto"/>
            </w:tcBorders>
            <w:shd w:val="clear" w:color="auto" w:fill="auto"/>
            <w:noWrap/>
            <w:vAlign w:val="bottom"/>
            <w:hideMark/>
          </w:tcPr>
          <w:p w14:paraId="2157E2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Ashburn</w:t>
            </w:r>
          </w:p>
        </w:tc>
        <w:tc>
          <w:tcPr>
            <w:tcW w:w="2344" w:type="dxa"/>
            <w:tcBorders>
              <w:top w:val="nil"/>
              <w:left w:val="nil"/>
              <w:bottom w:val="single" w:sz="4" w:space="0" w:color="auto"/>
              <w:right w:val="single" w:sz="4" w:space="0" w:color="auto"/>
            </w:tcBorders>
            <w:shd w:val="clear" w:color="auto" w:fill="auto"/>
            <w:noWrap/>
            <w:vAlign w:val="bottom"/>
            <w:hideMark/>
          </w:tcPr>
          <w:p w14:paraId="43A9E98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808745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87AFA8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Waterford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0EB06A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Waterford</w:t>
            </w:r>
          </w:p>
        </w:tc>
        <w:tc>
          <w:tcPr>
            <w:tcW w:w="2344" w:type="dxa"/>
            <w:tcBorders>
              <w:top w:val="nil"/>
              <w:left w:val="nil"/>
              <w:bottom w:val="single" w:sz="4" w:space="0" w:color="auto"/>
              <w:right w:val="single" w:sz="4" w:space="0" w:color="auto"/>
            </w:tcBorders>
            <w:shd w:val="clear" w:color="auto" w:fill="auto"/>
            <w:noWrap/>
            <w:vAlign w:val="bottom"/>
            <w:hideMark/>
          </w:tcPr>
          <w:p w14:paraId="436C2D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C03459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764A8D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Woodgrove High</w:t>
            </w:r>
          </w:p>
        </w:tc>
        <w:tc>
          <w:tcPr>
            <w:tcW w:w="3055" w:type="dxa"/>
            <w:tcBorders>
              <w:top w:val="nil"/>
              <w:left w:val="nil"/>
              <w:bottom w:val="single" w:sz="4" w:space="0" w:color="auto"/>
              <w:right w:val="single" w:sz="4" w:space="0" w:color="auto"/>
            </w:tcBorders>
            <w:shd w:val="clear" w:color="auto" w:fill="auto"/>
            <w:noWrap/>
            <w:vAlign w:val="bottom"/>
            <w:hideMark/>
          </w:tcPr>
          <w:p w14:paraId="1BAE1B8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Purcellville</w:t>
            </w:r>
          </w:p>
        </w:tc>
        <w:tc>
          <w:tcPr>
            <w:tcW w:w="2344" w:type="dxa"/>
            <w:tcBorders>
              <w:top w:val="nil"/>
              <w:left w:val="nil"/>
              <w:bottom w:val="single" w:sz="4" w:space="0" w:color="auto"/>
              <w:right w:val="single" w:sz="4" w:space="0" w:color="auto"/>
            </w:tcBorders>
            <w:shd w:val="clear" w:color="auto" w:fill="auto"/>
            <w:noWrap/>
            <w:vAlign w:val="bottom"/>
            <w:hideMark/>
          </w:tcPr>
          <w:p w14:paraId="016287E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86B3D6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49161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Middlsex High</w:t>
            </w:r>
          </w:p>
        </w:tc>
        <w:tc>
          <w:tcPr>
            <w:tcW w:w="3055" w:type="dxa"/>
            <w:tcBorders>
              <w:top w:val="nil"/>
              <w:left w:val="nil"/>
              <w:bottom w:val="single" w:sz="4" w:space="0" w:color="auto"/>
              <w:right w:val="single" w:sz="4" w:space="0" w:color="auto"/>
            </w:tcBorders>
            <w:shd w:val="clear" w:color="auto" w:fill="auto"/>
            <w:noWrap/>
            <w:vAlign w:val="bottom"/>
            <w:hideMark/>
          </w:tcPr>
          <w:p w14:paraId="3859917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Saluda</w:t>
            </w:r>
          </w:p>
        </w:tc>
        <w:tc>
          <w:tcPr>
            <w:tcW w:w="2344" w:type="dxa"/>
            <w:tcBorders>
              <w:top w:val="nil"/>
              <w:left w:val="nil"/>
              <w:bottom w:val="single" w:sz="4" w:space="0" w:color="auto"/>
              <w:right w:val="single" w:sz="4" w:space="0" w:color="auto"/>
            </w:tcBorders>
            <w:shd w:val="clear" w:color="auto" w:fill="auto"/>
            <w:noWrap/>
            <w:vAlign w:val="bottom"/>
            <w:hideMark/>
          </w:tcPr>
          <w:p w14:paraId="5F2EFB4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5F9C9D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51F1A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Antietam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4ED6D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3C94728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A3527A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AC1AE3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Battfield High</w:t>
            </w:r>
          </w:p>
        </w:tc>
        <w:tc>
          <w:tcPr>
            <w:tcW w:w="3055" w:type="dxa"/>
            <w:tcBorders>
              <w:top w:val="nil"/>
              <w:left w:val="nil"/>
              <w:bottom w:val="single" w:sz="4" w:space="0" w:color="auto"/>
              <w:right w:val="single" w:sz="4" w:space="0" w:color="auto"/>
            </w:tcBorders>
            <w:shd w:val="clear" w:color="auto" w:fill="auto"/>
            <w:noWrap/>
            <w:vAlign w:val="bottom"/>
            <w:hideMark/>
          </w:tcPr>
          <w:p w14:paraId="7345AE7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Haymarket</w:t>
            </w:r>
          </w:p>
        </w:tc>
        <w:tc>
          <w:tcPr>
            <w:tcW w:w="2344" w:type="dxa"/>
            <w:tcBorders>
              <w:top w:val="nil"/>
              <w:left w:val="nil"/>
              <w:bottom w:val="single" w:sz="4" w:space="0" w:color="auto"/>
              <w:right w:val="single" w:sz="4" w:space="0" w:color="auto"/>
            </w:tcBorders>
            <w:shd w:val="clear" w:color="auto" w:fill="auto"/>
            <w:noWrap/>
            <w:vAlign w:val="bottom"/>
            <w:hideMark/>
          </w:tcPr>
          <w:p w14:paraId="53435C3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883A348"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43F400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 Air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988513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0DA185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495C05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D1BBF7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Belmont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8E49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29B0F43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E197D2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FFFB1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Buckland Mills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F3DE0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Gainesville</w:t>
            </w:r>
          </w:p>
        </w:tc>
        <w:tc>
          <w:tcPr>
            <w:tcW w:w="2344" w:type="dxa"/>
            <w:tcBorders>
              <w:top w:val="nil"/>
              <w:left w:val="nil"/>
              <w:bottom w:val="single" w:sz="4" w:space="0" w:color="auto"/>
              <w:right w:val="single" w:sz="4" w:space="0" w:color="auto"/>
            </w:tcBorders>
            <w:shd w:val="clear" w:color="auto" w:fill="auto"/>
            <w:noWrap/>
            <w:vAlign w:val="bottom"/>
            <w:hideMark/>
          </w:tcPr>
          <w:p w14:paraId="53CEC2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EE2F20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2E326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Bull Run Middle</w:t>
            </w:r>
          </w:p>
        </w:tc>
        <w:tc>
          <w:tcPr>
            <w:tcW w:w="3055" w:type="dxa"/>
            <w:tcBorders>
              <w:top w:val="nil"/>
              <w:left w:val="nil"/>
              <w:bottom w:val="single" w:sz="4" w:space="0" w:color="auto"/>
              <w:right w:val="single" w:sz="4" w:space="0" w:color="auto"/>
            </w:tcBorders>
            <w:shd w:val="clear" w:color="auto" w:fill="auto"/>
            <w:noWrap/>
            <w:vAlign w:val="bottom"/>
            <w:hideMark/>
          </w:tcPr>
          <w:p w14:paraId="0F50593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Gainesville</w:t>
            </w:r>
          </w:p>
        </w:tc>
        <w:tc>
          <w:tcPr>
            <w:tcW w:w="2344" w:type="dxa"/>
            <w:tcBorders>
              <w:top w:val="nil"/>
              <w:left w:val="nil"/>
              <w:bottom w:val="single" w:sz="4" w:space="0" w:color="auto"/>
              <w:right w:val="single" w:sz="4" w:space="0" w:color="auto"/>
            </w:tcBorders>
            <w:shd w:val="clear" w:color="auto" w:fill="auto"/>
            <w:noWrap/>
            <w:vAlign w:val="bottom"/>
            <w:hideMark/>
          </w:tcPr>
          <w:p w14:paraId="187BC28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D40E86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6B3AA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C.D. Hylton High</w:t>
            </w:r>
          </w:p>
        </w:tc>
        <w:tc>
          <w:tcPr>
            <w:tcW w:w="3055" w:type="dxa"/>
            <w:tcBorders>
              <w:top w:val="nil"/>
              <w:left w:val="nil"/>
              <w:bottom w:val="single" w:sz="4" w:space="0" w:color="auto"/>
              <w:right w:val="single" w:sz="4" w:space="0" w:color="auto"/>
            </w:tcBorders>
            <w:shd w:val="clear" w:color="auto" w:fill="auto"/>
            <w:noWrap/>
            <w:vAlign w:val="bottom"/>
            <w:hideMark/>
          </w:tcPr>
          <w:p w14:paraId="03B6D3A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17E3124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40550F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E1FF97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Dale City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B1A8B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19A32D1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3788FA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B0052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Elizabeth Vaughan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65E3E0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787E61B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5E1270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2B435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Enterprise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C36CB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1D2EC25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3FE050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9A2A7E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Fannie W. Fitzgerald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00F64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698A26C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A01136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31373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Featherstone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C4E310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6EBAA96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D6530D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65156F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Forest Park High</w:t>
            </w:r>
          </w:p>
        </w:tc>
        <w:tc>
          <w:tcPr>
            <w:tcW w:w="3055" w:type="dxa"/>
            <w:tcBorders>
              <w:top w:val="nil"/>
              <w:left w:val="nil"/>
              <w:bottom w:val="single" w:sz="4" w:space="0" w:color="auto"/>
              <w:right w:val="single" w:sz="4" w:space="0" w:color="auto"/>
            </w:tcBorders>
            <w:shd w:val="clear" w:color="auto" w:fill="auto"/>
            <w:noWrap/>
            <w:vAlign w:val="bottom"/>
            <w:hideMark/>
          </w:tcPr>
          <w:p w14:paraId="59821C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6F939FC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1055B9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10887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Fred M. Lynn Middle</w:t>
            </w:r>
          </w:p>
        </w:tc>
        <w:tc>
          <w:tcPr>
            <w:tcW w:w="3055" w:type="dxa"/>
            <w:tcBorders>
              <w:top w:val="nil"/>
              <w:left w:val="nil"/>
              <w:bottom w:val="single" w:sz="4" w:space="0" w:color="auto"/>
              <w:right w:val="single" w:sz="4" w:space="0" w:color="auto"/>
            </w:tcBorders>
            <w:shd w:val="clear" w:color="auto" w:fill="auto"/>
            <w:noWrap/>
            <w:vAlign w:val="bottom"/>
            <w:hideMark/>
          </w:tcPr>
          <w:p w14:paraId="5B512D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54489EE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E62B8D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596740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Freedom High</w:t>
            </w:r>
          </w:p>
        </w:tc>
        <w:tc>
          <w:tcPr>
            <w:tcW w:w="3055" w:type="dxa"/>
            <w:tcBorders>
              <w:top w:val="nil"/>
              <w:left w:val="nil"/>
              <w:bottom w:val="single" w:sz="4" w:space="0" w:color="auto"/>
              <w:right w:val="single" w:sz="4" w:space="0" w:color="auto"/>
            </w:tcBorders>
            <w:shd w:val="clear" w:color="auto" w:fill="auto"/>
            <w:noWrap/>
            <w:vAlign w:val="bottom"/>
            <w:hideMark/>
          </w:tcPr>
          <w:p w14:paraId="37ED629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28ED304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20D0EA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C59D2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Gainesville Middle</w:t>
            </w:r>
          </w:p>
        </w:tc>
        <w:tc>
          <w:tcPr>
            <w:tcW w:w="3055" w:type="dxa"/>
            <w:tcBorders>
              <w:top w:val="nil"/>
              <w:left w:val="nil"/>
              <w:bottom w:val="single" w:sz="4" w:space="0" w:color="auto"/>
              <w:right w:val="single" w:sz="4" w:space="0" w:color="auto"/>
            </w:tcBorders>
            <w:shd w:val="clear" w:color="auto" w:fill="auto"/>
            <w:noWrap/>
            <w:vAlign w:val="bottom"/>
            <w:hideMark/>
          </w:tcPr>
          <w:p w14:paraId="3CF8828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Gainesville</w:t>
            </w:r>
          </w:p>
        </w:tc>
        <w:tc>
          <w:tcPr>
            <w:tcW w:w="2344" w:type="dxa"/>
            <w:tcBorders>
              <w:top w:val="nil"/>
              <w:left w:val="nil"/>
              <w:bottom w:val="single" w:sz="4" w:space="0" w:color="auto"/>
              <w:right w:val="single" w:sz="4" w:space="0" w:color="auto"/>
            </w:tcBorders>
            <w:shd w:val="clear" w:color="auto" w:fill="auto"/>
            <w:noWrap/>
            <w:vAlign w:val="bottom"/>
            <w:hideMark/>
          </w:tcPr>
          <w:p w14:paraId="24B515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D96530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F8B63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Gar-Field High</w:t>
            </w:r>
          </w:p>
        </w:tc>
        <w:tc>
          <w:tcPr>
            <w:tcW w:w="3055" w:type="dxa"/>
            <w:tcBorders>
              <w:top w:val="nil"/>
              <w:left w:val="nil"/>
              <w:bottom w:val="single" w:sz="4" w:space="0" w:color="auto"/>
              <w:right w:val="single" w:sz="4" w:space="0" w:color="auto"/>
            </w:tcBorders>
            <w:shd w:val="clear" w:color="auto" w:fill="auto"/>
            <w:noWrap/>
            <w:vAlign w:val="bottom"/>
            <w:hideMark/>
          </w:tcPr>
          <w:p w14:paraId="35747F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515D912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50B124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AFBB61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George G. Tyler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58570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Gainesville</w:t>
            </w:r>
          </w:p>
        </w:tc>
        <w:tc>
          <w:tcPr>
            <w:tcW w:w="2344" w:type="dxa"/>
            <w:tcBorders>
              <w:top w:val="nil"/>
              <w:left w:val="nil"/>
              <w:bottom w:val="single" w:sz="4" w:space="0" w:color="auto"/>
              <w:right w:val="single" w:sz="4" w:space="0" w:color="auto"/>
            </w:tcBorders>
            <w:shd w:val="clear" w:color="auto" w:fill="auto"/>
            <w:noWrap/>
            <w:vAlign w:val="bottom"/>
            <w:hideMark/>
          </w:tcPr>
          <w:p w14:paraId="6B4A86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8B4E53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4C990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Haymarket Elementary School</w:t>
            </w:r>
          </w:p>
        </w:tc>
        <w:tc>
          <w:tcPr>
            <w:tcW w:w="3055" w:type="dxa"/>
            <w:tcBorders>
              <w:top w:val="nil"/>
              <w:left w:val="nil"/>
              <w:bottom w:val="single" w:sz="4" w:space="0" w:color="auto"/>
              <w:right w:val="single" w:sz="4" w:space="0" w:color="auto"/>
            </w:tcBorders>
            <w:shd w:val="clear" w:color="auto" w:fill="auto"/>
            <w:noWrap/>
            <w:vAlign w:val="bottom"/>
            <w:hideMark/>
          </w:tcPr>
          <w:p w14:paraId="33C8B69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Haymarket</w:t>
            </w:r>
          </w:p>
        </w:tc>
        <w:tc>
          <w:tcPr>
            <w:tcW w:w="2344" w:type="dxa"/>
            <w:tcBorders>
              <w:top w:val="nil"/>
              <w:left w:val="nil"/>
              <w:bottom w:val="single" w:sz="4" w:space="0" w:color="auto"/>
              <w:right w:val="single" w:sz="4" w:space="0" w:color="auto"/>
            </w:tcBorders>
            <w:shd w:val="clear" w:color="auto" w:fill="auto"/>
            <w:noWrap/>
            <w:vAlign w:val="bottom"/>
            <w:hideMark/>
          </w:tcPr>
          <w:p w14:paraId="3611ECC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2FC069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ECAF3F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J.W. Alvey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AFDCA9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Haymarket</w:t>
            </w:r>
          </w:p>
        </w:tc>
        <w:tc>
          <w:tcPr>
            <w:tcW w:w="2344" w:type="dxa"/>
            <w:tcBorders>
              <w:top w:val="nil"/>
              <w:left w:val="nil"/>
              <w:bottom w:val="single" w:sz="4" w:space="0" w:color="auto"/>
              <w:right w:val="single" w:sz="4" w:space="0" w:color="auto"/>
            </w:tcBorders>
            <w:shd w:val="clear" w:color="auto" w:fill="auto"/>
            <w:noWrap/>
            <w:vAlign w:val="bottom"/>
            <w:hideMark/>
          </w:tcPr>
          <w:p w14:paraId="055182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8A846C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99492B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Kerrydale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3CD262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403CD44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E60532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AB17B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 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5CA3AF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2A45447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2EF142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06416A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Lake Ridge Middle</w:t>
            </w:r>
          </w:p>
        </w:tc>
        <w:tc>
          <w:tcPr>
            <w:tcW w:w="3055" w:type="dxa"/>
            <w:tcBorders>
              <w:top w:val="nil"/>
              <w:left w:val="nil"/>
              <w:bottom w:val="single" w:sz="4" w:space="0" w:color="auto"/>
              <w:right w:val="single" w:sz="4" w:space="0" w:color="auto"/>
            </w:tcBorders>
            <w:shd w:val="clear" w:color="auto" w:fill="auto"/>
            <w:noWrap/>
            <w:vAlign w:val="bottom"/>
            <w:hideMark/>
          </w:tcPr>
          <w:p w14:paraId="6AC4EF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2018CFF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B20C98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8E57C8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Leesylvania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6E634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787567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543F5C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3E06F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Martin Luther King Jr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431B0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514593C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EE0E8B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4B3929D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Marumsco Hills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B05EB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5D37C08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43E4E2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54C4B6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Mary G. Porter Traditional</w:t>
            </w:r>
          </w:p>
        </w:tc>
        <w:tc>
          <w:tcPr>
            <w:tcW w:w="3055" w:type="dxa"/>
            <w:tcBorders>
              <w:top w:val="nil"/>
              <w:left w:val="nil"/>
              <w:bottom w:val="single" w:sz="4" w:space="0" w:color="auto"/>
              <w:right w:val="single" w:sz="4" w:space="0" w:color="auto"/>
            </w:tcBorders>
            <w:shd w:val="clear" w:color="auto" w:fill="auto"/>
            <w:noWrap/>
            <w:vAlign w:val="bottom"/>
            <w:hideMark/>
          </w:tcPr>
          <w:p w14:paraId="6AF5C4F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719174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007ADE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54839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Mills E. Godwin Middle</w:t>
            </w:r>
          </w:p>
        </w:tc>
        <w:tc>
          <w:tcPr>
            <w:tcW w:w="3055" w:type="dxa"/>
            <w:tcBorders>
              <w:top w:val="nil"/>
              <w:left w:val="nil"/>
              <w:bottom w:val="single" w:sz="4" w:space="0" w:color="auto"/>
              <w:right w:val="single" w:sz="4" w:space="0" w:color="auto"/>
            </w:tcBorders>
            <w:shd w:val="clear" w:color="auto" w:fill="auto"/>
            <w:noWrap/>
            <w:vAlign w:val="bottom"/>
            <w:hideMark/>
          </w:tcPr>
          <w:p w14:paraId="0EC76B6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13708E1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F7ADFF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1A7041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Minnieville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F55587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282F090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DF1A6F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17EEA89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Mountain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9C6D3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Haymarket</w:t>
            </w:r>
          </w:p>
        </w:tc>
        <w:tc>
          <w:tcPr>
            <w:tcW w:w="2344" w:type="dxa"/>
            <w:tcBorders>
              <w:top w:val="nil"/>
              <w:left w:val="nil"/>
              <w:bottom w:val="single" w:sz="4" w:space="0" w:color="auto"/>
              <w:right w:val="single" w:sz="4" w:space="0" w:color="auto"/>
            </w:tcBorders>
            <w:shd w:val="clear" w:color="auto" w:fill="auto"/>
            <w:noWrap/>
            <w:vAlign w:val="bottom"/>
            <w:hideMark/>
          </w:tcPr>
          <w:p w14:paraId="1BA5AD2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2C1AF1B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A9FF34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Neabsco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543D90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76EAE3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679ED9C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B70F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Occoquan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9D314C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21D0F0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60BC24C"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415055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Old Bridge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57B1C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1F07B7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4655E3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C299BE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Potomac View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334DB80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479A456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6F0232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DCC0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 Dean Kilby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12DD10E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45DE29A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E6714F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7580D6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Rippon Middle</w:t>
            </w:r>
          </w:p>
        </w:tc>
        <w:tc>
          <w:tcPr>
            <w:tcW w:w="3055" w:type="dxa"/>
            <w:tcBorders>
              <w:top w:val="nil"/>
              <w:left w:val="nil"/>
              <w:bottom w:val="single" w:sz="4" w:space="0" w:color="auto"/>
              <w:right w:val="single" w:sz="4" w:space="0" w:color="auto"/>
            </w:tcBorders>
            <w:shd w:val="clear" w:color="auto" w:fill="auto"/>
            <w:noWrap/>
            <w:vAlign w:val="bottom"/>
            <w:hideMark/>
          </w:tcPr>
          <w:p w14:paraId="6AA440F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3A5C9FB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36C7A5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39CA63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River Oaks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BA08A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68F9D4F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97C965A"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39E880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Rockledge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3D4D99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47AB80E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1783F664"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BA0C74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Rosa Parks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20994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048C5AC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F61544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C90093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Samuel L. Gravely Jr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7CBF116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Haymarket</w:t>
            </w:r>
          </w:p>
        </w:tc>
        <w:tc>
          <w:tcPr>
            <w:tcW w:w="2344" w:type="dxa"/>
            <w:tcBorders>
              <w:top w:val="nil"/>
              <w:left w:val="nil"/>
              <w:bottom w:val="single" w:sz="4" w:space="0" w:color="auto"/>
              <w:right w:val="single" w:sz="4" w:space="0" w:color="auto"/>
            </w:tcBorders>
            <w:shd w:val="clear" w:color="auto" w:fill="auto"/>
            <w:noWrap/>
            <w:vAlign w:val="bottom"/>
            <w:hideMark/>
          </w:tcPr>
          <w:p w14:paraId="490B3E4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847ACFF"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3EA245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Sharon C. McAuliffe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2882136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212FF7F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CE6A74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0C4815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Sonnie Penn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0DA1A94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0DE748F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8DE0BF5"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7ABF67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Springwoods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5B1B272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3BB9903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7EA524C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597D938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Stuart M. Beville Middle</w:t>
            </w:r>
          </w:p>
        </w:tc>
        <w:tc>
          <w:tcPr>
            <w:tcW w:w="3055" w:type="dxa"/>
            <w:tcBorders>
              <w:top w:val="nil"/>
              <w:left w:val="nil"/>
              <w:bottom w:val="single" w:sz="4" w:space="0" w:color="auto"/>
              <w:right w:val="single" w:sz="4" w:space="0" w:color="auto"/>
            </w:tcBorders>
            <w:shd w:val="clear" w:color="auto" w:fill="auto"/>
            <w:noWrap/>
            <w:vAlign w:val="bottom"/>
            <w:hideMark/>
          </w:tcPr>
          <w:p w14:paraId="4190FCCE"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723F3A1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4337573"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207FDF33"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The Nokesville School</w:t>
            </w:r>
          </w:p>
        </w:tc>
        <w:tc>
          <w:tcPr>
            <w:tcW w:w="3055" w:type="dxa"/>
            <w:tcBorders>
              <w:top w:val="nil"/>
              <w:left w:val="nil"/>
              <w:bottom w:val="single" w:sz="4" w:space="0" w:color="auto"/>
              <w:right w:val="single" w:sz="4" w:space="0" w:color="auto"/>
            </w:tcBorders>
            <w:shd w:val="clear" w:color="auto" w:fill="auto"/>
            <w:noWrap/>
            <w:vAlign w:val="bottom"/>
            <w:hideMark/>
          </w:tcPr>
          <w:p w14:paraId="64A26E55"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Nokesville</w:t>
            </w:r>
          </w:p>
        </w:tc>
        <w:tc>
          <w:tcPr>
            <w:tcW w:w="2344" w:type="dxa"/>
            <w:tcBorders>
              <w:top w:val="nil"/>
              <w:left w:val="nil"/>
              <w:bottom w:val="single" w:sz="4" w:space="0" w:color="auto"/>
              <w:right w:val="single" w:sz="4" w:space="0" w:color="auto"/>
            </w:tcBorders>
            <w:shd w:val="clear" w:color="auto" w:fill="auto"/>
            <w:noWrap/>
            <w:vAlign w:val="bottom"/>
            <w:hideMark/>
          </w:tcPr>
          <w:p w14:paraId="466FA5A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80D6332"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52D9EF0"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Westridge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2370EB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553C5EC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00F444D6"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4A339A7"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 High</w:t>
            </w:r>
          </w:p>
        </w:tc>
        <w:tc>
          <w:tcPr>
            <w:tcW w:w="3055" w:type="dxa"/>
            <w:tcBorders>
              <w:top w:val="nil"/>
              <w:left w:val="nil"/>
              <w:bottom w:val="single" w:sz="4" w:space="0" w:color="auto"/>
              <w:right w:val="single" w:sz="4" w:space="0" w:color="auto"/>
            </w:tcBorders>
            <w:shd w:val="clear" w:color="auto" w:fill="auto"/>
            <w:noWrap/>
            <w:vAlign w:val="bottom"/>
            <w:hideMark/>
          </w:tcPr>
          <w:p w14:paraId="04E76FE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3DBC6ED2"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3B7B40B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601715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 Middle</w:t>
            </w:r>
          </w:p>
        </w:tc>
        <w:tc>
          <w:tcPr>
            <w:tcW w:w="3055" w:type="dxa"/>
            <w:tcBorders>
              <w:top w:val="nil"/>
              <w:left w:val="nil"/>
              <w:bottom w:val="single" w:sz="4" w:space="0" w:color="auto"/>
              <w:right w:val="single" w:sz="4" w:space="0" w:color="auto"/>
            </w:tcBorders>
            <w:shd w:val="clear" w:color="auto" w:fill="auto"/>
            <w:noWrap/>
            <w:vAlign w:val="bottom"/>
            <w:hideMark/>
          </w:tcPr>
          <w:p w14:paraId="70665898"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Woodbridge</w:t>
            </w:r>
          </w:p>
        </w:tc>
        <w:tc>
          <w:tcPr>
            <w:tcW w:w="2344" w:type="dxa"/>
            <w:tcBorders>
              <w:top w:val="nil"/>
              <w:left w:val="nil"/>
              <w:bottom w:val="single" w:sz="4" w:space="0" w:color="auto"/>
              <w:right w:val="single" w:sz="4" w:space="0" w:color="auto"/>
            </w:tcBorders>
            <w:shd w:val="clear" w:color="auto" w:fill="auto"/>
            <w:noWrap/>
            <w:vAlign w:val="bottom"/>
            <w:hideMark/>
          </w:tcPr>
          <w:p w14:paraId="2161AE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2C86521"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26DA0D1"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Sussex Central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2BF3596"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Sussex</w:t>
            </w:r>
          </w:p>
        </w:tc>
        <w:tc>
          <w:tcPr>
            <w:tcW w:w="2344" w:type="dxa"/>
            <w:tcBorders>
              <w:top w:val="nil"/>
              <w:left w:val="nil"/>
              <w:bottom w:val="single" w:sz="4" w:space="0" w:color="auto"/>
              <w:right w:val="single" w:sz="4" w:space="0" w:color="auto"/>
            </w:tcBorders>
            <w:shd w:val="clear" w:color="auto" w:fill="auto"/>
            <w:noWrap/>
            <w:vAlign w:val="bottom"/>
            <w:hideMark/>
          </w:tcPr>
          <w:p w14:paraId="3C779629"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4DCE86B0"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6CDC92B4"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Sussex Central High</w:t>
            </w:r>
          </w:p>
        </w:tc>
        <w:tc>
          <w:tcPr>
            <w:tcW w:w="3055" w:type="dxa"/>
            <w:tcBorders>
              <w:top w:val="nil"/>
              <w:left w:val="nil"/>
              <w:bottom w:val="single" w:sz="4" w:space="0" w:color="auto"/>
              <w:right w:val="single" w:sz="4" w:space="0" w:color="auto"/>
            </w:tcBorders>
            <w:shd w:val="clear" w:color="auto" w:fill="auto"/>
            <w:noWrap/>
            <w:vAlign w:val="bottom"/>
            <w:hideMark/>
          </w:tcPr>
          <w:p w14:paraId="64F4FCEC"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Sussex</w:t>
            </w:r>
          </w:p>
        </w:tc>
        <w:tc>
          <w:tcPr>
            <w:tcW w:w="2344" w:type="dxa"/>
            <w:tcBorders>
              <w:top w:val="nil"/>
              <w:left w:val="nil"/>
              <w:bottom w:val="single" w:sz="4" w:space="0" w:color="auto"/>
              <w:right w:val="single" w:sz="4" w:space="0" w:color="auto"/>
            </w:tcBorders>
            <w:shd w:val="clear" w:color="auto" w:fill="auto"/>
            <w:noWrap/>
            <w:vAlign w:val="bottom"/>
            <w:hideMark/>
          </w:tcPr>
          <w:p w14:paraId="2597DB8D"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756997" w14:paraId="5F399A27"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711FF4F"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Sussex Central Middle</w:t>
            </w:r>
          </w:p>
        </w:tc>
        <w:tc>
          <w:tcPr>
            <w:tcW w:w="3055" w:type="dxa"/>
            <w:tcBorders>
              <w:top w:val="nil"/>
              <w:left w:val="nil"/>
              <w:bottom w:val="single" w:sz="4" w:space="0" w:color="auto"/>
              <w:right w:val="single" w:sz="4" w:space="0" w:color="auto"/>
            </w:tcBorders>
            <w:shd w:val="clear" w:color="auto" w:fill="auto"/>
            <w:noWrap/>
            <w:vAlign w:val="bottom"/>
            <w:hideMark/>
          </w:tcPr>
          <w:p w14:paraId="587C265B"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Sussex</w:t>
            </w:r>
          </w:p>
        </w:tc>
        <w:tc>
          <w:tcPr>
            <w:tcW w:w="2344" w:type="dxa"/>
            <w:tcBorders>
              <w:top w:val="nil"/>
              <w:left w:val="nil"/>
              <w:bottom w:val="single" w:sz="4" w:space="0" w:color="auto"/>
              <w:right w:val="single" w:sz="4" w:space="0" w:color="auto"/>
            </w:tcBorders>
            <w:shd w:val="clear" w:color="auto" w:fill="auto"/>
            <w:noWrap/>
            <w:vAlign w:val="bottom"/>
            <w:hideMark/>
          </w:tcPr>
          <w:p w14:paraId="2DD854CA" w14:textId="77777777" w:rsidR="00334D37" w:rsidRPr="00756997" w:rsidRDefault="00334D37" w:rsidP="00781F25">
            <w:pPr>
              <w:contextualSpacing/>
              <w:rPr>
                <w:rFonts w:eastAsia="Times New Roman" w:cs="Times New Roman"/>
                <w:color w:val="000000"/>
              </w:rPr>
            </w:pPr>
            <w:r w:rsidRPr="00756997">
              <w:rPr>
                <w:rFonts w:eastAsia="Times New Roman" w:cs="Times New Roman"/>
                <w:color w:val="000000"/>
              </w:rPr>
              <w:t>$100,000-$200,000</w:t>
            </w:r>
          </w:p>
        </w:tc>
      </w:tr>
      <w:tr w:rsidR="00334D37" w:rsidRPr="00BB715F" w14:paraId="48A8B3A9"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3FDBC307" w14:textId="77777777" w:rsidR="00334D37" w:rsidRPr="00BB715F" w:rsidRDefault="00334D37" w:rsidP="00781F25">
            <w:pPr>
              <w:contextualSpacing/>
              <w:rPr>
                <w:rFonts w:eastAsia="Times New Roman" w:cs="Times New Roman"/>
                <w:color w:val="000000"/>
              </w:rPr>
            </w:pPr>
            <w:r w:rsidRPr="00BB715F">
              <w:rPr>
                <w:rFonts w:eastAsia="Times New Roman" w:cs="Times New Roman"/>
                <w:color w:val="000000"/>
              </w:rPr>
              <w:t>Forestville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6CD5BCDB" w14:textId="77777777" w:rsidR="00334D37" w:rsidRPr="00BB715F" w:rsidRDefault="00334D37" w:rsidP="00781F25">
            <w:pPr>
              <w:contextualSpacing/>
              <w:rPr>
                <w:rFonts w:eastAsia="Times New Roman" w:cs="Times New Roman"/>
                <w:color w:val="000000"/>
              </w:rPr>
            </w:pPr>
            <w:r w:rsidRPr="00BB715F">
              <w:rPr>
                <w:rFonts w:eastAsia="Times New Roman" w:cs="Times New Roman"/>
                <w:color w:val="000000"/>
              </w:rPr>
              <w:t>Great Falls</w:t>
            </w:r>
          </w:p>
        </w:tc>
        <w:tc>
          <w:tcPr>
            <w:tcW w:w="2344" w:type="dxa"/>
            <w:tcBorders>
              <w:top w:val="nil"/>
              <w:left w:val="nil"/>
              <w:bottom w:val="single" w:sz="4" w:space="0" w:color="auto"/>
              <w:right w:val="single" w:sz="4" w:space="0" w:color="auto"/>
            </w:tcBorders>
            <w:shd w:val="clear" w:color="auto" w:fill="auto"/>
            <w:noWrap/>
            <w:vAlign w:val="bottom"/>
            <w:hideMark/>
          </w:tcPr>
          <w:p w14:paraId="5EBB0B2D" w14:textId="77777777" w:rsidR="00334D37" w:rsidRPr="00BB715F" w:rsidRDefault="00334D37" w:rsidP="00781F25">
            <w:pPr>
              <w:contextualSpacing/>
              <w:rPr>
                <w:rFonts w:eastAsia="Times New Roman" w:cs="Times New Roman"/>
                <w:color w:val="000000"/>
              </w:rPr>
            </w:pPr>
            <w:r w:rsidRPr="00BB715F">
              <w:rPr>
                <w:rFonts w:eastAsia="Times New Roman" w:cs="Times New Roman"/>
                <w:color w:val="000000"/>
              </w:rPr>
              <w:t>&gt;</w:t>
            </w:r>
            <w:r>
              <w:rPr>
                <w:rFonts w:eastAsia="Times New Roman" w:cs="Times New Roman"/>
                <w:color w:val="000000"/>
              </w:rPr>
              <w:t>$</w:t>
            </w:r>
            <w:r w:rsidRPr="00BB715F">
              <w:rPr>
                <w:rFonts w:eastAsia="Times New Roman" w:cs="Times New Roman"/>
                <w:color w:val="000000"/>
              </w:rPr>
              <w:t>200,000</w:t>
            </w:r>
          </w:p>
        </w:tc>
      </w:tr>
      <w:tr w:rsidR="00334D37" w:rsidRPr="00BB715F" w14:paraId="1B8BBD1B" w14:textId="77777777" w:rsidTr="00781F25">
        <w:trPr>
          <w:trHeight w:val="228"/>
          <w:jc w:val="center"/>
        </w:trPr>
        <w:tc>
          <w:tcPr>
            <w:tcW w:w="3588" w:type="dxa"/>
            <w:tcBorders>
              <w:top w:val="nil"/>
              <w:left w:val="single" w:sz="4" w:space="0" w:color="auto"/>
              <w:bottom w:val="single" w:sz="4" w:space="0" w:color="auto"/>
              <w:right w:val="single" w:sz="4" w:space="0" w:color="auto"/>
            </w:tcBorders>
            <w:shd w:val="clear" w:color="auto" w:fill="auto"/>
            <w:noWrap/>
            <w:vAlign w:val="bottom"/>
            <w:hideMark/>
          </w:tcPr>
          <w:p w14:paraId="0B012CF8" w14:textId="77777777" w:rsidR="00334D37" w:rsidRPr="00BB715F" w:rsidRDefault="00334D37" w:rsidP="00781F25">
            <w:pPr>
              <w:contextualSpacing/>
              <w:rPr>
                <w:rFonts w:eastAsia="Times New Roman" w:cs="Times New Roman"/>
                <w:color w:val="000000"/>
              </w:rPr>
            </w:pPr>
            <w:r w:rsidRPr="00BB715F">
              <w:rPr>
                <w:rFonts w:eastAsia="Times New Roman" w:cs="Times New Roman"/>
                <w:color w:val="000000"/>
              </w:rPr>
              <w:t>Great Falls Elementary</w:t>
            </w:r>
          </w:p>
        </w:tc>
        <w:tc>
          <w:tcPr>
            <w:tcW w:w="3055" w:type="dxa"/>
            <w:tcBorders>
              <w:top w:val="nil"/>
              <w:left w:val="nil"/>
              <w:bottom w:val="single" w:sz="4" w:space="0" w:color="auto"/>
              <w:right w:val="single" w:sz="4" w:space="0" w:color="auto"/>
            </w:tcBorders>
            <w:shd w:val="clear" w:color="auto" w:fill="auto"/>
            <w:noWrap/>
            <w:vAlign w:val="bottom"/>
            <w:hideMark/>
          </w:tcPr>
          <w:p w14:paraId="4726E003" w14:textId="77777777" w:rsidR="00334D37" w:rsidRPr="00BB715F" w:rsidRDefault="00334D37" w:rsidP="00781F25">
            <w:pPr>
              <w:contextualSpacing/>
              <w:rPr>
                <w:rFonts w:eastAsia="Times New Roman" w:cs="Times New Roman"/>
                <w:color w:val="000000"/>
              </w:rPr>
            </w:pPr>
            <w:r w:rsidRPr="00BB715F">
              <w:rPr>
                <w:rFonts w:eastAsia="Times New Roman" w:cs="Times New Roman"/>
                <w:color w:val="000000"/>
              </w:rPr>
              <w:t>Great Falls</w:t>
            </w:r>
          </w:p>
        </w:tc>
        <w:tc>
          <w:tcPr>
            <w:tcW w:w="2344" w:type="dxa"/>
            <w:tcBorders>
              <w:top w:val="nil"/>
              <w:left w:val="nil"/>
              <w:bottom w:val="single" w:sz="4" w:space="0" w:color="auto"/>
              <w:right w:val="single" w:sz="4" w:space="0" w:color="auto"/>
            </w:tcBorders>
            <w:shd w:val="clear" w:color="auto" w:fill="auto"/>
            <w:noWrap/>
            <w:vAlign w:val="bottom"/>
            <w:hideMark/>
          </w:tcPr>
          <w:p w14:paraId="396CBC97" w14:textId="77777777" w:rsidR="00334D37" w:rsidRPr="00BB715F" w:rsidRDefault="00334D37" w:rsidP="00781F25">
            <w:pPr>
              <w:contextualSpacing/>
              <w:rPr>
                <w:rFonts w:eastAsia="Times New Roman" w:cs="Times New Roman"/>
                <w:color w:val="000000"/>
              </w:rPr>
            </w:pPr>
            <w:r w:rsidRPr="00BB715F">
              <w:rPr>
                <w:rFonts w:eastAsia="Times New Roman" w:cs="Times New Roman"/>
                <w:color w:val="000000"/>
              </w:rPr>
              <w:t>&gt;$200,000</w:t>
            </w:r>
          </w:p>
        </w:tc>
      </w:tr>
    </w:tbl>
    <w:p w14:paraId="43B940A7" w14:textId="77777777" w:rsidR="00334D37" w:rsidRDefault="00334D37" w:rsidP="0025671D">
      <w:pPr>
        <w:jc w:val="left"/>
        <w:rPr>
          <w:sz w:val="24"/>
          <w:szCs w:val="24"/>
        </w:rPr>
      </w:pPr>
    </w:p>
    <w:p w14:paraId="34F22F1E" w14:textId="77777777" w:rsidR="00334D37" w:rsidRDefault="00334D37" w:rsidP="0025671D">
      <w:pPr>
        <w:jc w:val="left"/>
        <w:rPr>
          <w:sz w:val="24"/>
          <w:szCs w:val="24"/>
        </w:rPr>
      </w:pPr>
    </w:p>
    <w:p w14:paraId="4A0673AE" w14:textId="77777777" w:rsidR="00334D37" w:rsidRDefault="00334D37" w:rsidP="0025671D">
      <w:pPr>
        <w:jc w:val="left"/>
        <w:rPr>
          <w:sz w:val="24"/>
          <w:szCs w:val="24"/>
        </w:rPr>
      </w:pPr>
    </w:p>
    <w:p w14:paraId="7490B59F" w14:textId="77777777" w:rsidR="00334D37" w:rsidRDefault="00334D37" w:rsidP="0025671D">
      <w:pPr>
        <w:jc w:val="left"/>
        <w:rPr>
          <w:sz w:val="24"/>
          <w:szCs w:val="24"/>
        </w:rPr>
      </w:pPr>
    </w:p>
    <w:p w14:paraId="6E9485AD" w14:textId="77777777" w:rsidR="00334D37" w:rsidRDefault="00334D37" w:rsidP="0025671D">
      <w:pPr>
        <w:jc w:val="left"/>
        <w:rPr>
          <w:sz w:val="24"/>
          <w:szCs w:val="24"/>
        </w:rPr>
      </w:pPr>
    </w:p>
    <w:p w14:paraId="52D933DC" w14:textId="77777777" w:rsidR="00334D37" w:rsidRDefault="00334D37" w:rsidP="0025671D">
      <w:pPr>
        <w:jc w:val="left"/>
        <w:rPr>
          <w:sz w:val="24"/>
          <w:szCs w:val="24"/>
        </w:rPr>
      </w:pPr>
    </w:p>
    <w:p w14:paraId="71A75C0E" w14:textId="77777777" w:rsidR="00334D37" w:rsidRDefault="00334D37" w:rsidP="0025671D">
      <w:pPr>
        <w:jc w:val="left"/>
        <w:rPr>
          <w:sz w:val="24"/>
          <w:szCs w:val="24"/>
        </w:rPr>
      </w:pPr>
    </w:p>
    <w:p w14:paraId="3C837CD2" w14:textId="77777777" w:rsidR="00334D37" w:rsidRDefault="00334D37" w:rsidP="0025671D">
      <w:pPr>
        <w:jc w:val="left"/>
        <w:rPr>
          <w:sz w:val="24"/>
          <w:szCs w:val="24"/>
        </w:rPr>
      </w:pPr>
    </w:p>
    <w:p w14:paraId="496BC9AB" w14:textId="77777777" w:rsidR="00951FFF" w:rsidRDefault="00951FFF" w:rsidP="0025671D">
      <w:pPr>
        <w:jc w:val="left"/>
        <w:rPr>
          <w:sz w:val="24"/>
          <w:szCs w:val="24"/>
        </w:rPr>
      </w:pPr>
    </w:p>
    <w:p w14:paraId="3534E0F9" w14:textId="48A76D60" w:rsidR="00C354F6" w:rsidRPr="00C354F6" w:rsidRDefault="00C354F6" w:rsidP="0025671D">
      <w:pPr>
        <w:jc w:val="left"/>
        <w:rPr>
          <w:b/>
          <w:color w:val="800000"/>
          <w:sz w:val="32"/>
          <w:szCs w:val="24"/>
        </w:rPr>
      </w:pPr>
      <w:r w:rsidRPr="00C354F6">
        <w:rPr>
          <w:b/>
          <w:color w:val="800000"/>
          <w:sz w:val="32"/>
          <w:szCs w:val="24"/>
        </w:rPr>
        <w:t>Table 2</w:t>
      </w:r>
    </w:p>
    <w:tbl>
      <w:tblPr>
        <w:tblW w:w="8450" w:type="dxa"/>
        <w:tblInd w:w="93" w:type="dxa"/>
        <w:tblLook w:val="04A0" w:firstRow="1" w:lastRow="0" w:firstColumn="1" w:lastColumn="0" w:noHBand="0" w:noVBand="1"/>
      </w:tblPr>
      <w:tblGrid>
        <w:gridCol w:w="4979"/>
        <w:gridCol w:w="2407"/>
        <w:gridCol w:w="1064"/>
      </w:tblGrid>
      <w:tr w:rsidR="00C354F6" w:rsidRPr="00C354F6" w14:paraId="5FD0F54B" w14:textId="77777777" w:rsidTr="00C354F6">
        <w:trPr>
          <w:trHeight w:val="299"/>
        </w:trPr>
        <w:tc>
          <w:tcPr>
            <w:tcW w:w="4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F98E3" w14:textId="77777777" w:rsidR="00C354F6" w:rsidRPr="00C354F6" w:rsidRDefault="00C354F6" w:rsidP="00C354F6">
            <w:pPr>
              <w:spacing w:after="0" w:line="240" w:lineRule="auto"/>
              <w:jc w:val="center"/>
              <w:rPr>
                <w:rFonts w:eastAsia="Times New Roman" w:cs="Times New Roman"/>
                <w:b/>
                <w:bCs/>
                <w:color w:val="000000"/>
              </w:rPr>
            </w:pPr>
            <w:r w:rsidRPr="00C354F6">
              <w:rPr>
                <w:rFonts w:eastAsia="Times New Roman" w:cs="Times New Roman"/>
                <w:b/>
                <w:bCs/>
                <w:color w:val="000000"/>
              </w:rPr>
              <w:t>SCHOOL</w:t>
            </w:r>
          </w:p>
        </w:tc>
        <w:tc>
          <w:tcPr>
            <w:tcW w:w="2407" w:type="dxa"/>
            <w:tcBorders>
              <w:top w:val="single" w:sz="4" w:space="0" w:color="auto"/>
              <w:left w:val="nil"/>
              <w:bottom w:val="single" w:sz="4" w:space="0" w:color="auto"/>
              <w:right w:val="single" w:sz="4" w:space="0" w:color="auto"/>
            </w:tcBorders>
            <w:shd w:val="clear" w:color="auto" w:fill="auto"/>
            <w:noWrap/>
            <w:vAlign w:val="center"/>
            <w:hideMark/>
          </w:tcPr>
          <w:p w14:paraId="0989066C" w14:textId="77777777" w:rsidR="00C354F6" w:rsidRPr="00C354F6" w:rsidRDefault="00C354F6" w:rsidP="00C354F6">
            <w:pPr>
              <w:spacing w:after="0" w:line="240" w:lineRule="auto"/>
              <w:jc w:val="center"/>
              <w:rPr>
                <w:rFonts w:eastAsia="Times New Roman" w:cs="Times New Roman"/>
                <w:b/>
                <w:bCs/>
                <w:color w:val="000000"/>
              </w:rPr>
            </w:pPr>
            <w:r w:rsidRPr="00C354F6">
              <w:rPr>
                <w:rFonts w:eastAsia="Times New Roman" w:cs="Times New Roman"/>
                <w:b/>
                <w:bCs/>
                <w:color w:val="000000"/>
              </w:rPr>
              <w:t>TOWN</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68C81B6C" w14:textId="77777777" w:rsidR="00C354F6" w:rsidRPr="00C354F6" w:rsidRDefault="00C354F6" w:rsidP="00C354F6">
            <w:pPr>
              <w:spacing w:after="0" w:line="240" w:lineRule="auto"/>
              <w:jc w:val="center"/>
              <w:rPr>
                <w:rFonts w:eastAsia="Times New Roman" w:cs="Times New Roman"/>
                <w:b/>
                <w:bCs/>
                <w:color w:val="000000"/>
              </w:rPr>
            </w:pPr>
            <w:r w:rsidRPr="00C354F6">
              <w:rPr>
                <w:rFonts w:eastAsia="Times New Roman" w:cs="Times New Roman"/>
                <w:b/>
                <w:bCs/>
                <w:color w:val="000000"/>
              </w:rPr>
              <w:t>REGION</w:t>
            </w:r>
          </w:p>
        </w:tc>
      </w:tr>
      <w:tr w:rsidR="00C354F6" w:rsidRPr="00C354F6" w14:paraId="4DAF54F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5F30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Accawmacke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C68C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Accomac</w:t>
            </w:r>
          </w:p>
        </w:tc>
        <w:tc>
          <w:tcPr>
            <w:tcW w:w="1064" w:type="dxa"/>
            <w:tcBorders>
              <w:top w:val="nil"/>
              <w:left w:val="nil"/>
              <w:bottom w:val="single" w:sz="4" w:space="0" w:color="auto"/>
              <w:right w:val="single" w:sz="4" w:space="0" w:color="auto"/>
            </w:tcBorders>
            <w:shd w:val="clear" w:color="auto" w:fill="auto"/>
            <w:noWrap/>
            <w:vAlign w:val="bottom"/>
            <w:hideMark/>
          </w:tcPr>
          <w:p w14:paraId="5FFB7B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83A086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5C49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Arcadia High </w:t>
            </w:r>
          </w:p>
        </w:tc>
        <w:tc>
          <w:tcPr>
            <w:tcW w:w="2407" w:type="dxa"/>
            <w:tcBorders>
              <w:top w:val="nil"/>
              <w:left w:val="nil"/>
              <w:bottom w:val="single" w:sz="4" w:space="0" w:color="auto"/>
              <w:right w:val="single" w:sz="4" w:space="0" w:color="auto"/>
            </w:tcBorders>
            <w:shd w:val="clear" w:color="auto" w:fill="auto"/>
            <w:noWrap/>
            <w:vAlign w:val="bottom"/>
            <w:hideMark/>
          </w:tcPr>
          <w:p w14:paraId="218F9E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 Hall</w:t>
            </w:r>
          </w:p>
        </w:tc>
        <w:tc>
          <w:tcPr>
            <w:tcW w:w="1064" w:type="dxa"/>
            <w:tcBorders>
              <w:top w:val="nil"/>
              <w:left w:val="nil"/>
              <w:bottom w:val="single" w:sz="4" w:space="0" w:color="auto"/>
              <w:right w:val="single" w:sz="4" w:space="0" w:color="auto"/>
            </w:tcBorders>
            <w:shd w:val="clear" w:color="auto" w:fill="auto"/>
            <w:noWrap/>
            <w:vAlign w:val="bottom"/>
            <w:hideMark/>
          </w:tcPr>
          <w:p w14:paraId="1DC20B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97C93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625F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Arcadia Middle</w:t>
            </w:r>
          </w:p>
        </w:tc>
        <w:tc>
          <w:tcPr>
            <w:tcW w:w="2407" w:type="dxa"/>
            <w:tcBorders>
              <w:top w:val="nil"/>
              <w:left w:val="nil"/>
              <w:bottom w:val="single" w:sz="4" w:space="0" w:color="auto"/>
              <w:right w:val="single" w:sz="4" w:space="0" w:color="auto"/>
            </w:tcBorders>
            <w:shd w:val="clear" w:color="auto" w:fill="auto"/>
            <w:noWrap/>
            <w:vAlign w:val="bottom"/>
            <w:hideMark/>
          </w:tcPr>
          <w:p w14:paraId="49F738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 Hall</w:t>
            </w:r>
          </w:p>
        </w:tc>
        <w:tc>
          <w:tcPr>
            <w:tcW w:w="1064" w:type="dxa"/>
            <w:tcBorders>
              <w:top w:val="nil"/>
              <w:left w:val="nil"/>
              <w:bottom w:val="single" w:sz="4" w:space="0" w:color="auto"/>
              <w:right w:val="single" w:sz="4" w:space="0" w:color="auto"/>
            </w:tcBorders>
            <w:shd w:val="clear" w:color="auto" w:fill="auto"/>
            <w:noWrap/>
            <w:vAlign w:val="bottom"/>
            <w:hideMark/>
          </w:tcPr>
          <w:p w14:paraId="2C508E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91F79B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40D2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Chincoteague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0C953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Chincoteague</w:t>
            </w:r>
          </w:p>
        </w:tc>
        <w:tc>
          <w:tcPr>
            <w:tcW w:w="1064" w:type="dxa"/>
            <w:tcBorders>
              <w:top w:val="nil"/>
              <w:left w:val="nil"/>
              <w:bottom w:val="single" w:sz="4" w:space="0" w:color="auto"/>
              <w:right w:val="single" w:sz="4" w:space="0" w:color="auto"/>
            </w:tcBorders>
            <w:shd w:val="clear" w:color="auto" w:fill="auto"/>
            <w:noWrap/>
            <w:vAlign w:val="bottom"/>
            <w:hideMark/>
          </w:tcPr>
          <w:p w14:paraId="769C66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B5D810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8C6B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Chincoteague High</w:t>
            </w:r>
          </w:p>
        </w:tc>
        <w:tc>
          <w:tcPr>
            <w:tcW w:w="2407" w:type="dxa"/>
            <w:tcBorders>
              <w:top w:val="nil"/>
              <w:left w:val="nil"/>
              <w:bottom w:val="single" w:sz="4" w:space="0" w:color="auto"/>
              <w:right w:val="single" w:sz="4" w:space="0" w:color="auto"/>
            </w:tcBorders>
            <w:shd w:val="clear" w:color="auto" w:fill="auto"/>
            <w:noWrap/>
            <w:vAlign w:val="bottom"/>
            <w:hideMark/>
          </w:tcPr>
          <w:p w14:paraId="60FDF1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Chincoteague</w:t>
            </w:r>
          </w:p>
        </w:tc>
        <w:tc>
          <w:tcPr>
            <w:tcW w:w="1064" w:type="dxa"/>
            <w:tcBorders>
              <w:top w:val="nil"/>
              <w:left w:val="nil"/>
              <w:bottom w:val="single" w:sz="4" w:space="0" w:color="auto"/>
              <w:right w:val="single" w:sz="4" w:space="0" w:color="auto"/>
            </w:tcBorders>
            <w:shd w:val="clear" w:color="auto" w:fill="auto"/>
            <w:noWrap/>
            <w:vAlign w:val="bottom"/>
            <w:hideMark/>
          </w:tcPr>
          <w:p w14:paraId="092569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5EC264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2D26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Kegotank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1B34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Mappsville</w:t>
            </w:r>
          </w:p>
        </w:tc>
        <w:tc>
          <w:tcPr>
            <w:tcW w:w="1064" w:type="dxa"/>
            <w:tcBorders>
              <w:top w:val="nil"/>
              <w:left w:val="nil"/>
              <w:bottom w:val="single" w:sz="4" w:space="0" w:color="auto"/>
              <w:right w:val="single" w:sz="4" w:space="0" w:color="auto"/>
            </w:tcBorders>
            <w:shd w:val="clear" w:color="auto" w:fill="auto"/>
            <w:noWrap/>
            <w:vAlign w:val="bottom"/>
            <w:hideMark/>
          </w:tcPr>
          <w:p w14:paraId="26AB55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9C6EC9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8634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Metompkin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A1E5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Parksley</w:t>
            </w:r>
          </w:p>
        </w:tc>
        <w:tc>
          <w:tcPr>
            <w:tcW w:w="1064" w:type="dxa"/>
            <w:tcBorders>
              <w:top w:val="nil"/>
              <w:left w:val="nil"/>
              <w:bottom w:val="single" w:sz="4" w:space="0" w:color="auto"/>
              <w:right w:val="single" w:sz="4" w:space="0" w:color="auto"/>
            </w:tcBorders>
            <w:shd w:val="clear" w:color="auto" w:fill="auto"/>
            <w:noWrap/>
            <w:vAlign w:val="bottom"/>
            <w:hideMark/>
          </w:tcPr>
          <w:p w14:paraId="2FE25A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0B7AB5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6E78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Nandua High</w:t>
            </w:r>
          </w:p>
        </w:tc>
        <w:tc>
          <w:tcPr>
            <w:tcW w:w="2407" w:type="dxa"/>
            <w:tcBorders>
              <w:top w:val="nil"/>
              <w:left w:val="nil"/>
              <w:bottom w:val="single" w:sz="4" w:space="0" w:color="auto"/>
              <w:right w:val="single" w:sz="4" w:space="0" w:color="auto"/>
            </w:tcBorders>
            <w:shd w:val="clear" w:color="auto" w:fill="auto"/>
            <w:noWrap/>
            <w:vAlign w:val="bottom"/>
            <w:hideMark/>
          </w:tcPr>
          <w:p w14:paraId="4C2103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Onley</w:t>
            </w:r>
          </w:p>
        </w:tc>
        <w:tc>
          <w:tcPr>
            <w:tcW w:w="1064" w:type="dxa"/>
            <w:tcBorders>
              <w:top w:val="nil"/>
              <w:left w:val="nil"/>
              <w:bottom w:val="single" w:sz="4" w:space="0" w:color="auto"/>
              <w:right w:val="single" w:sz="4" w:space="0" w:color="auto"/>
            </w:tcBorders>
            <w:shd w:val="clear" w:color="auto" w:fill="auto"/>
            <w:noWrap/>
            <w:vAlign w:val="bottom"/>
            <w:hideMark/>
          </w:tcPr>
          <w:p w14:paraId="29A02B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2F618D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3504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Nandua Middle</w:t>
            </w:r>
          </w:p>
        </w:tc>
        <w:tc>
          <w:tcPr>
            <w:tcW w:w="2407" w:type="dxa"/>
            <w:tcBorders>
              <w:top w:val="nil"/>
              <w:left w:val="nil"/>
              <w:bottom w:val="single" w:sz="4" w:space="0" w:color="auto"/>
              <w:right w:val="single" w:sz="4" w:space="0" w:color="auto"/>
            </w:tcBorders>
            <w:shd w:val="clear" w:color="auto" w:fill="auto"/>
            <w:noWrap/>
            <w:vAlign w:val="bottom"/>
            <w:hideMark/>
          </w:tcPr>
          <w:p w14:paraId="09F09D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Onley</w:t>
            </w:r>
          </w:p>
        </w:tc>
        <w:tc>
          <w:tcPr>
            <w:tcW w:w="1064" w:type="dxa"/>
            <w:tcBorders>
              <w:top w:val="nil"/>
              <w:left w:val="nil"/>
              <w:bottom w:val="single" w:sz="4" w:space="0" w:color="auto"/>
              <w:right w:val="single" w:sz="4" w:space="0" w:color="auto"/>
            </w:tcBorders>
            <w:shd w:val="clear" w:color="auto" w:fill="auto"/>
            <w:noWrap/>
            <w:vAlign w:val="bottom"/>
            <w:hideMark/>
          </w:tcPr>
          <w:p w14:paraId="6EE99B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E7A0B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23DA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Pungoteague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890BD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Melfa</w:t>
            </w:r>
          </w:p>
        </w:tc>
        <w:tc>
          <w:tcPr>
            <w:tcW w:w="1064" w:type="dxa"/>
            <w:tcBorders>
              <w:top w:val="nil"/>
              <w:left w:val="nil"/>
              <w:bottom w:val="single" w:sz="4" w:space="0" w:color="auto"/>
              <w:right w:val="single" w:sz="4" w:space="0" w:color="auto"/>
            </w:tcBorders>
            <w:shd w:val="clear" w:color="auto" w:fill="auto"/>
            <w:noWrap/>
            <w:vAlign w:val="bottom"/>
            <w:hideMark/>
          </w:tcPr>
          <w:p w14:paraId="53BD41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50814F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0AAC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Tangier Combined</w:t>
            </w:r>
          </w:p>
        </w:tc>
        <w:tc>
          <w:tcPr>
            <w:tcW w:w="2407" w:type="dxa"/>
            <w:tcBorders>
              <w:top w:val="nil"/>
              <w:left w:val="nil"/>
              <w:bottom w:val="single" w:sz="4" w:space="0" w:color="auto"/>
              <w:right w:val="single" w:sz="4" w:space="0" w:color="auto"/>
            </w:tcBorders>
            <w:shd w:val="clear" w:color="auto" w:fill="auto"/>
            <w:noWrap/>
            <w:vAlign w:val="bottom"/>
            <w:hideMark/>
          </w:tcPr>
          <w:p w14:paraId="738EB2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Tangier</w:t>
            </w:r>
          </w:p>
        </w:tc>
        <w:tc>
          <w:tcPr>
            <w:tcW w:w="1064" w:type="dxa"/>
            <w:tcBorders>
              <w:top w:val="nil"/>
              <w:left w:val="nil"/>
              <w:bottom w:val="single" w:sz="4" w:space="0" w:color="auto"/>
              <w:right w:val="single" w:sz="4" w:space="0" w:color="auto"/>
            </w:tcBorders>
            <w:shd w:val="clear" w:color="auto" w:fill="auto"/>
            <w:noWrap/>
            <w:vAlign w:val="bottom"/>
            <w:hideMark/>
          </w:tcPr>
          <w:p w14:paraId="447203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684116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18B3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Alleghany High</w:t>
            </w:r>
          </w:p>
        </w:tc>
        <w:tc>
          <w:tcPr>
            <w:tcW w:w="2407" w:type="dxa"/>
            <w:tcBorders>
              <w:top w:val="nil"/>
              <w:left w:val="nil"/>
              <w:bottom w:val="single" w:sz="4" w:space="0" w:color="auto"/>
              <w:right w:val="single" w:sz="4" w:space="0" w:color="auto"/>
            </w:tcBorders>
            <w:shd w:val="clear" w:color="auto" w:fill="auto"/>
            <w:noWrap/>
            <w:vAlign w:val="bottom"/>
            <w:hideMark/>
          </w:tcPr>
          <w:p w14:paraId="08B68D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Covington</w:t>
            </w:r>
          </w:p>
        </w:tc>
        <w:tc>
          <w:tcPr>
            <w:tcW w:w="1064" w:type="dxa"/>
            <w:tcBorders>
              <w:top w:val="nil"/>
              <w:left w:val="nil"/>
              <w:bottom w:val="single" w:sz="4" w:space="0" w:color="auto"/>
              <w:right w:val="single" w:sz="4" w:space="0" w:color="auto"/>
            </w:tcBorders>
            <w:shd w:val="clear" w:color="auto" w:fill="auto"/>
            <w:noWrap/>
            <w:vAlign w:val="bottom"/>
            <w:hideMark/>
          </w:tcPr>
          <w:p w14:paraId="5E52B8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678F55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9C15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Callaghan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F57A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Covington</w:t>
            </w:r>
          </w:p>
        </w:tc>
        <w:tc>
          <w:tcPr>
            <w:tcW w:w="1064" w:type="dxa"/>
            <w:tcBorders>
              <w:top w:val="nil"/>
              <w:left w:val="nil"/>
              <w:bottom w:val="single" w:sz="4" w:space="0" w:color="auto"/>
              <w:right w:val="single" w:sz="4" w:space="0" w:color="auto"/>
            </w:tcBorders>
            <w:shd w:val="clear" w:color="auto" w:fill="auto"/>
            <w:noWrap/>
            <w:vAlign w:val="bottom"/>
            <w:hideMark/>
          </w:tcPr>
          <w:p w14:paraId="356889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446E00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6826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Clifton Middle</w:t>
            </w:r>
          </w:p>
        </w:tc>
        <w:tc>
          <w:tcPr>
            <w:tcW w:w="2407" w:type="dxa"/>
            <w:tcBorders>
              <w:top w:val="nil"/>
              <w:left w:val="nil"/>
              <w:bottom w:val="single" w:sz="4" w:space="0" w:color="auto"/>
              <w:right w:val="single" w:sz="4" w:space="0" w:color="auto"/>
            </w:tcBorders>
            <w:shd w:val="clear" w:color="auto" w:fill="auto"/>
            <w:noWrap/>
            <w:vAlign w:val="bottom"/>
            <w:hideMark/>
          </w:tcPr>
          <w:p w14:paraId="5B9CC2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Covington</w:t>
            </w:r>
          </w:p>
        </w:tc>
        <w:tc>
          <w:tcPr>
            <w:tcW w:w="1064" w:type="dxa"/>
            <w:tcBorders>
              <w:top w:val="nil"/>
              <w:left w:val="nil"/>
              <w:bottom w:val="single" w:sz="4" w:space="0" w:color="auto"/>
              <w:right w:val="single" w:sz="4" w:space="0" w:color="auto"/>
            </w:tcBorders>
            <w:shd w:val="clear" w:color="auto" w:fill="auto"/>
            <w:noWrap/>
            <w:vAlign w:val="bottom"/>
            <w:hideMark/>
          </w:tcPr>
          <w:p w14:paraId="27E9ED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BE06D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0CDC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Mountain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7CE5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Covington</w:t>
            </w:r>
          </w:p>
        </w:tc>
        <w:tc>
          <w:tcPr>
            <w:tcW w:w="1064" w:type="dxa"/>
            <w:tcBorders>
              <w:top w:val="nil"/>
              <w:left w:val="nil"/>
              <w:bottom w:val="single" w:sz="4" w:space="0" w:color="auto"/>
              <w:right w:val="single" w:sz="4" w:space="0" w:color="auto"/>
            </w:tcBorders>
            <w:shd w:val="clear" w:color="auto" w:fill="auto"/>
            <w:noWrap/>
            <w:vAlign w:val="bottom"/>
            <w:hideMark/>
          </w:tcPr>
          <w:p w14:paraId="6881EF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068C3E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D9FC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Sharon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B593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Covington</w:t>
            </w:r>
          </w:p>
        </w:tc>
        <w:tc>
          <w:tcPr>
            <w:tcW w:w="1064" w:type="dxa"/>
            <w:tcBorders>
              <w:top w:val="nil"/>
              <w:left w:val="nil"/>
              <w:bottom w:val="single" w:sz="4" w:space="0" w:color="auto"/>
              <w:right w:val="single" w:sz="4" w:space="0" w:color="auto"/>
            </w:tcBorders>
            <w:shd w:val="clear" w:color="auto" w:fill="auto"/>
            <w:noWrap/>
            <w:vAlign w:val="bottom"/>
            <w:hideMark/>
          </w:tcPr>
          <w:p w14:paraId="44EE2E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12AAB6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2F09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Bath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7D7DAC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Hot Springs</w:t>
            </w:r>
          </w:p>
        </w:tc>
        <w:tc>
          <w:tcPr>
            <w:tcW w:w="1064" w:type="dxa"/>
            <w:tcBorders>
              <w:top w:val="nil"/>
              <w:left w:val="nil"/>
              <w:bottom w:val="single" w:sz="4" w:space="0" w:color="auto"/>
              <w:right w:val="single" w:sz="4" w:space="0" w:color="auto"/>
            </w:tcBorders>
            <w:shd w:val="clear" w:color="auto" w:fill="auto"/>
            <w:noWrap/>
            <w:vAlign w:val="bottom"/>
            <w:hideMark/>
          </w:tcPr>
          <w:p w14:paraId="594402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A6CC2C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FEBA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Millboro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33E10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Millboro</w:t>
            </w:r>
          </w:p>
        </w:tc>
        <w:tc>
          <w:tcPr>
            <w:tcW w:w="1064" w:type="dxa"/>
            <w:tcBorders>
              <w:top w:val="nil"/>
              <w:left w:val="nil"/>
              <w:bottom w:val="single" w:sz="4" w:space="0" w:color="auto"/>
              <w:right w:val="single" w:sz="4" w:space="0" w:color="auto"/>
            </w:tcBorders>
            <w:shd w:val="clear" w:color="auto" w:fill="auto"/>
            <w:noWrap/>
            <w:vAlign w:val="bottom"/>
            <w:hideMark/>
          </w:tcPr>
          <w:p w14:paraId="0EFA11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86E02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7999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0370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Hot Springs</w:t>
            </w:r>
          </w:p>
        </w:tc>
        <w:tc>
          <w:tcPr>
            <w:tcW w:w="1064" w:type="dxa"/>
            <w:tcBorders>
              <w:top w:val="nil"/>
              <w:left w:val="nil"/>
              <w:bottom w:val="single" w:sz="4" w:space="0" w:color="auto"/>
              <w:right w:val="single" w:sz="4" w:space="0" w:color="auto"/>
            </w:tcBorders>
            <w:shd w:val="clear" w:color="auto" w:fill="auto"/>
            <w:noWrap/>
            <w:vAlign w:val="bottom"/>
            <w:hideMark/>
          </w:tcPr>
          <w:p w14:paraId="540D97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0F109C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63B2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Bedford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CBB6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Bedford</w:t>
            </w:r>
          </w:p>
        </w:tc>
        <w:tc>
          <w:tcPr>
            <w:tcW w:w="1064" w:type="dxa"/>
            <w:tcBorders>
              <w:top w:val="nil"/>
              <w:left w:val="nil"/>
              <w:bottom w:val="single" w:sz="4" w:space="0" w:color="auto"/>
              <w:right w:val="single" w:sz="4" w:space="0" w:color="auto"/>
            </w:tcBorders>
            <w:shd w:val="clear" w:color="auto" w:fill="auto"/>
            <w:noWrap/>
            <w:vAlign w:val="bottom"/>
            <w:hideMark/>
          </w:tcPr>
          <w:p w14:paraId="78214F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DF1E8D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10D0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Bedford Middle</w:t>
            </w:r>
          </w:p>
        </w:tc>
        <w:tc>
          <w:tcPr>
            <w:tcW w:w="2407" w:type="dxa"/>
            <w:tcBorders>
              <w:top w:val="nil"/>
              <w:left w:val="nil"/>
              <w:bottom w:val="single" w:sz="4" w:space="0" w:color="auto"/>
              <w:right w:val="single" w:sz="4" w:space="0" w:color="auto"/>
            </w:tcBorders>
            <w:shd w:val="clear" w:color="auto" w:fill="auto"/>
            <w:noWrap/>
            <w:vAlign w:val="bottom"/>
            <w:hideMark/>
          </w:tcPr>
          <w:p w14:paraId="621A2F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Bedford</w:t>
            </w:r>
          </w:p>
        </w:tc>
        <w:tc>
          <w:tcPr>
            <w:tcW w:w="1064" w:type="dxa"/>
            <w:tcBorders>
              <w:top w:val="nil"/>
              <w:left w:val="nil"/>
              <w:bottom w:val="single" w:sz="4" w:space="0" w:color="auto"/>
              <w:right w:val="single" w:sz="4" w:space="0" w:color="auto"/>
            </w:tcBorders>
            <w:shd w:val="clear" w:color="auto" w:fill="auto"/>
            <w:noWrap/>
            <w:vAlign w:val="bottom"/>
            <w:hideMark/>
          </w:tcPr>
          <w:p w14:paraId="2199A2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40AF0C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7F0C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Bedford Primary</w:t>
            </w:r>
          </w:p>
        </w:tc>
        <w:tc>
          <w:tcPr>
            <w:tcW w:w="2407" w:type="dxa"/>
            <w:tcBorders>
              <w:top w:val="nil"/>
              <w:left w:val="nil"/>
              <w:bottom w:val="single" w:sz="4" w:space="0" w:color="auto"/>
              <w:right w:val="single" w:sz="4" w:space="0" w:color="auto"/>
            </w:tcBorders>
            <w:shd w:val="clear" w:color="auto" w:fill="auto"/>
            <w:noWrap/>
            <w:vAlign w:val="bottom"/>
            <w:hideMark/>
          </w:tcPr>
          <w:p w14:paraId="791236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Bedford</w:t>
            </w:r>
          </w:p>
        </w:tc>
        <w:tc>
          <w:tcPr>
            <w:tcW w:w="1064" w:type="dxa"/>
            <w:tcBorders>
              <w:top w:val="nil"/>
              <w:left w:val="nil"/>
              <w:bottom w:val="single" w:sz="4" w:space="0" w:color="auto"/>
              <w:right w:val="single" w:sz="4" w:space="0" w:color="auto"/>
            </w:tcBorders>
            <w:shd w:val="clear" w:color="auto" w:fill="auto"/>
            <w:noWrap/>
            <w:vAlign w:val="bottom"/>
            <w:hideMark/>
          </w:tcPr>
          <w:p w14:paraId="4AB8F1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9AA6C7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C49A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Big Island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746C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Big Island</w:t>
            </w:r>
          </w:p>
        </w:tc>
        <w:tc>
          <w:tcPr>
            <w:tcW w:w="1064" w:type="dxa"/>
            <w:tcBorders>
              <w:top w:val="nil"/>
              <w:left w:val="nil"/>
              <w:bottom w:val="single" w:sz="4" w:space="0" w:color="auto"/>
              <w:right w:val="single" w:sz="4" w:space="0" w:color="auto"/>
            </w:tcBorders>
            <w:shd w:val="clear" w:color="auto" w:fill="auto"/>
            <w:noWrap/>
            <w:vAlign w:val="bottom"/>
            <w:hideMark/>
          </w:tcPr>
          <w:p w14:paraId="6C8231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F59922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0F86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Body Camp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0A291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Bedford</w:t>
            </w:r>
          </w:p>
        </w:tc>
        <w:tc>
          <w:tcPr>
            <w:tcW w:w="1064" w:type="dxa"/>
            <w:tcBorders>
              <w:top w:val="nil"/>
              <w:left w:val="nil"/>
              <w:bottom w:val="single" w:sz="4" w:space="0" w:color="auto"/>
              <w:right w:val="single" w:sz="4" w:space="0" w:color="auto"/>
            </w:tcBorders>
            <w:shd w:val="clear" w:color="auto" w:fill="auto"/>
            <w:noWrap/>
            <w:vAlign w:val="bottom"/>
            <w:hideMark/>
          </w:tcPr>
          <w:p w14:paraId="37A27B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E901AF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499A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Boonsboro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AF2A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5F0D5C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99E71A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662A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F8B7E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w:t>
            </w:r>
          </w:p>
        </w:tc>
        <w:tc>
          <w:tcPr>
            <w:tcW w:w="1064" w:type="dxa"/>
            <w:tcBorders>
              <w:top w:val="nil"/>
              <w:left w:val="nil"/>
              <w:bottom w:val="single" w:sz="4" w:space="0" w:color="auto"/>
              <w:right w:val="single" w:sz="4" w:space="0" w:color="auto"/>
            </w:tcBorders>
            <w:shd w:val="clear" w:color="auto" w:fill="auto"/>
            <w:noWrap/>
            <w:vAlign w:val="bottom"/>
            <w:hideMark/>
          </w:tcPr>
          <w:p w14:paraId="258991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1DB01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7ACA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 Middle</w:t>
            </w:r>
          </w:p>
        </w:tc>
        <w:tc>
          <w:tcPr>
            <w:tcW w:w="2407" w:type="dxa"/>
            <w:tcBorders>
              <w:top w:val="nil"/>
              <w:left w:val="nil"/>
              <w:bottom w:val="single" w:sz="4" w:space="0" w:color="auto"/>
              <w:right w:val="single" w:sz="4" w:space="0" w:color="auto"/>
            </w:tcBorders>
            <w:shd w:val="clear" w:color="auto" w:fill="auto"/>
            <w:noWrap/>
            <w:vAlign w:val="bottom"/>
            <w:hideMark/>
          </w:tcPr>
          <w:p w14:paraId="07C941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w:t>
            </w:r>
          </w:p>
        </w:tc>
        <w:tc>
          <w:tcPr>
            <w:tcW w:w="1064" w:type="dxa"/>
            <w:tcBorders>
              <w:top w:val="nil"/>
              <w:left w:val="nil"/>
              <w:bottom w:val="single" w:sz="4" w:space="0" w:color="auto"/>
              <w:right w:val="single" w:sz="4" w:space="0" w:color="auto"/>
            </w:tcBorders>
            <w:shd w:val="clear" w:color="auto" w:fill="auto"/>
            <w:noWrap/>
            <w:vAlign w:val="bottom"/>
            <w:hideMark/>
          </w:tcPr>
          <w:p w14:paraId="4EE352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488D9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DBAE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Goodview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CAD2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Goodview</w:t>
            </w:r>
          </w:p>
        </w:tc>
        <w:tc>
          <w:tcPr>
            <w:tcW w:w="1064" w:type="dxa"/>
            <w:tcBorders>
              <w:top w:val="nil"/>
              <w:left w:val="nil"/>
              <w:bottom w:val="single" w:sz="4" w:space="0" w:color="auto"/>
              <w:right w:val="single" w:sz="4" w:space="0" w:color="auto"/>
            </w:tcBorders>
            <w:shd w:val="clear" w:color="auto" w:fill="auto"/>
            <w:noWrap/>
            <w:vAlign w:val="bottom"/>
            <w:hideMark/>
          </w:tcPr>
          <w:p w14:paraId="7EF9E9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6A7DA9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18FE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Huddleston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6FA33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Huddleston</w:t>
            </w:r>
          </w:p>
        </w:tc>
        <w:tc>
          <w:tcPr>
            <w:tcW w:w="1064" w:type="dxa"/>
            <w:tcBorders>
              <w:top w:val="nil"/>
              <w:left w:val="nil"/>
              <w:bottom w:val="single" w:sz="4" w:space="0" w:color="auto"/>
              <w:right w:val="single" w:sz="4" w:space="0" w:color="auto"/>
            </w:tcBorders>
            <w:shd w:val="clear" w:color="auto" w:fill="auto"/>
            <w:noWrap/>
            <w:vAlign w:val="bottom"/>
            <w:hideMark/>
          </w:tcPr>
          <w:p w14:paraId="57A8ED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4C743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7899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Jefferson Forest High</w:t>
            </w:r>
          </w:p>
        </w:tc>
        <w:tc>
          <w:tcPr>
            <w:tcW w:w="2407" w:type="dxa"/>
            <w:tcBorders>
              <w:top w:val="nil"/>
              <w:left w:val="nil"/>
              <w:bottom w:val="single" w:sz="4" w:space="0" w:color="auto"/>
              <w:right w:val="single" w:sz="4" w:space="0" w:color="auto"/>
            </w:tcBorders>
            <w:shd w:val="clear" w:color="auto" w:fill="auto"/>
            <w:noWrap/>
            <w:vAlign w:val="bottom"/>
            <w:hideMark/>
          </w:tcPr>
          <w:p w14:paraId="5DB354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w:t>
            </w:r>
          </w:p>
        </w:tc>
        <w:tc>
          <w:tcPr>
            <w:tcW w:w="1064" w:type="dxa"/>
            <w:tcBorders>
              <w:top w:val="nil"/>
              <w:left w:val="nil"/>
              <w:bottom w:val="single" w:sz="4" w:space="0" w:color="auto"/>
              <w:right w:val="single" w:sz="4" w:space="0" w:color="auto"/>
            </w:tcBorders>
            <w:shd w:val="clear" w:color="auto" w:fill="auto"/>
            <w:noWrap/>
            <w:vAlign w:val="bottom"/>
            <w:hideMark/>
          </w:tcPr>
          <w:p w14:paraId="43C557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F6921E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64E8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Liberty High</w:t>
            </w:r>
          </w:p>
        </w:tc>
        <w:tc>
          <w:tcPr>
            <w:tcW w:w="2407" w:type="dxa"/>
            <w:tcBorders>
              <w:top w:val="nil"/>
              <w:left w:val="nil"/>
              <w:bottom w:val="single" w:sz="4" w:space="0" w:color="auto"/>
              <w:right w:val="single" w:sz="4" w:space="0" w:color="auto"/>
            </w:tcBorders>
            <w:shd w:val="clear" w:color="auto" w:fill="auto"/>
            <w:noWrap/>
            <w:vAlign w:val="bottom"/>
            <w:hideMark/>
          </w:tcPr>
          <w:p w14:paraId="193189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Bedford</w:t>
            </w:r>
          </w:p>
        </w:tc>
        <w:tc>
          <w:tcPr>
            <w:tcW w:w="1064" w:type="dxa"/>
            <w:tcBorders>
              <w:top w:val="nil"/>
              <w:left w:val="nil"/>
              <w:bottom w:val="single" w:sz="4" w:space="0" w:color="auto"/>
              <w:right w:val="single" w:sz="4" w:space="0" w:color="auto"/>
            </w:tcBorders>
            <w:shd w:val="clear" w:color="auto" w:fill="auto"/>
            <w:noWrap/>
            <w:vAlign w:val="bottom"/>
            <w:hideMark/>
          </w:tcPr>
          <w:p w14:paraId="1C6FFD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EEC58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457E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Moneta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808F1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Moneta</w:t>
            </w:r>
          </w:p>
        </w:tc>
        <w:tc>
          <w:tcPr>
            <w:tcW w:w="1064" w:type="dxa"/>
            <w:tcBorders>
              <w:top w:val="nil"/>
              <w:left w:val="nil"/>
              <w:bottom w:val="single" w:sz="4" w:space="0" w:color="auto"/>
              <w:right w:val="single" w:sz="4" w:space="0" w:color="auto"/>
            </w:tcBorders>
            <w:shd w:val="clear" w:color="auto" w:fill="auto"/>
            <w:noWrap/>
            <w:vAlign w:val="bottom"/>
            <w:hideMark/>
          </w:tcPr>
          <w:p w14:paraId="4A2A96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44B4A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03DB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Montvale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F8AA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Montvale</w:t>
            </w:r>
          </w:p>
        </w:tc>
        <w:tc>
          <w:tcPr>
            <w:tcW w:w="1064" w:type="dxa"/>
            <w:tcBorders>
              <w:top w:val="nil"/>
              <w:left w:val="nil"/>
              <w:bottom w:val="single" w:sz="4" w:space="0" w:color="auto"/>
              <w:right w:val="single" w:sz="4" w:space="0" w:color="auto"/>
            </w:tcBorders>
            <w:shd w:val="clear" w:color="auto" w:fill="auto"/>
            <w:noWrap/>
            <w:vAlign w:val="bottom"/>
            <w:hideMark/>
          </w:tcPr>
          <w:p w14:paraId="20AE93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B6E6B9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6E9F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 London Academy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9ECB3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78A776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F7AF1C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21D9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Otter River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AA30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Goode</w:t>
            </w:r>
          </w:p>
        </w:tc>
        <w:tc>
          <w:tcPr>
            <w:tcW w:w="1064" w:type="dxa"/>
            <w:tcBorders>
              <w:top w:val="nil"/>
              <w:left w:val="nil"/>
              <w:bottom w:val="single" w:sz="4" w:space="0" w:color="auto"/>
              <w:right w:val="single" w:sz="4" w:space="0" w:color="auto"/>
            </w:tcBorders>
            <w:shd w:val="clear" w:color="auto" w:fill="auto"/>
            <w:noWrap/>
            <w:vAlign w:val="bottom"/>
            <w:hideMark/>
          </w:tcPr>
          <w:p w14:paraId="0B08E6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120283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993C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 River High</w:t>
            </w:r>
          </w:p>
        </w:tc>
        <w:tc>
          <w:tcPr>
            <w:tcW w:w="2407" w:type="dxa"/>
            <w:tcBorders>
              <w:top w:val="nil"/>
              <w:left w:val="nil"/>
              <w:bottom w:val="single" w:sz="4" w:space="0" w:color="auto"/>
              <w:right w:val="single" w:sz="4" w:space="0" w:color="auto"/>
            </w:tcBorders>
            <w:shd w:val="clear" w:color="auto" w:fill="auto"/>
            <w:noWrap/>
            <w:vAlign w:val="bottom"/>
            <w:hideMark/>
          </w:tcPr>
          <w:p w14:paraId="43BD52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Moneta</w:t>
            </w:r>
          </w:p>
        </w:tc>
        <w:tc>
          <w:tcPr>
            <w:tcW w:w="1064" w:type="dxa"/>
            <w:tcBorders>
              <w:top w:val="nil"/>
              <w:left w:val="nil"/>
              <w:bottom w:val="single" w:sz="4" w:space="0" w:color="auto"/>
              <w:right w:val="single" w:sz="4" w:space="0" w:color="auto"/>
            </w:tcBorders>
            <w:shd w:val="clear" w:color="auto" w:fill="auto"/>
            <w:noWrap/>
            <w:vAlign w:val="bottom"/>
            <w:hideMark/>
          </w:tcPr>
          <w:p w14:paraId="511942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81216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B47E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 River Middle</w:t>
            </w:r>
          </w:p>
        </w:tc>
        <w:tc>
          <w:tcPr>
            <w:tcW w:w="2407" w:type="dxa"/>
            <w:tcBorders>
              <w:top w:val="nil"/>
              <w:left w:val="nil"/>
              <w:bottom w:val="single" w:sz="4" w:space="0" w:color="auto"/>
              <w:right w:val="single" w:sz="4" w:space="0" w:color="auto"/>
            </w:tcBorders>
            <w:shd w:val="clear" w:color="auto" w:fill="auto"/>
            <w:noWrap/>
            <w:vAlign w:val="bottom"/>
            <w:hideMark/>
          </w:tcPr>
          <w:p w14:paraId="7C746B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Moneta</w:t>
            </w:r>
          </w:p>
        </w:tc>
        <w:tc>
          <w:tcPr>
            <w:tcW w:w="1064" w:type="dxa"/>
            <w:tcBorders>
              <w:top w:val="nil"/>
              <w:left w:val="nil"/>
              <w:bottom w:val="single" w:sz="4" w:space="0" w:color="auto"/>
              <w:right w:val="single" w:sz="4" w:space="0" w:color="auto"/>
            </w:tcBorders>
            <w:shd w:val="clear" w:color="auto" w:fill="auto"/>
            <w:noWrap/>
            <w:vAlign w:val="bottom"/>
            <w:hideMark/>
          </w:tcPr>
          <w:p w14:paraId="195E77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D89AE7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F588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Stewartsville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7E02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Goodview</w:t>
            </w:r>
          </w:p>
        </w:tc>
        <w:tc>
          <w:tcPr>
            <w:tcW w:w="1064" w:type="dxa"/>
            <w:tcBorders>
              <w:top w:val="nil"/>
              <w:left w:val="nil"/>
              <w:bottom w:val="single" w:sz="4" w:space="0" w:color="auto"/>
              <w:right w:val="single" w:sz="4" w:space="0" w:color="auto"/>
            </w:tcBorders>
            <w:shd w:val="clear" w:color="auto" w:fill="auto"/>
            <w:noWrap/>
            <w:vAlign w:val="bottom"/>
            <w:hideMark/>
          </w:tcPr>
          <w:p w14:paraId="13396F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AA50FC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F649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Thaxton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6C61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Thaxton</w:t>
            </w:r>
          </w:p>
        </w:tc>
        <w:tc>
          <w:tcPr>
            <w:tcW w:w="1064" w:type="dxa"/>
            <w:tcBorders>
              <w:top w:val="nil"/>
              <w:left w:val="nil"/>
              <w:bottom w:val="single" w:sz="4" w:space="0" w:color="auto"/>
              <w:right w:val="single" w:sz="4" w:space="0" w:color="auto"/>
            </w:tcBorders>
            <w:shd w:val="clear" w:color="auto" w:fill="auto"/>
            <w:noWrap/>
            <w:vAlign w:val="bottom"/>
            <w:hideMark/>
          </w:tcPr>
          <w:p w14:paraId="1CF193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140606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5C36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Jefferson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1B66A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w:t>
            </w:r>
          </w:p>
        </w:tc>
        <w:tc>
          <w:tcPr>
            <w:tcW w:w="1064" w:type="dxa"/>
            <w:tcBorders>
              <w:top w:val="nil"/>
              <w:left w:val="nil"/>
              <w:bottom w:val="single" w:sz="4" w:space="0" w:color="auto"/>
              <w:right w:val="single" w:sz="4" w:space="0" w:color="auto"/>
            </w:tcBorders>
            <w:shd w:val="clear" w:color="auto" w:fill="auto"/>
            <w:noWrap/>
            <w:vAlign w:val="bottom"/>
            <w:hideMark/>
          </w:tcPr>
          <w:p w14:paraId="5E12C5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7E585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BE3B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Bland County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EC95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Bland</w:t>
            </w:r>
          </w:p>
        </w:tc>
        <w:tc>
          <w:tcPr>
            <w:tcW w:w="1064" w:type="dxa"/>
            <w:tcBorders>
              <w:top w:val="nil"/>
              <w:left w:val="nil"/>
              <w:bottom w:val="single" w:sz="4" w:space="0" w:color="auto"/>
              <w:right w:val="single" w:sz="4" w:space="0" w:color="auto"/>
            </w:tcBorders>
            <w:shd w:val="clear" w:color="auto" w:fill="auto"/>
            <w:noWrap/>
            <w:vAlign w:val="bottom"/>
            <w:hideMark/>
          </w:tcPr>
          <w:p w14:paraId="503AB9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65E40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3283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Bland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1BE917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Gap</w:t>
            </w:r>
          </w:p>
        </w:tc>
        <w:tc>
          <w:tcPr>
            <w:tcW w:w="1064" w:type="dxa"/>
            <w:tcBorders>
              <w:top w:val="nil"/>
              <w:left w:val="nil"/>
              <w:bottom w:val="single" w:sz="4" w:space="0" w:color="auto"/>
              <w:right w:val="single" w:sz="4" w:space="0" w:color="auto"/>
            </w:tcBorders>
            <w:shd w:val="clear" w:color="auto" w:fill="auto"/>
            <w:noWrap/>
            <w:vAlign w:val="bottom"/>
            <w:hideMark/>
          </w:tcPr>
          <w:p w14:paraId="58433B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10090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CCD7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Brunswick High</w:t>
            </w:r>
          </w:p>
        </w:tc>
        <w:tc>
          <w:tcPr>
            <w:tcW w:w="2407" w:type="dxa"/>
            <w:tcBorders>
              <w:top w:val="nil"/>
              <w:left w:val="nil"/>
              <w:bottom w:val="single" w:sz="4" w:space="0" w:color="auto"/>
              <w:right w:val="single" w:sz="4" w:space="0" w:color="auto"/>
            </w:tcBorders>
            <w:shd w:val="clear" w:color="auto" w:fill="auto"/>
            <w:noWrap/>
            <w:vAlign w:val="bottom"/>
            <w:hideMark/>
          </w:tcPr>
          <w:p w14:paraId="358702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Lawrenceville</w:t>
            </w:r>
          </w:p>
        </w:tc>
        <w:tc>
          <w:tcPr>
            <w:tcW w:w="1064" w:type="dxa"/>
            <w:tcBorders>
              <w:top w:val="nil"/>
              <w:left w:val="nil"/>
              <w:bottom w:val="single" w:sz="4" w:space="0" w:color="auto"/>
              <w:right w:val="single" w:sz="4" w:space="0" w:color="auto"/>
            </w:tcBorders>
            <w:shd w:val="clear" w:color="auto" w:fill="auto"/>
            <w:noWrap/>
            <w:vAlign w:val="bottom"/>
            <w:hideMark/>
          </w:tcPr>
          <w:p w14:paraId="1785BF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385CF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C497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S. Russell Middle</w:t>
            </w:r>
          </w:p>
        </w:tc>
        <w:tc>
          <w:tcPr>
            <w:tcW w:w="2407" w:type="dxa"/>
            <w:tcBorders>
              <w:top w:val="nil"/>
              <w:left w:val="nil"/>
              <w:bottom w:val="single" w:sz="4" w:space="0" w:color="auto"/>
              <w:right w:val="single" w:sz="4" w:space="0" w:color="auto"/>
            </w:tcBorders>
            <w:shd w:val="clear" w:color="auto" w:fill="auto"/>
            <w:noWrap/>
            <w:vAlign w:val="bottom"/>
            <w:hideMark/>
          </w:tcPr>
          <w:p w14:paraId="49E4E9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Lawrenceville</w:t>
            </w:r>
          </w:p>
        </w:tc>
        <w:tc>
          <w:tcPr>
            <w:tcW w:w="1064" w:type="dxa"/>
            <w:tcBorders>
              <w:top w:val="nil"/>
              <w:left w:val="nil"/>
              <w:bottom w:val="single" w:sz="4" w:space="0" w:color="auto"/>
              <w:right w:val="single" w:sz="4" w:space="0" w:color="auto"/>
            </w:tcBorders>
            <w:shd w:val="clear" w:color="auto" w:fill="auto"/>
            <w:noWrap/>
            <w:vAlign w:val="bottom"/>
            <w:hideMark/>
          </w:tcPr>
          <w:p w14:paraId="6DD731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1F5193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7856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Meherrin Powellton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69C27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Lawrenceville</w:t>
            </w:r>
          </w:p>
        </w:tc>
        <w:tc>
          <w:tcPr>
            <w:tcW w:w="1064" w:type="dxa"/>
            <w:tcBorders>
              <w:top w:val="nil"/>
              <w:left w:val="nil"/>
              <w:bottom w:val="single" w:sz="4" w:space="0" w:color="auto"/>
              <w:right w:val="single" w:sz="4" w:space="0" w:color="auto"/>
            </w:tcBorders>
            <w:shd w:val="clear" w:color="auto" w:fill="auto"/>
            <w:noWrap/>
            <w:vAlign w:val="bottom"/>
            <w:hideMark/>
          </w:tcPr>
          <w:p w14:paraId="5FACC4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FA1F9E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D63E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Red Oak-Sturgeon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03B0C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Alberta</w:t>
            </w:r>
          </w:p>
        </w:tc>
        <w:tc>
          <w:tcPr>
            <w:tcW w:w="1064" w:type="dxa"/>
            <w:tcBorders>
              <w:top w:val="nil"/>
              <w:left w:val="nil"/>
              <w:bottom w:val="single" w:sz="4" w:space="0" w:color="auto"/>
              <w:right w:val="single" w:sz="4" w:space="0" w:color="auto"/>
            </w:tcBorders>
            <w:shd w:val="clear" w:color="auto" w:fill="auto"/>
            <w:noWrap/>
            <w:vAlign w:val="bottom"/>
            <w:hideMark/>
          </w:tcPr>
          <w:p w14:paraId="54655C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4F07A8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FDA3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Totaro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7F24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Lawrenceville</w:t>
            </w:r>
          </w:p>
        </w:tc>
        <w:tc>
          <w:tcPr>
            <w:tcW w:w="1064" w:type="dxa"/>
            <w:tcBorders>
              <w:top w:val="nil"/>
              <w:left w:val="nil"/>
              <w:bottom w:val="single" w:sz="4" w:space="0" w:color="auto"/>
              <w:right w:val="single" w:sz="4" w:space="0" w:color="auto"/>
            </w:tcBorders>
            <w:shd w:val="clear" w:color="auto" w:fill="auto"/>
            <w:noWrap/>
            <w:vAlign w:val="bottom"/>
            <w:hideMark/>
          </w:tcPr>
          <w:p w14:paraId="1CA1C4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146FD8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9A12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Council Elementary/Middle</w:t>
            </w:r>
          </w:p>
        </w:tc>
        <w:tc>
          <w:tcPr>
            <w:tcW w:w="2407" w:type="dxa"/>
            <w:tcBorders>
              <w:top w:val="nil"/>
              <w:left w:val="nil"/>
              <w:bottom w:val="single" w:sz="4" w:space="0" w:color="auto"/>
              <w:right w:val="single" w:sz="4" w:space="0" w:color="auto"/>
            </w:tcBorders>
            <w:shd w:val="clear" w:color="auto" w:fill="auto"/>
            <w:noWrap/>
            <w:vAlign w:val="bottom"/>
            <w:hideMark/>
          </w:tcPr>
          <w:p w14:paraId="69B7D6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Honaker</w:t>
            </w:r>
          </w:p>
        </w:tc>
        <w:tc>
          <w:tcPr>
            <w:tcW w:w="1064" w:type="dxa"/>
            <w:tcBorders>
              <w:top w:val="nil"/>
              <w:left w:val="nil"/>
              <w:bottom w:val="single" w:sz="4" w:space="0" w:color="auto"/>
              <w:right w:val="single" w:sz="4" w:space="0" w:color="auto"/>
            </w:tcBorders>
            <w:shd w:val="clear" w:color="auto" w:fill="auto"/>
            <w:noWrap/>
            <w:vAlign w:val="bottom"/>
            <w:hideMark/>
          </w:tcPr>
          <w:p w14:paraId="4C9EC0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FF8BE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7968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Council High</w:t>
            </w:r>
          </w:p>
        </w:tc>
        <w:tc>
          <w:tcPr>
            <w:tcW w:w="2407" w:type="dxa"/>
            <w:tcBorders>
              <w:top w:val="nil"/>
              <w:left w:val="nil"/>
              <w:bottom w:val="single" w:sz="4" w:space="0" w:color="auto"/>
              <w:right w:val="single" w:sz="4" w:space="0" w:color="auto"/>
            </w:tcBorders>
            <w:shd w:val="clear" w:color="auto" w:fill="auto"/>
            <w:noWrap/>
            <w:vAlign w:val="bottom"/>
            <w:hideMark/>
          </w:tcPr>
          <w:p w14:paraId="1BB3A0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Honaker</w:t>
            </w:r>
          </w:p>
        </w:tc>
        <w:tc>
          <w:tcPr>
            <w:tcW w:w="1064" w:type="dxa"/>
            <w:tcBorders>
              <w:top w:val="nil"/>
              <w:left w:val="nil"/>
              <w:bottom w:val="single" w:sz="4" w:space="0" w:color="auto"/>
              <w:right w:val="single" w:sz="4" w:space="0" w:color="auto"/>
            </w:tcBorders>
            <w:shd w:val="clear" w:color="auto" w:fill="auto"/>
            <w:noWrap/>
            <w:vAlign w:val="bottom"/>
            <w:hideMark/>
          </w:tcPr>
          <w:p w14:paraId="551BA0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931F1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A9AC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Grundy High</w:t>
            </w:r>
          </w:p>
        </w:tc>
        <w:tc>
          <w:tcPr>
            <w:tcW w:w="2407" w:type="dxa"/>
            <w:tcBorders>
              <w:top w:val="nil"/>
              <w:left w:val="nil"/>
              <w:bottom w:val="single" w:sz="4" w:space="0" w:color="auto"/>
              <w:right w:val="single" w:sz="4" w:space="0" w:color="auto"/>
            </w:tcBorders>
            <w:shd w:val="clear" w:color="auto" w:fill="auto"/>
            <w:noWrap/>
            <w:vAlign w:val="bottom"/>
            <w:hideMark/>
          </w:tcPr>
          <w:p w14:paraId="1C4E4F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Grundy</w:t>
            </w:r>
          </w:p>
        </w:tc>
        <w:tc>
          <w:tcPr>
            <w:tcW w:w="1064" w:type="dxa"/>
            <w:tcBorders>
              <w:top w:val="nil"/>
              <w:left w:val="nil"/>
              <w:bottom w:val="single" w:sz="4" w:space="0" w:color="auto"/>
              <w:right w:val="single" w:sz="4" w:space="0" w:color="auto"/>
            </w:tcBorders>
            <w:shd w:val="clear" w:color="auto" w:fill="auto"/>
            <w:noWrap/>
            <w:vAlign w:val="bottom"/>
            <w:hideMark/>
          </w:tcPr>
          <w:p w14:paraId="0339BD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97CE27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03F7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Hurley Elementary/Middle</w:t>
            </w:r>
          </w:p>
        </w:tc>
        <w:tc>
          <w:tcPr>
            <w:tcW w:w="2407" w:type="dxa"/>
            <w:tcBorders>
              <w:top w:val="nil"/>
              <w:left w:val="nil"/>
              <w:bottom w:val="single" w:sz="4" w:space="0" w:color="auto"/>
              <w:right w:val="single" w:sz="4" w:space="0" w:color="auto"/>
            </w:tcBorders>
            <w:shd w:val="clear" w:color="auto" w:fill="auto"/>
            <w:noWrap/>
            <w:vAlign w:val="bottom"/>
            <w:hideMark/>
          </w:tcPr>
          <w:p w14:paraId="6F329F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Hurley</w:t>
            </w:r>
          </w:p>
        </w:tc>
        <w:tc>
          <w:tcPr>
            <w:tcW w:w="1064" w:type="dxa"/>
            <w:tcBorders>
              <w:top w:val="nil"/>
              <w:left w:val="nil"/>
              <w:bottom w:val="single" w:sz="4" w:space="0" w:color="auto"/>
              <w:right w:val="single" w:sz="4" w:space="0" w:color="auto"/>
            </w:tcBorders>
            <w:shd w:val="clear" w:color="auto" w:fill="auto"/>
            <w:noWrap/>
            <w:vAlign w:val="bottom"/>
            <w:hideMark/>
          </w:tcPr>
          <w:p w14:paraId="04129F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2809A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08AC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Hurley High</w:t>
            </w:r>
          </w:p>
        </w:tc>
        <w:tc>
          <w:tcPr>
            <w:tcW w:w="2407" w:type="dxa"/>
            <w:tcBorders>
              <w:top w:val="nil"/>
              <w:left w:val="nil"/>
              <w:bottom w:val="single" w:sz="4" w:space="0" w:color="auto"/>
              <w:right w:val="single" w:sz="4" w:space="0" w:color="auto"/>
            </w:tcBorders>
            <w:shd w:val="clear" w:color="auto" w:fill="auto"/>
            <w:noWrap/>
            <w:vAlign w:val="bottom"/>
            <w:hideMark/>
          </w:tcPr>
          <w:p w14:paraId="12C3DB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Hurley</w:t>
            </w:r>
          </w:p>
        </w:tc>
        <w:tc>
          <w:tcPr>
            <w:tcW w:w="1064" w:type="dxa"/>
            <w:tcBorders>
              <w:top w:val="nil"/>
              <w:left w:val="nil"/>
              <w:bottom w:val="single" w:sz="4" w:space="0" w:color="auto"/>
              <w:right w:val="single" w:sz="4" w:space="0" w:color="auto"/>
            </w:tcBorders>
            <w:shd w:val="clear" w:color="auto" w:fill="auto"/>
            <w:noWrap/>
            <w:vAlign w:val="bottom"/>
            <w:hideMark/>
          </w:tcPr>
          <w:p w14:paraId="7EB576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F6E7AB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AC2CF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J.M. Bevins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9B93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Grundy</w:t>
            </w:r>
          </w:p>
        </w:tc>
        <w:tc>
          <w:tcPr>
            <w:tcW w:w="1064" w:type="dxa"/>
            <w:tcBorders>
              <w:top w:val="nil"/>
              <w:left w:val="nil"/>
              <w:bottom w:val="single" w:sz="4" w:space="0" w:color="auto"/>
              <w:right w:val="single" w:sz="4" w:space="0" w:color="auto"/>
            </w:tcBorders>
            <w:shd w:val="clear" w:color="auto" w:fill="auto"/>
            <w:noWrap/>
            <w:vAlign w:val="bottom"/>
            <w:hideMark/>
          </w:tcPr>
          <w:p w14:paraId="4178B9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A773A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65A7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Riverview Elementary/Middle</w:t>
            </w:r>
          </w:p>
        </w:tc>
        <w:tc>
          <w:tcPr>
            <w:tcW w:w="2407" w:type="dxa"/>
            <w:tcBorders>
              <w:top w:val="nil"/>
              <w:left w:val="nil"/>
              <w:bottom w:val="single" w:sz="4" w:space="0" w:color="auto"/>
              <w:right w:val="single" w:sz="4" w:space="0" w:color="auto"/>
            </w:tcBorders>
            <w:shd w:val="clear" w:color="auto" w:fill="auto"/>
            <w:noWrap/>
            <w:vAlign w:val="bottom"/>
            <w:hideMark/>
          </w:tcPr>
          <w:p w14:paraId="42E8F2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Grundy</w:t>
            </w:r>
          </w:p>
        </w:tc>
        <w:tc>
          <w:tcPr>
            <w:tcW w:w="1064" w:type="dxa"/>
            <w:tcBorders>
              <w:top w:val="nil"/>
              <w:left w:val="nil"/>
              <w:bottom w:val="single" w:sz="4" w:space="0" w:color="auto"/>
              <w:right w:val="single" w:sz="4" w:space="0" w:color="auto"/>
            </w:tcBorders>
            <w:shd w:val="clear" w:color="auto" w:fill="auto"/>
            <w:noWrap/>
            <w:vAlign w:val="bottom"/>
            <w:hideMark/>
          </w:tcPr>
          <w:p w14:paraId="7DA5BE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5ED08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14CF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Twin Valley Elementary/Middle</w:t>
            </w:r>
          </w:p>
        </w:tc>
        <w:tc>
          <w:tcPr>
            <w:tcW w:w="2407" w:type="dxa"/>
            <w:tcBorders>
              <w:top w:val="nil"/>
              <w:left w:val="nil"/>
              <w:bottom w:val="single" w:sz="4" w:space="0" w:color="auto"/>
              <w:right w:val="single" w:sz="4" w:space="0" w:color="auto"/>
            </w:tcBorders>
            <w:shd w:val="clear" w:color="auto" w:fill="auto"/>
            <w:noWrap/>
            <w:vAlign w:val="bottom"/>
            <w:hideMark/>
          </w:tcPr>
          <w:p w14:paraId="5878C5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Oakwood</w:t>
            </w:r>
          </w:p>
        </w:tc>
        <w:tc>
          <w:tcPr>
            <w:tcW w:w="1064" w:type="dxa"/>
            <w:tcBorders>
              <w:top w:val="nil"/>
              <w:left w:val="nil"/>
              <w:bottom w:val="single" w:sz="4" w:space="0" w:color="auto"/>
              <w:right w:val="single" w:sz="4" w:space="0" w:color="auto"/>
            </w:tcBorders>
            <w:shd w:val="clear" w:color="auto" w:fill="auto"/>
            <w:noWrap/>
            <w:vAlign w:val="bottom"/>
            <w:hideMark/>
          </w:tcPr>
          <w:p w14:paraId="2C2C98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A96CB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7818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Twin Valley High</w:t>
            </w:r>
          </w:p>
        </w:tc>
        <w:tc>
          <w:tcPr>
            <w:tcW w:w="2407" w:type="dxa"/>
            <w:tcBorders>
              <w:top w:val="nil"/>
              <w:left w:val="nil"/>
              <w:bottom w:val="single" w:sz="4" w:space="0" w:color="auto"/>
              <w:right w:val="single" w:sz="4" w:space="0" w:color="auto"/>
            </w:tcBorders>
            <w:shd w:val="clear" w:color="auto" w:fill="auto"/>
            <w:noWrap/>
            <w:vAlign w:val="bottom"/>
            <w:hideMark/>
          </w:tcPr>
          <w:p w14:paraId="67530F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Pilgrim Knob</w:t>
            </w:r>
          </w:p>
        </w:tc>
        <w:tc>
          <w:tcPr>
            <w:tcW w:w="1064" w:type="dxa"/>
            <w:tcBorders>
              <w:top w:val="nil"/>
              <w:left w:val="nil"/>
              <w:bottom w:val="single" w:sz="4" w:space="0" w:color="auto"/>
              <w:right w:val="single" w:sz="4" w:space="0" w:color="auto"/>
            </w:tcBorders>
            <w:shd w:val="clear" w:color="auto" w:fill="auto"/>
            <w:noWrap/>
            <w:vAlign w:val="bottom"/>
            <w:hideMark/>
          </w:tcPr>
          <w:p w14:paraId="788A3E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0CE839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0625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Enderly Heights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4D2EB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Buena Vista</w:t>
            </w:r>
          </w:p>
        </w:tc>
        <w:tc>
          <w:tcPr>
            <w:tcW w:w="1064" w:type="dxa"/>
            <w:tcBorders>
              <w:top w:val="nil"/>
              <w:left w:val="nil"/>
              <w:bottom w:val="single" w:sz="4" w:space="0" w:color="auto"/>
              <w:right w:val="single" w:sz="4" w:space="0" w:color="auto"/>
            </w:tcBorders>
            <w:shd w:val="clear" w:color="auto" w:fill="auto"/>
            <w:noWrap/>
            <w:vAlign w:val="bottom"/>
            <w:hideMark/>
          </w:tcPr>
          <w:p w14:paraId="4AA040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D768B2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9A05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F.W. Kling Jr.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8DB79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Buena Vista</w:t>
            </w:r>
          </w:p>
        </w:tc>
        <w:tc>
          <w:tcPr>
            <w:tcW w:w="1064" w:type="dxa"/>
            <w:tcBorders>
              <w:top w:val="nil"/>
              <w:left w:val="nil"/>
              <w:bottom w:val="single" w:sz="4" w:space="0" w:color="auto"/>
              <w:right w:val="single" w:sz="4" w:space="0" w:color="auto"/>
            </w:tcBorders>
            <w:shd w:val="clear" w:color="auto" w:fill="auto"/>
            <w:noWrap/>
            <w:vAlign w:val="bottom"/>
            <w:hideMark/>
          </w:tcPr>
          <w:p w14:paraId="46DCBE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6C893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C5DD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Parry McCluer High</w:t>
            </w:r>
          </w:p>
        </w:tc>
        <w:tc>
          <w:tcPr>
            <w:tcW w:w="2407" w:type="dxa"/>
            <w:tcBorders>
              <w:top w:val="nil"/>
              <w:left w:val="nil"/>
              <w:bottom w:val="single" w:sz="4" w:space="0" w:color="auto"/>
              <w:right w:val="single" w:sz="4" w:space="0" w:color="auto"/>
            </w:tcBorders>
            <w:shd w:val="clear" w:color="auto" w:fill="auto"/>
            <w:noWrap/>
            <w:vAlign w:val="bottom"/>
            <w:hideMark/>
          </w:tcPr>
          <w:p w14:paraId="2CD4C1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Buena Vista</w:t>
            </w:r>
          </w:p>
        </w:tc>
        <w:tc>
          <w:tcPr>
            <w:tcW w:w="1064" w:type="dxa"/>
            <w:tcBorders>
              <w:top w:val="nil"/>
              <w:left w:val="nil"/>
              <w:bottom w:val="single" w:sz="4" w:space="0" w:color="auto"/>
              <w:right w:val="single" w:sz="4" w:space="0" w:color="auto"/>
            </w:tcBorders>
            <w:shd w:val="clear" w:color="auto" w:fill="auto"/>
            <w:noWrap/>
            <w:vAlign w:val="bottom"/>
            <w:hideMark/>
          </w:tcPr>
          <w:p w14:paraId="790D85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7511F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DB71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Parry McCluer Middle</w:t>
            </w:r>
          </w:p>
        </w:tc>
        <w:tc>
          <w:tcPr>
            <w:tcW w:w="2407" w:type="dxa"/>
            <w:tcBorders>
              <w:top w:val="nil"/>
              <w:left w:val="nil"/>
              <w:bottom w:val="single" w:sz="4" w:space="0" w:color="auto"/>
              <w:right w:val="single" w:sz="4" w:space="0" w:color="auto"/>
            </w:tcBorders>
            <w:shd w:val="clear" w:color="auto" w:fill="auto"/>
            <w:noWrap/>
            <w:vAlign w:val="bottom"/>
            <w:hideMark/>
          </w:tcPr>
          <w:p w14:paraId="289DF4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Buena Vista</w:t>
            </w:r>
          </w:p>
        </w:tc>
        <w:tc>
          <w:tcPr>
            <w:tcW w:w="1064" w:type="dxa"/>
            <w:tcBorders>
              <w:top w:val="nil"/>
              <w:left w:val="nil"/>
              <w:bottom w:val="single" w:sz="4" w:space="0" w:color="auto"/>
              <w:right w:val="single" w:sz="4" w:space="0" w:color="auto"/>
            </w:tcBorders>
            <w:shd w:val="clear" w:color="auto" w:fill="auto"/>
            <w:noWrap/>
            <w:vAlign w:val="bottom"/>
            <w:hideMark/>
          </w:tcPr>
          <w:p w14:paraId="4EB1D5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80DC9B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2E74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Carroll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7746B9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Hillsville</w:t>
            </w:r>
          </w:p>
        </w:tc>
        <w:tc>
          <w:tcPr>
            <w:tcW w:w="1064" w:type="dxa"/>
            <w:tcBorders>
              <w:top w:val="nil"/>
              <w:left w:val="nil"/>
              <w:bottom w:val="single" w:sz="4" w:space="0" w:color="auto"/>
              <w:right w:val="single" w:sz="4" w:space="0" w:color="auto"/>
            </w:tcBorders>
            <w:shd w:val="clear" w:color="auto" w:fill="auto"/>
            <w:noWrap/>
            <w:vAlign w:val="bottom"/>
            <w:hideMark/>
          </w:tcPr>
          <w:p w14:paraId="6F5A58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122DE4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FFC3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Caroll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45F805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Hillsville</w:t>
            </w:r>
          </w:p>
        </w:tc>
        <w:tc>
          <w:tcPr>
            <w:tcW w:w="1064" w:type="dxa"/>
            <w:tcBorders>
              <w:top w:val="nil"/>
              <w:left w:val="nil"/>
              <w:bottom w:val="single" w:sz="4" w:space="0" w:color="auto"/>
              <w:right w:val="single" w:sz="4" w:space="0" w:color="auto"/>
            </w:tcBorders>
            <w:shd w:val="clear" w:color="auto" w:fill="auto"/>
            <w:noWrap/>
            <w:vAlign w:val="bottom"/>
            <w:hideMark/>
          </w:tcPr>
          <w:p w14:paraId="56E9C4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A3616C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B603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Fancy Gap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B0A7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Fancy Gap</w:t>
            </w:r>
          </w:p>
        </w:tc>
        <w:tc>
          <w:tcPr>
            <w:tcW w:w="1064" w:type="dxa"/>
            <w:tcBorders>
              <w:top w:val="nil"/>
              <w:left w:val="nil"/>
              <w:bottom w:val="single" w:sz="4" w:space="0" w:color="auto"/>
              <w:right w:val="single" w:sz="4" w:space="0" w:color="auto"/>
            </w:tcBorders>
            <w:shd w:val="clear" w:color="auto" w:fill="auto"/>
            <w:noWrap/>
            <w:vAlign w:val="bottom"/>
            <w:hideMark/>
          </w:tcPr>
          <w:p w14:paraId="2A03AD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C9B4FA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14AA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Gladesboro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E3CB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Hillsville</w:t>
            </w:r>
          </w:p>
        </w:tc>
        <w:tc>
          <w:tcPr>
            <w:tcW w:w="1064" w:type="dxa"/>
            <w:tcBorders>
              <w:top w:val="nil"/>
              <w:left w:val="nil"/>
              <w:bottom w:val="single" w:sz="4" w:space="0" w:color="auto"/>
              <w:right w:val="single" w:sz="4" w:space="0" w:color="auto"/>
            </w:tcBorders>
            <w:shd w:val="clear" w:color="auto" w:fill="auto"/>
            <w:noWrap/>
            <w:vAlign w:val="bottom"/>
            <w:hideMark/>
          </w:tcPr>
          <w:p w14:paraId="3CF420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1200E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4CC6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Gladeville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5642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w:t>
            </w:r>
          </w:p>
        </w:tc>
        <w:tc>
          <w:tcPr>
            <w:tcW w:w="1064" w:type="dxa"/>
            <w:tcBorders>
              <w:top w:val="nil"/>
              <w:left w:val="nil"/>
              <w:bottom w:val="single" w:sz="4" w:space="0" w:color="auto"/>
              <w:right w:val="single" w:sz="4" w:space="0" w:color="auto"/>
            </w:tcBorders>
            <w:shd w:val="clear" w:color="auto" w:fill="auto"/>
            <w:noWrap/>
            <w:vAlign w:val="bottom"/>
            <w:hideMark/>
          </w:tcPr>
          <w:p w14:paraId="495446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8B88CB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D1C6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Hillsville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BC02D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Hillsville</w:t>
            </w:r>
          </w:p>
        </w:tc>
        <w:tc>
          <w:tcPr>
            <w:tcW w:w="1064" w:type="dxa"/>
            <w:tcBorders>
              <w:top w:val="nil"/>
              <w:left w:val="nil"/>
              <w:bottom w:val="single" w:sz="4" w:space="0" w:color="auto"/>
              <w:right w:val="single" w:sz="4" w:space="0" w:color="auto"/>
            </w:tcBorders>
            <w:shd w:val="clear" w:color="auto" w:fill="auto"/>
            <w:noWrap/>
            <w:vAlign w:val="bottom"/>
            <w:hideMark/>
          </w:tcPr>
          <w:p w14:paraId="76A025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A6870D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FA9A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Laurel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FC60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Austinville</w:t>
            </w:r>
          </w:p>
        </w:tc>
        <w:tc>
          <w:tcPr>
            <w:tcW w:w="1064" w:type="dxa"/>
            <w:tcBorders>
              <w:top w:val="nil"/>
              <w:left w:val="nil"/>
              <w:bottom w:val="single" w:sz="4" w:space="0" w:color="auto"/>
              <w:right w:val="single" w:sz="4" w:space="0" w:color="auto"/>
            </w:tcBorders>
            <w:shd w:val="clear" w:color="auto" w:fill="auto"/>
            <w:noWrap/>
            <w:vAlign w:val="bottom"/>
            <w:hideMark/>
          </w:tcPr>
          <w:p w14:paraId="1F0ABF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F035F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BEDB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C012C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w:t>
            </w:r>
          </w:p>
        </w:tc>
        <w:tc>
          <w:tcPr>
            <w:tcW w:w="1064" w:type="dxa"/>
            <w:tcBorders>
              <w:top w:val="nil"/>
              <w:left w:val="nil"/>
              <w:bottom w:val="single" w:sz="4" w:space="0" w:color="auto"/>
              <w:right w:val="single" w:sz="4" w:space="0" w:color="auto"/>
            </w:tcBorders>
            <w:shd w:val="clear" w:color="auto" w:fill="auto"/>
            <w:noWrap/>
            <w:vAlign w:val="bottom"/>
            <w:hideMark/>
          </w:tcPr>
          <w:p w14:paraId="74092C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6F2904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8416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 Paul</w:t>
            </w:r>
          </w:p>
        </w:tc>
        <w:tc>
          <w:tcPr>
            <w:tcW w:w="2407" w:type="dxa"/>
            <w:tcBorders>
              <w:top w:val="nil"/>
              <w:left w:val="nil"/>
              <w:bottom w:val="single" w:sz="4" w:space="0" w:color="auto"/>
              <w:right w:val="single" w:sz="4" w:space="0" w:color="auto"/>
            </w:tcBorders>
            <w:shd w:val="clear" w:color="auto" w:fill="auto"/>
            <w:noWrap/>
            <w:vAlign w:val="bottom"/>
            <w:hideMark/>
          </w:tcPr>
          <w:p w14:paraId="69520D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Cana</w:t>
            </w:r>
          </w:p>
        </w:tc>
        <w:tc>
          <w:tcPr>
            <w:tcW w:w="1064" w:type="dxa"/>
            <w:tcBorders>
              <w:top w:val="nil"/>
              <w:left w:val="nil"/>
              <w:bottom w:val="single" w:sz="4" w:space="0" w:color="auto"/>
              <w:right w:val="single" w:sz="4" w:space="0" w:color="auto"/>
            </w:tcBorders>
            <w:shd w:val="clear" w:color="auto" w:fill="auto"/>
            <w:noWrap/>
            <w:vAlign w:val="bottom"/>
            <w:hideMark/>
          </w:tcPr>
          <w:p w14:paraId="0BCB07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7A5487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94D2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Bacon District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6102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Saxe</w:t>
            </w:r>
          </w:p>
        </w:tc>
        <w:tc>
          <w:tcPr>
            <w:tcW w:w="1064" w:type="dxa"/>
            <w:tcBorders>
              <w:top w:val="nil"/>
              <w:left w:val="nil"/>
              <w:bottom w:val="single" w:sz="4" w:space="0" w:color="auto"/>
              <w:right w:val="single" w:sz="4" w:space="0" w:color="auto"/>
            </w:tcBorders>
            <w:shd w:val="clear" w:color="auto" w:fill="auto"/>
            <w:noWrap/>
            <w:vAlign w:val="bottom"/>
            <w:hideMark/>
          </w:tcPr>
          <w:p w14:paraId="1EB3ED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CD4973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DB0F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Central Middle</w:t>
            </w:r>
          </w:p>
        </w:tc>
        <w:tc>
          <w:tcPr>
            <w:tcW w:w="2407" w:type="dxa"/>
            <w:tcBorders>
              <w:top w:val="nil"/>
              <w:left w:val="nil"/>
              <w:bottom w:val="single" w:sz="4" w:space="0" w:color="auto"/>
              <w:right w:val="single" w:sz="4" w:space="0" w:color="auto"/>
            </w:tcBorders>
            <w:shd w:val="clear" w:color="auto" w:fill="auto"/>
            <w:noWrap/>
            <w:vAlign w:val="bottom"/>
            <w:hideMark/>
          </w:tcPr>
          <w:p w14:paraId="60FAC3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 Court House</w:t>
            </w:r>
          </w:p>
        </w:tc>
        <w:tc>
          <w:tcPr>
            <w:tcW w:w="1064" w:type="dxa"/>
            <w:tcBorders>
              <w:top w:val="nil"/>
              <w:left w:val="nil"/>
              <w:bottom w:val="single" w:sz="4" w:space="0" w:color="auto"/>
              <w:right w:val="single" w:sz="4" w:space="0" w:color="auto"/>
            </w:tcBorders>
            <w:shd w:val="clear" w:color="auto" w:fill="auto"/>
            <w:noWrap/>
            <w:vAlign w:val="bottom"/>
            <w:hideMark/>
          </w:tcPr>
          <w:p w14:paraId="0F2A17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6D795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B8F8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Early Learning Center</w:t>
            </w:r>
          </w:p>
        </w:tc>
        <w:tc>
          <w:tcPr>
            <w:tcW w:w="2407" w:type="dxa"/>
            <w:tcBorders>
              <w:top w:val="nil"/>
              <w:left w:val="nil"/>
              <w:bottom w:val="single" w:sz="4" w:space="0" w:color="auto"/>
              <w:right w:val="single" w:sz="4" w:space="0" w:color="auto"/>
            </w:tcBorders>
            <w:shd w:val="clear" w:color="auto" w:fill="auto"/>
            <w:noWrap/>
            <w:vAlign w:val="bottom"/>
            <w:hideMark/>
          </w:tcPr>
          <w:p w14:paraId="6D2D03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 Court House</w:t>
            </w:r>
          </w:p>
        </w:tc>
        <w:tc>
          <w:tcPr>
            <w:tcW w:w="1064" w:type="dxa"/>
            <w:tcBorders>
              <w:top w:val="nil"/>
              <w:left w:val="nil"/>
              <w:bottom w:val="single" w:sz="4" w:space="0" w:color="auto"/>
              <w:right w:val="single" w:sz="4" w:space="0" w:color="auto"/>
            </w:tcBorders>
            <w:shd w:val="clear" w:color="auto" w:fill="auto"/>
            <w:noWrap/>
            <w:vAlign w:val="bottom"/>
            <w:hideMark/>
          </w:tcPr>
          <w:p w14:paraId="72ECF0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41722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7EAB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Eureka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94B6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Keysville</w:t>
            </w:r>
          </w:p>
        </w:tc>
        <w:tc>
          <w:tcPr>
            <w:tcW w:w="1064" w:type="dxa"/>
            <w:tcBorders>
              <w:top w:val="nil"/>
              <w:left w:val="nil"/>
              <w:bottom w:val="single" w:sz="4" w:space="0" w:color="auto"/>
              <w:right w:val="single" w:sz="4" w:space="0" w:color="auto"/>
            </w:tcBorders>
            <w:shd w:val="clear" w:color="auto" w:fill="auto"/>
            <w:noWrap/>
            <w:vAlign w:val="bottom"/>
            <w:hideMark/>
          </w:tcPr>
          <w:p w14:paraId="712A05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34F645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93EE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Phenix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42FC3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Phenix</w:t>
            </w:r>
          </w:p>
        </w:tc>
        <w:tc>
          <w:tcPr>
            <w:tcW w:w="1064" w:type="dxa"/>
            <w:tcBorders>
              <w:top w:val="nil"/>
              <w:left w:val="nil"/>
              <w:bottom w:val="single" w:sz="4" w:space="0" w:color="auto"/>
              <w:right w:val="single" w:sz="4" w:space="0" w:color="auto"/>
            </w:tcBorders>
            <w:shd w:val="clear" w:color="auto" w:fill="auto"/>
            <w:noWrap/>
            <w:vAlign w:val="bottom"/>
            <w:hideMark/>
          </w:tcPr>
          <w:p w14:paraId="176C5D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175FDE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CA1C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Randolph-Henry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FC575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 Court House</w:t>
            </w:r>
          </w:p>
        </w:tc>
        <w:tc>
          <w:tcPr>
            <w:tcW w:w="1064" w:type="dxa"/>
            <w:tcBorders>
              <w:top w:val="nil"/>
              <w:left w:val="nil"/>
              <w:bottom w:val="single" w:sz="4" w:space="0" w:color="auto"/>
              <w:right w:val="single" w:sz="4" w:space="0" w:color="auto"/>
            </w:tcBorders>
            <w:shd w:val="clear" w:color="auto" w:fill="auto"/>
            <w:noWrap/>
            <w:vAlign w:val="bottom"/>
            <w:hideMark/>
          </w:tcPr>
          <w:p w14:paraId="054B36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91BE73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9A4C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Covington High</w:t>
            </w:r>
          </w:p>
        </w:tc>
        <w:tc>
          <w:tcPr>
            <w:tcW w:w="2407" w:type="dxa"/>
            <w:tcBorders>
              <w:top w:val="nil"/>
              <w:left w:val="nil"/>
              <w:bottom w:val="single" w:sz="4" w:space="0" w:color="auto"/>
              <w:right w:val="single" w:sz="4" w:space="0" w:color="auto"/>
            </w:tcBorders>
            <w:shd w:val="clear" w:color="auto" w:fill="auto"/>
            <w:noWrap/>
            <w:vAlign w:val="bottom"/>
            <w:hideMark/>
          </w:tcPr>
          <w:p w14:paraId="386287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Covington</w:t>
            </w:r>
          </w:p>
        </w:tc>
        <w:tc>
          <w:tcPr>
            <w:tcW w:w="1064" w:type="dxa"/>
            <w:tcBorders>
              <w:top w:val="nil"/>
              <w:left w:val="nil"/>
              <w:bottom w:val="single" w:sz="4" w:space="0" w:color="auto"/>
              <w:right w:val="single" w:sz="4" w:space="0" w:color="auto"/>
            </w:tcBorders>
            <w:shd w:val="clear" w:color="auto" w:fill="auto"/>
            <w:noWrap/>
            <w:vAlign w:val="bottom"/>
            <w:hideMark/>
          </w:tcPr>
          <w:p w14:paraId="37072B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37FDFA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8251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Edgemont Primary</w:t>
            </w:r>
          </w:p>
        </w:tc>
        <w:tc>
          <w:tcPr>
            <w:tcW w:w="2407" w:type="dxa"/>
            <w:tcBorders>
              <w:top w:val="nil"/>
              <w:left w:val="nil"/>
              <w:bottom w:val="single" w:sz="4" w:space="0" w:color="auto"/>
              <w:right w:val="single" w:sz="4" w:space="0" w:color="auto"/>
            </w:tcBorders>
            <w:shd w:val="clear" w:color="auto" w:fill="auto"/>
            <w:noWrap/>
            <w:vAlign w:val="bottom"/>
            <w:hideMark/>
          </w:tcPr>
          <w:p w14:paraId="588B9B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Covington</w:t>
            </w:r>
          </w:p>
        </w:tc>
        <w:tc>
          <w:tcPr>
            <w:tcW w:w="1064" w:type="dxa"/>
            <w:tcBorders>
              <w:top w:val="nil"/>
              <w:left w:val="nil"/>
              <w:bottom w:val="single" w:sz="4" w:space="0" w:color="auto"/>
              <w:right w:val="single" w:sz="4" w:space="0" w:color="auto"/>
            </w:tcBorders>
            <w:shd w:val="clear" w:color="auto" w:fill="auto"/>
            <w:noWrap/>
            <w:vAlign w:val="bottom"/>
            <w:hideMark/>
          </w:tcPr>
          <w:p w14:paraId="7EDA30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D5F28C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B2A8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Jeter-Watson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7FF763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Covington</w:t>
            </w:r>
          </w:p>
        </w:tc>
        <w:tc>
          <w:tcPr>
            <w:tcW w:w="1064" w:type="dxa"/>
            <w:tcBorders>
              <w:top w:val="nil"/>
              <w:left w:val="nil"/>
              <w:bottom w:val="single" w:sz="4" w:space="0" w:color="auto"/>
              <w:right w:val="single" w:sz="4" w:space="0" w:color="auto"/>
            </w:tcBorders>
            <w:shd w:val="clear" w:color="auto" w:fill="auto"/>
            <w:noWrap/>
            <w:vAlign w:val="bottom"/>
            <w:hideMark/>
          </w:tcPr>
          <w:p w14:paraId="50B43B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71C13B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AC76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Cumberland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148BB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Cumberland</w:t>
            </w:r>
          </w:p>
        </w:tc>
        <w:tc>
          <w:tcPr>
            <w:tcW w:w="1064" w:type="dxa"/>
            <w:tcBorders>
              <w:top w:val="nil"/>
              <w:left w:val="nil"/>
              <w:bottom w:val="single" w:sz="4" w:space="0" w:color="auto"/>
              <w:right w:val="single" w:sz="4" w:space="0" w:color="auto"/>
            </w:tcBorders>
            <w:shd w:val="clear" w:color="auto" w:fill="auto"/>
            <w:noWrap/>
            <w:vAlign w:val="bottom"/>
            <w:hideMark/>
          </w:tcPr>
          <w:p w14:paraId="2E50A6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A57BF2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2D16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Cumberland High</w:t>
            </w:r>
          </w:p>
        </w:tc>
        <w:tc>
          <w:tcPr>
            <w:tcW w:w="2407" w:type="dxa"/>
            <w:tcBorders>
              <w:top w:val="nil"/>
              <w:left w:val="nil"/>
              <w:bottom w:val="single" w:sz="4" w:space="0" w:color="auto"/>
              <w:right w:val="single" w:sz="4" w:space="0" w:color="auto"/>
            </w:tcBorders>
            <w:shd w:val="clear" w:color="auto" w:fill="auto"/>
            <w:noWrap/>
            <w:vAlign w:val="bottom"/>
            <w:hideMark/>
          </w:tcPr>
          <w:p w14:paraId="4BB27C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Cumberland</w:t>
            </w:r>
          </w:p>
        </w:tc>
        <w:tc>
          <w:tcPr>
            <w:tcW w:w="1064" w:type="dxa"/>
            <w:tcBorders>
              <w:top w:val="nil"/>
              <w:left w:val="nil"/>
              <w:bottom w:val="single" w:sz="4" w:space="0" w:color="auto"/>
              <w:right w:val="single" w:sz="4" w:space="0" w:color="auto"/>
            </w:tcBorders>
            <w:shd w:val="clear" w:color="auto" w:fill="auto"/>
            <w:noWrap/>
            <w:vAlign w:val="bottom"/>
            <w:hideMark/>
          </w:tcPr>
          <w:p w14:paraId="196608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096203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4CA8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Cumberland Middle</w:t>
            </w:r>
          </w:p>
        </w:tc>
        <w:tc>
          <w:tcPr>
            <w:tcW w:w="2407" w:type="dxa"/>
            <w:tcBorders>
              <w:top w:val="nil"/>
              <w:left w:val="nil"/>
              <w:bottom w:val="single" w:sz="4" w:space="0" w:color="auto"/>
              <w:right w:val="single" w:sz="4" w:space="0" w:color="auto"/>
            </w:tcBorders>
            <w:shd w:val="clear" w:color="auto" w:fill="auto"/>
            <w:noWrap/>
            <w:vAlign w:val="bottom"/>
            <w:hideMark/>
          </w:tcPr>
          <w:p w14:paraId="7EF7DA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Cumberland</w:t>
            </w:r>
          </w:p>
        </w:tc>
        <w:tc>
          <w:tcPr>
            <w:tcW w:w="1064" w:type="dxa"/>
            <w:tcBorders>
              <w:top w:val="nil"/>
              <w:left w:val="nil"/>
              <w:bottom w:val="single" w:sz="4" w:space="0" w:color="auto"/>
              <w:right w:val="single" w:sz="4" w:space="0" w:color="auto"/>
            </w:tcBorders>
            <w:shd w:val="clear" w:color="auto" w:fill="auto"/>
            <w:noWrap/>
            <w:vAlign w:val="bottom"/>
            <w:hideMark/>
          </w:tcPr>
          <w:p w14:paraId="0573A5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FA47B4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5E09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Edwin A. Gibson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4A391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721736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5A44B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19E2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 Hills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0B94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675BBE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532812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F1AF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G.L.H. Johnson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4D7D3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56CCAD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7104A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90BB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Galileo Magnet High</w:t>
            </w:r>
          </w:p>
        </w:tc>
        <w:tc>
          <w:tcPr>
            <w:tcW w:w="2407" w:type="dxa"/>
            <w:tcBorders>
              <w:top w:val="nil"/>
              <w:left w:val="nil"/>
              <w:bottom w:val="single" w:sz="4" w:space="0" w:color="auto"/>
              <w:right w:val="single" w:sz="4" w:space="0" w:color="auto"/>
            </w:tcBorders>
            <w:shd w:val="clear" w:color="auto" w:fill="auto"/>
            <w:noWrap/>
            <w:vAlign w:val="bottom"/>
            <w:hideMark/>
          </w:tcPr>
          <w:p w14:paraId="3480DD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4ED045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FCB9B5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16B2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Washington High</w:t>
            </w:r>
          </w:p>
        </w:tc>
        <w:tc>
          <w:tcPr>
            <w:tcW w:w="2407" w:type="dxa"/>
            <w:tcBorders>
              <w:top w:val="nil"/>
              <w:left w:val="nil"/>
              <w:bottom w:val="single" w:sz="4" w:space="0" w:color="auto"/>
              <w:right w:val="single" w:sz="4" w:space="0" w:color="auto"/>
            </w:tcBorders>
            <w:shd w:val="clear" w:color="auto" w:fill="auto"/>
            <w:noWrap/>
            <w:vAlign w:val="bottom"/>
            <w:hideMark/>
          </w:tcPr>
          <w:p w14:paraId="7CB860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486683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43AF7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128C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Grove Park Preschool</w:t>
            </w:r>
          </w:p>
        </w:tc>
        <w:tc>
          <w:tcPr>
            <w:tcW w:w="2407" w:type="dxa"/>
            <w:tcBorders>
              <w:top w:val="nil"/>
              <w:left w:val="nil"/>
              <w:bottom w:val="single" w:sz="4" w:space="0" w:color="auto"/>
              <w:right w:val="single" w:sz="4" w:space="0" w:color="auto"/>
            </w:tcBorders>
            <w:shd w:val="clear" w:color="auto" w:fill="auto"/>
            <w:noWrap/>
            <w:vAlign w:val="bottom"/>
            <w:hideMark/>
          </w:tcPr>
          <w:p w14:paraId="1FA9CF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5081F2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992A7E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2698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JM Langston Focus</w:t>
            </w:r>
          </w:p>
        </w:tc>
        <w:tc>
          <w:tcPr>
            <w:tcW w:w="2407" w:type="dxa"/>
            <w:tcBorders>
              <w:top w:val="nil"/>
              <w:left w:val="nil"/>
              <w:bottom w:val="single" w:sz="4" w:space="0" w:color="auto"/>
              <w:right w:val="single" w:sz="4" w:space="0" w:color="auto"/>
            </w:tcBorders>
            <w:shd w:val="clear" w:color="auto" w:fill="auto"/>
            <w:noWrap/>
            <w:vAlign w:val="bottom"/>
            <w:hideMark/>
          </w:tcPr>
          <w:p w14:paraId="34A900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52887F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8C340B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A412F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 Trent Bonner Middle</w:t>
            </w:r>
          </w:p>
        </w:tc>
        <w:tc>
          <w:tcPr>
            <w:tcW w:w="2407" w:type="dxa"/>
            <w:tcBorders>
              <w:top w:val="nil"/>
              <w:left w:val="nil"/>
              <w:bottom w:val="single" w:sz="4" w:space="0" w:color="auto"/>
              <w:right w:val="single" w:sz="4" w:space="0" w:color="auto"/>
            </w:tcBorders>
            <w:shd w:val="clear" w:color="auto" w:fill="auto"/>
            <w:noWrap/>
            <w:vAlign w:val="bottom"/>
            <w:hideMark/>
          </w:tcPr>
          <w:p w14:paraId="61C90E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7934C7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D26727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5966D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 Avenue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6FCF3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5127C1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3685E4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01BE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Schoolfield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8FDF5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31B68D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D14E8C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F6BD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The Northside Preschool</w:t>
            </w:r>
          </w:p>
        </w:tc>
        <w:tc>
          <w:tcPr>
            <w:tcW w:w="2407" w:type="dxa"/>
            <w:tcBorders>
              <w:top w:val="nil"/>
              <w:left w:val="nil"/>
              <w:bottom w:val="single" w:sz="4" w:space="0" w:color="auto"/>
              <w:right w:val="single" w:sz="4" w:space="0" w:color="auto"/>
            </w:tcBorders>
            <w:shd w:val="clear" w:color="auto" w:fill="auto"/>
            <w:noWrap/>
            <w:vAlign w:val="bottom"/>
            <w:hideMark/>
          </w:tcPr>
          <w:p w14:paraId="35D408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226523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F006D5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32D5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Westwood Middle</w:t>
            </w:r>
          </w:p>
        </w:tc>
        <w:tc>
          <w:tcPr>
            <w:tcW w:w="2407" w:type="dxa"/>
            <w:tcBorders>
              <w:top w:val="nil"/>
              <w:left w:val="nil"/>
              <w:bottom w:val="single" w:sz="4" w:space="0" w:color="auto"/>
              <w:right w:val="single" w:sz="4" w:space="0" w:color="auto"/>
            </w:tcBorders>
            <w:shd w:val="clear" w:color="auto" w:fill="auto"/>
            <w:noWrap/>
            <w:vAlign w:val="bottom"/>
            <w:hideMark/>
          </w:tcPr>
          <w:p w14:paraId="2734E2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32F228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C696C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6F36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Woodberry Hills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B8C0B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36AB80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7E82B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79DA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Clintwood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C00A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Clintwood</w:t>
            </w:r>
          </w:p>
        </w:tc>
        <w:tc>
          <w:tcPr>
            <w:tcW w:w="1064" w:type="dxa"/>
            <w:tcBorders>
              <w:top w:val="nil"/>
              <w:left w:val="nil"/>
              <w:bottom w:val="single" w:sz="4" w:space="0" w:color="auto"/>
              <w:right w:val="single" w:sz="4" w:space="0" w:color="auto"/>
            </w:tcBorders>
            <w:shd w:val="clear" w:color="auto" w:fill="auto"/>
            <w:noWrap/>
            <w:vAlign w:val="bottom"/>
            <w:hideMark/>
          </w:tcPr>
          <w:p w14:paraId="26723F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9FAE8F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D157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Clintwood High</w:t>
            </w:r>
          </w:p>
        </w:tc>
        <w:tc>
          <w:tcPr>
            <w:tcW w:w="2407" w:type="dxa"/>
            <w:tcBorders>
              <w:top w:val="nil"/>
              <w:left w:val="nil"/>
              <w:bottom w:val="single" w:sz="4" w:space="0" w:color="auto"/>
              <w:right w:val="single" w:sz="4" w:space="0" w:color="auto"/>
            </w:tcBorders>
            <w:shd w:val="clear" w:color="auto" w:fill="auto"/>
            <w:noWrap/>
            <w:vAlign w:val="bottom"/>
            <w:hideMark/>
          </w:tcPr>
          <w:p w14:paraId="2A093F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Clintwood</w:t>
            </w:r>
          </w:p>
        </w:tc>
        <w:tc>
          <w:tcPr>
            <w:tcW w:w="1064" w:type="dxa"/>
            <w:tcBorders>
              <w:top w:val="nil"/>
              <w:left w:val="nil"/>
              <w:bottom w:val="single" w:sz="4" w:space="0" w:color="auto"/>
              <w:right w:val="single" w:sz="4" w:space="0" w:color="auto"/>
            </w:tcBorders>
            <w:shd w:val="clear" w:color="auto" w:fill="auto"/>
            <w:noWrap/>
            <w:vAlign w:val="bottom"/>
            <w:hideMark/>
          </w:tcPr>
          <w:p w14:paraId="3FD6AE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D26548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C952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Ervinton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B5CDD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Nora</w:t>
            </w:r>
          </w:p>
        </w:tc>
        <w:tc>
          <w:tcPr>
            <w:tcW w:w="1064" w:type="dxa"/>
            <w:tcBorders>
              <w:top w:val="nil"/>
              <w:left w:val="nil"/>
              <w:bottom w:val="single" w:sz="4" w:space="0" w:color="auto"/>
              <w:right w:val="single" w:sz="4" w:space="0" w:color="auto"/>
            </w:tcBorders>
            <w:shd w:val="clear" w:color="auto" w:fill="auto"/>
            <w:noWrap/>
            <w:vAlign w:val="bottom"/>
            <w:hideMark/>
          </w:tcPr>
          <w:p w14:paraId="149B84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97DFE0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8646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Haysi High</w:t>
            </w:r>
          </w:p>
        </w:tc>
        <w:tc>
          <w:tcPr>
            <w:tcW w:w="2407" w:type="dxa"/>
            <w:tcBorders>
              <w:top w:val="nil"/>
              <w:left w:val="nil"/>
              <w:bottom w:val="single" w:sz="4" w:space="0" w:color="auto"/>
              <w:right w:val="single" w:sz="4" w:space="0" w:color="auto"/>
            </w:tcBorders>
            <w:shd w:val="clear" w:color="auto" w:fill="auto"/>
            <w:noWrap/>
            <w:vAlign w:val="bottom"/>
            <w:hideMark/>
          </w:tcPr>
          <w:p w14:paraId="644DFB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Haysi</w:t>
            </w:r>
          </w:p>
        </w:tc>
        <w:tc>
          <w:tcPr>
            <w:tcW w:w="1064" w:type="dxa"/>
            <w:tcBorders>
              <w:top w:val="nil"/>
              <w:left w:val="nil"/>
              <w:bottom w:val="single" w:sz="4" w:space="0" w:color="auto"/>
              <w:right w:val="single" w:sz="4" w:space="0" w:color="auto"/>
            </w:tcBorders>
            <w:shd w:val="clear" w:color="auto" w:fill="auto"/>
            <w:noWrap/>
            <w:vAlign w:val="bottom"/>
            <w:hideMark/>
          </w:tcPr>
          <w:p w14:paraId="1EC93E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40339B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8726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Longs Fork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8DE47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Clintwood</w:t>
            </w:r>
          </w:p>
        </w:tc>
        <w:tc>
          <w:tcPr>
            <w:tcW w:w="1064" w:type="dxa"/>
            <w:tcBorders>
              <w:top w:val="nil"/>
              <w:left w:val="nil"/>
              <w:bottom w:val="single" w:sz="4" w:space="0" w:color="auto"/>
              <w:right w:val="single" w:sz="4" w:space="0" w:color="auto"/>
            </w:tcBorders>
            <w:shd w:val="clear" w:color="auto" w:fill="auto"/>
            <w:noWrap/>
            <w:vAlign w:val="bottom"/>
            <w:hideMark/>
          </w:tcPr>
          <w:p w14:paraId="22647C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4F25F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C959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Sandlick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98BA1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Birchleag</w:t>
            </w:r>
          </w:p>
        </w:tc>
        <w:tc>
          <w:tcPr>
            <w:tcW w:w="1064" w:type="dxa"/>
            <w:tcBorders>
              <w:top w:val="nil"/>
              <w:left w:val="nil"/>
              <w:bottom w:val="single" w:sz="4" w:space="0" w:color="auto"/>
              <w:right w:val="single" w:sz="4" w:space="0" w:color="auto"/>
            </w:tcBorders>
            <w:shd w:val="clear" w:color="auto" w:fill="auto"/>
            <w:noWrap/>
            <w:vAlign w:val="bottom"/>
            <w:hideMark/>
          </w:tcPr>
          <w:p w14:paraId="2CAD71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A2B1CC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4459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Essex High</w:t>
            </w:r>
          </w:p>
        </w:tc>
        <w:tc>
          <w:tcPr>
            <w:tcW w:w="2407" w:type="dxa"/>
            <w:tcBorders>
              <w:top w:val="nil"/>
              <w:left w:val="nil"/>
              <w:bottom w:val="single" w:sz="4" w:space="0" w:color="auto"/>
              <w:right w:val="single" w:sz="4" w:space="0" w:color="auto"/>
            </w:tcBorders>
            <w:shd w:val="clear" w:color="auto" w:fill="auto"/>
            <w:noWrap/>
            <w:vAlign w:val="bottom"/>
            <w:hideMark/>
          </w:tcPr>
          <w:p w14:paraId="2636E3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Tappahannock</w:t>
            </w:r>
          </w:p>
        </w:tc>
        <w:tc>
          <w:tcPr>
            <w:tcW w:w="1064" w:type="dxa"/>
            <w:tcBorders>
              <w:top w:val="nil"/>
              <w:left w:val="nil"/>
              <w:bottom w:val="single" w:sz="4" w:space="0" w:color="auto"/>
              <w:right w:val="single" w:sz="4" w:space="0" w:color="auto"/>
            </w:tcBorders>
            <w:shd w:val="clear" w:color="auto" w:fill="auto"/>
            <w:noWrap/>
            <w:vAlign w:val="bottom"/>
            <w:hideMark/>
          </w:tcPr>
          <w:p w14:paraId="22C066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75966C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2FB7A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Essex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349643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Tappahannock</w:t>
            </w:r>
          </w:p>
        </w:tc>
        <w:tc>
          <w:tcPr>
            <w:tcW w:w="1064" w:type="dxa"/>
            <w:tcBorders>
              <w:top w:val="nil"/>
              <w:left w:val="nil"/>
              <w:bottom w:val="single" w:sz="4" w:space="0" w:color="auto"/>
              <w:right w:val="single" w:sz="4" w:space="0" w:color="auto"/>
            </w:tcBorders>
            <w:shd w:val="clear" w:color="auto" w:fill="auto"/>
            <w:noWrap/>
            <w:vAlign w:val="bottom"/>
            <w:hideMark/>
          </w:tcPr>
          <w:p w14:paraId="03AF4E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F07763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C9D5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Tappahannock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90553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Tappahannock</w:t>
            </w:r>
          </w:p>
        </w:tc>
        <w:tc>
          <w:tcPr>
            <w:tcW w:w="1064" w:type="dxa"/>
            <w:tcBorders>
              <w:top w:val="nil"/>
              <w:left w:val="nil"/>
              <w:bottom w:val="single" w:sz="4" w:space="0" w:color="auto"/>
              <w:right w:val="single" w:sz="4" w:space="0" w:color="auto"/>
            </w:tcBorders>
            <w:shd w:val="clear" w:color="auto" w:fill="auto"/>
            <w:noWrap/>
            <w:vAlign w:val="bottom"/>
            <w:hideMark/>
          </w:tcPr>
          <w:p w14:paraId="6C6162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FD561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4EA2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Franklin High</w:t>
            </w:r>
          </w:p>
        </w:tc>
        <w:tc>
          <w:tcPr>
            <w:tcW w:w="2407" w:type="dxa"/>
            <w:tcBorders>
              <w:top w:val="nil"/>
              <w:left w:val="nil"/>
              <w:bottom w:val="single" w:sz="4" w:space="0" w:color="auto"/>
              <w:right w:val="single" w:sz="4" w:space="0" w:color="auto"/>
            </w:tcBorders>
            <w:shd w:val="clear" w:color="auto" w:fill="auto"/>
            <w:noWrap/>
            <w:vAlign w:val="bottom"/>
            <w:hideMark/>
          </w:tcPr>
          <w:p w14:paraId="3FC85A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Franklin</w:t>
            </w:r>
          </w:p>
        </w:tc>
        <w:tc>
          <w:tcPr>
            <w:tcW w:w="1064" w:type="dxa"/>
            <w:tcBorders>
              <w:top w:val="nil"/>
              <w:left w:val="nil"/>
              <w:bottom w:val="single" w:sz="4" w:space="0" w:color="auto"/>
              <w:right w:val="single" w:sz="4" w:space="0" w:color="auto"/>
            </w:tcBorders>
            <w:shd w:val="clear" w:color="auto" w:fill="auto"/>
            <w:noWrap/>
            <w:vAlign w:val="bottom"/>
            <w:hideMark/>
          </w:tcPr>
          <w:p w14:paraId="043E29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08276F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1AA8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Joseph P. King Jr. Middle</w:t>
            </w:r>
          </w:p>
        </w:tc>
        <w:tc>
          <w:tcPr>
            <w:tcW w:w="2407" w:type="dxa"/>
            <w:tcBorders>
              <w:top w:val="nil"/>
              <w:left w:val="nil"/>
              <w:bottom w:val="single" w:sz="4" w:space="0" w:color="auto"/>
              <w:right w:val="single" w:sz="4" w:space="0" w:color="auto"/>
            </w:tcBorders>
            <w:shd w:val="clear" w:color="auto" w:fill="auto"/>
            <w:noWrap/>
            <w:vAlign w:val="bottom"/>
            <w:hideMark/>
          </w:tcPr>
          <w:p w14:paraId="51BF03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Franklin</w:t>
            </w:r>
          </w:p>
        </w:tc>
        <w:tc>
          <w:tcPr>
            <w:tcW w:w="1064" w:type="dxa"/>
            <w:tcBorders>
              <w:top w:val="nil"/>
              <w:left w:val="nil"/>
              <w:bottom w:val="single" w:sz="4" w:space="0" w:color="auto"/>
              <w:right w:val="single" w:sz="4" w:space="0" w:color="auto"/>
            </w:tcBorders>
            <w:shd w:val="clear" w:color="auto" w:fill="auto"/>
            <w:noWrap/>
            <w:vAlign w:val="bottom"/>
            <w:hideMark/>
          </w:tcPr>
          <w:p w14:paraId="27F441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404362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1BA2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 Morton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32F3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Franklin</w:t>
            </w:r>
          </w:p>
        </w:tc>
        <w:tc>
          <w:tcPr>
            <w:tcW w:w="1064" w:type="dxa"/>
            <w:tcBorders>
              <w:top w:val="nil"/>
              <w:left w:val="nil"/>
              <w:bottom w:val="single" w:sz="4" w:space="0" w:color="auto"/>
              <w:right w:val="single" w:sz="4" w:space="0" w:color="auto"/>
            </w:tcBorders>
            <w:shd w:val="clear" w:color="auto" w:fill="auto"/>
            <w:noWrap/>
            <w:vAlign w:val="bottom"/>
            <w:hideMark/>
          </w:tcPr>
          <w:p w14:paraId="68AB05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EABC6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9F2E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5D20D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w:t>
            </w:r>
          </w:p>
        </w:tc>
        <w:tc>
          <w:tcPr>
            <w:tcW w:w="1064" w:type="dxa"/>
            <w:tcBorders>
              <w:top w:val="nil"/>
              <w:left w:val="nil"/>
              <w:bottom w:val="single" w:sz="4" w:space="0" w:color="auto"/>
              <w:right w:val="single" w:sz="4" w:space="0" w:color="auto"/>
            </w:tcBorders>
            <w:shd w:val="clear" w:color="auto" w:fill="auto"/>
            <w:noWrap/>
            <w:vAlign w:val="bottom"/>
            <w:hideMark/>
          </w:tcPr>
          <w:p w14:paraId="466C95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9A88FF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E992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 High</w:t>
            </w:r>
          </w:p>
        </w:tc>
        <w:tc>
          <w:tcPr>
            <w:tcW w:w="2407" w:type="dxa"/>
            <w:tcBorders>
              <w:top w:val="nil"/>
              <w:left w:val="nil"/>
              <w:bottom w:val="single" w:sz="4" w:space="0" w:color="auto"/>
              <w:right w:val="single" w:sz="4" w:space="0" w:color="auto"/>
            </w:tcBorders>
            <w:shd w:val="clear" w:color="auto" w:fill="auto"/>
            <w:noWrap/>
            <w:vAlign w:val="bottom"/>
            <w:hideMark/>
          </w:tcPr>
          <w:p w14:paraId="51A07F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w:t>
            </w:r>
          </w:p>
        </w:tc>
        <w:tc>
          <w:tcPr>
            <w:tcW w:w="1064" w:type="dxa"/>
            <w:tcBorders>
              <w:top w:val="nil"/>
              <w:left w:val="nil"/>
              <w:bottom w:val="single" w:sz="4" w:space="0" w:color="auto"/>
              <w:right w:val="single" w:sz="4" w:space="0" w:color="auto"/>
            </w:tcBorders>
            <w:shd w:val="clear" w:color="auto" w:fill="auto"/>
            <w:noWrap/>
            <w:vAlign w:val="bottom"/>
            <w:hideMark/>
          </w:tcPr>
          <w:p w14:paraId="155003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7D105E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A77A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 Middle</w:t>
            </w:r>
          </w:p>
        </w:tc>
        <w:tc>
          <w:tcPr>
            <w:tcW w:w="2407" w:type="dxa"/>
            <w:tcBorders>
              <w:top w:val="nil"/>
              <w:left w:val="nil"/>
              <w:bottom w:val="single" w:sz="4" w:space="0" w:color="auto"/>
              <w:right w:val="single" w:sz="4" w:space="0" w:color="auto"/>
            </w:tcBorders>
            <w:shd w:val="clear" w:color="auto" w:fill="auto"/>
            <w:noWrap/>
            <w:vAlign w:val="bottom"/>
            <w:hideMark/>
          </w:tcPr>
          <w:p w14:paraId="3E1837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w:t>
            </w:r>
          </w:p>
        </w:tc>
        <w:tc>
          <w:tcPr>
            <w:tcW w:w="1064" w:type="dxa"/>
            <w:tcBorders>
              <w:top w:val="nil"/>
              <w:left w:val="nil"/>
              <w:bottom w:val="single" w:sz="4" w:space="0" w:color="auto"/>
              <w:right w:val="single" w:sz="4" w:space="0" w:color="auto"/>
            </w:tcBorders>
            <w:shd w:val="clear" w:color="auto" w:fill="auto"/>
            <w:noWrap/>
            <w:vAlign w:val="bottom"/>
            <w:hideMark/>
          </w:tcPr>
          <w:p w14:paraId="4204A8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6D5909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DB5F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Baywood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2F17E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w:t>
            </w:r>
          </w:p>
        </w:tc>
        <w:tc>
          <w:tcPr>
            <w:tcW w:w="1064" w:type="dxa"/>
            <w:tcBorders>
              <w:top w:val="nil"/>
              <w:left w:val="nil"/>
              <w:bottom w:val="single" w:sz="4" w:space="0" w:color="auto"/>
              <w:right w:val="single" w:sz="4" w:space="0" w:color="auto"/>
            </w:tcBorders>
            <w:shd w:val="clear" w:color="auto" w:fill="auto"/>
            <w:noWrap/>
            <w:vAlign w:val="bottom"/>
            <w:hideMark/>
          </w:tcPr>
          <w:p w14:paraId="158E15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5F7978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1886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9DEB6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Galax</w:t>
            </w:r>
          </w:p>
        </w:tc>
        <w:tc>
          <w:tcPr>
            <w:tcW w:w="1064" w:type="dxa"/>
            <w:tcBorders>
              <w:top w:val="nil"/>
              <w:left w:val="nil"/>
              <w:bottom w:val="single" w:sz="4" w:space="0" w:color="auto"/>
              <w:right w:val="single" w:sz="4" w:space="0" w:color="auto"/>
            </w:tcBorders>
            <w:shd w:val="clear" w:color="auto" w:fill="auto"/>
            <w:noWrap/>
            <w:vAlign w:val="bottom"/>
            <w:hideMark/>
          </w:tcPr>
          <w:p w14:paraId="6012A2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67EAB5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7DA1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Fries School</w:t>
            </w:r>
          </w:p>
        </w:tc>
        <w:tc>
          <w:tcPr>
            <w:tcW w:w="2407" w:type="dxa"/>
            <w:tcBorders>
              <w:top w:val="nil"/>
              <w:left w:val="nil"/>
              <w:bottom w:val="single" w:sz="4" w:space="0" w:color="auto"/>
              <w:right w:val="single" w:sz="4" w:space="0" w:color="auto"/>
            </w:tcBorders>
            <w:shd w:val="clear" w:color="auto" w:fill="auto"/>
            <w:noWrap/>
            <w:vAlign w:val="bottom"/>
            <w:hideMark/>
          </w:tcPr>
          <w:p w14:paraId="5CA530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Fries</w:t>
            </w:r>
          </w:p>
        </w:tc>
        <w:tc>
          <w:tcPr>
            <w:tcW w:w="1064" w:type="dxa"/>
            <w:tcBorders>
              <w:top w:val="nil"/>
              <w:left w:val="nil"/>
              <w:bottom w:val="single" w:sz="4" w:space="0" w:color="auto"/>
              <w:right w:val="single" w:sz="4" w:space="0" w:color="auto"/>
            </w:tcBorders>
            <w:shd w:val="clear" w:color="auto" w:fill="auto"/>
            <w:noWrap/>
            <w:vAlign w:val="bottom"/>
            <w:hideMark/>
          </w:tcPr>
          <w:p w14:paraId="483EA6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F45CFC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8115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Grayson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471D26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Independence</w:t>
            </w:r>
          </w:p>
        </w:tc>
        <w:tc>
          <w:tcPr>
            <w:tcW w:w="1064" w:type="dxa"/>
            <w:tcBorders>
              <w:top w:val="nil"/>
              <w:left w:val="nil"/>
              <w:bottom w:val="single" w:sz="4" w:space="0" w:color="auto"/>
              <w:right w:val="single" w:sz="4" w:space="0" w:color="auto"/>
            </w:tcBorders>
            <w:shd w:val="clear" w:color="auto" w:fill="auto"/>
            <w:noWrap/>
            <w:vAlign w:val="bottom"/>
            <w:hideMark/>
          </w:tcPr>
          <w:p w14:paraId="445E43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BDAE5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40D8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Grayson Highlands School</w:t>
            </w:r>
          </w:p>
        </w:tc>
        <w:tc>
          <w:tcPr>
            <w:tcW w:w="2407" w:type="dxa"/>
            <w:tcBorders>
              <w:top w:val="nil"/>
              <w:left w:val="nil"/>
              <w:bottom w:val="single" w:sz="4" w:space="0" w:color="auto"/>
              <w:right w:val="single" w:sz="4" w:space="0" w:color="auto"/>
            </w:tcBorders>
            <w:shd w:val="clear" w:color="auto" w:fill="auto"/>
            <w:noWrap/>
            <w:vAlign w:val="bottom"/>
            <w:hideMark/>
          </w:tcPr>
          <w:p w14:paraId="26C2D8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Troutdale</w:t>
            </w:r>
          </w:p>
        </w:tc>
        <w:tc>
          <w:tcPr>
            <w:tcW w:w="1064" w:type="dxa"/>
            <w:tcBorders>
              <w:top w:val="nil"/>
              <w:left w:val="nil"/>
              <w:bottom w:val="single" w:sz="4" w:space="0" w:color="auto"/>
              <w:right w:val="single" w:sz="4" w:space="0" w:color="auto"/>
            </w:tcBorders>
            <w:shd w:val="clear" w:color="auto" w:fill="auto"/>
            <w:noWrap/>
            <w:vAlign w:val="bottom"/>
            <w:hideMark/>
          </w:tcPr>
          <w:p w14:paraId="1BEFDC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8CD14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A7F6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Independence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A2C2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Independence</w:t>
            </w:r>
          </w:p>
        </w:tc>
        <w:tc>
          <w:tcPr>
            <w:tcW w:w="1064" w:type="dxa"/>
            <w:tcBorders>
              <w:top w:val="nil"/>
              <w:left w:val="nil"/>
              <w:bottom w:val="single" w:sz="4" w:space="0" w:color="auto"/>
              <w:right w:val="single" w:sz="4" w:space="0" w:color="auto"/>
            </w:tcBorders>
            <w:shd w:val="clear" w:color="auto" w:fill="auto"/>
            <w:noWrap/>
            <w:vAlign w:val="bottom"/>
            <w:hideMark/>
          </w:tcPr>
          <w:p w14:paraId="5C1125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2D2489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A225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Independence Middle</w:t>
            </w:r>
          </w:p>
        </w:tc>
        <w:tc>
          <w:tcPr>
            <w:tcW w:w="2407" w:type="dxa"/>
            <w:tcBorders>
              <w:top w:val="nil"/>
              <w:left w:val="nil"/>
              <w:bottom w:val="single" w:sz="4" w:space="0" w:color="auto"/>
              <w:right w:val="single" w:sz="4" w:space="0" w:color="auto"/>
            </w:tcBorders>
            <w:shd w:val="clear" w:color="auto" w:fill="auto"/>
            <w:noWrap/>
            <w:vAlign w:val="bottom"/>
            <w:hideMark/>
          </w:tcPr>
          <w:p w14:paraId="7D8F17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Independence</w:t>
            </w:r>
          </w:p>
        </w:tc>
        <w:tc>
          <w:tcPr>
            <w:tcW w:w="1064" w:type="dxa"/>
            <w:tcBorders>
              <w:top w:val="nil"/>
              <w:left w:val="nil"/>
              <w:bottom w:val="single" w:sz="4" w:space="0" w:color="auto"/>
              <w:right w:val="single" w:sz="4" w:space="0" w:color="auto"/>
            </w:tcBorders>
            <w:shd w:val="clear" w:color="auto" w:fill="auto"/>
            <w:noWrap/>
            <w:vAlign w:val="bottom"/>
            <w:hideMark/>
          </w:tcPr>
          <w:p w14:paraId="757EF6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756F4D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37B8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CBC32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Emporia</w:t>
            </w:r>
          </w:p>
        </w:tc>
        <w:tc>
          <w:tcPr>
            <w:tcW w:w="1064" w:type="dxa"/>
            <w:tcBorders>
              <w:top w:val="nil"/>
              <w:left w:val="nil"/>
              <w:bottom w:val="single" w:sz="4" w:space="0" w:color="auto"/>
              <w:right w:val="single" w:sz="4" w:space="0" w:color="auto"/>
            </w:tcBorders>
            <w:shd w:val="clear" w:color="auto" w:fill="auto"/>
            <w:noWrap/>
            <w:vAlign w:val="bottom"/>
            <w:hideMark/>
          </w:tcPr>
          <w:p w14:paraId="2AD924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7A1EB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FB99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Edward W. Wyatt Middle</w:t>
            </w:r>
          </w:p>
        </w:tc>
        <w:tc>
          <w:tcPr>
            <w:tcW w:w="2407" w:type="dxa"/>
            <w:tcBorders>
              <w:top w:val="nil"/>
              <w:left w:val="nil"/>
              <w:bottom w:val="single" w:sz="4" w:space="0" w:color="auto"/>
              <w:right w:val="single" w:sz="4" w:space="0" w:color="auto"/>
            </w:tcBorders>
            <w:shd w:val="clear" w:color="auto" w:fill="auto"/>
            <w:noWrap/>
            <w:vAlign w:val="bottom"/>
            <w:hideMark/>
          </w:tcPr>
          <w:p w14:paraId="082A48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Emporia</w:t>
            </w:r>
          </w:p>
        </w:tc>
        <w:tc>
          <w:tcPr>
            <w:tcW w:w="1064" w:type="dxa"/>
            <w:tcBorders>
              <w:top w:val="nil"/>
              <w:left w:val="nil"/>
              <w:bottom w:val="single" w:sz="4" w:space="0" w:color="auto"/>
              <w:right w:val="single" w:sz="4" w:space="0" w:color="auto"/>
            </w:tcBorders>
            <w:shd w:val="clear" w:color="auto" w:fill="auto"/>
            <w:noWrap/>
            <w:vAlign w:val="bottom"/>
            <w:hideMark/>
          </w:tcPr>
          <w:p w14:paraId="592C68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A190BF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9C37A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Greensville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1B4C3C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Emporia</w:t>
            </w:r>
          </w:p>
        </w:tc>
        <w:tc>
          <w:tcPr>
            <w:tcW w:w="1064" w:type="dxa"/>
            <w:tcBorders>
              <w:top w:val="nil"/>
              <w:left w:val="nil"/>
              <w:bottom w:val="single" w:sz="4" w:space="0" w:color="auto"/>
              <w:right w:val="single" w:sz="4" w:space="0" w:color="auto"/>
            </w:tcBorders>
            <w:shd w:val="clear" w:color="auto" w:fill="auto"/>
            <w:noWrap/>
            <w:vAlign w:val="bottom"/>
            <w:hideMark/>
          </w:tcPr>
          <w:p w14:paraId="56ACB1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02CD8D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EBE3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898C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Emporia</w:t>
            </w:r>
          </w:p>
        </w:tc>
        <w:tc>
          <w:tcPr>
            <w:tcW w:w="1064" w:type="dxa"/>
            <w:tcBorders>
              <w:top w:val="nil"/>
              <w:left w:val="nil"/>
              <w:bottom w:val="single" w:sz="4" w:space="0" w:color="auto"/>
              <w:right w:val="single" w:sz="4" w:space="0" w:color="auto"/>
            </w:tcBorders>
            <w:shd w:val="clear" w:color="auto" w:fill="auto"/>
            <w:noWrap/>
            <w:vAlign w:val="bottom"/>
            <w:hideMark/>
          </w:tcPr>
          <w:p w14:paraId="70D96C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E9E013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8860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Clays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1E0E8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Scottsburg</w:t>
            </w:r>
          </w:p>
        </w:tc>
        <w:tc>
          <w:tcPr>
            <w:tcW w:w="1064" w:type="dxa"/>
            <w:tcBorders>
              <w:top w:val="nil"/>
              <w:left w:val="nil"/>
              <w:bottom w:val="single" w:sz="4" w:space="0" w:color="auto"/>
              <w:right w:val="single" w:sz="4" w:space="0" w:color="auto"/>
            </w:tcBorders>
            <w:shd w:val="clear" w:color="auto" w:fill="auto"/>
            <w:noWrap/>
            <w:vAlign w:val="bottom"/>
            <w:hideMark/>
          </w:tcPr>
          <w:p w14:paraId="7C4C85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5C00C5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A25E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Cluster Springs Early Learning Center</w:t>
            </w:r>
          </w:p>
        </w:tc>
        <w:tc>
          <w:tcPr>
            <w:tcW w:w="2407" w:type="dxa"/>
            <w:tcBorders>
              <w:top w:val="nil"/>
              <w:left w:val="nil"/>
              <w:bottom w:val="single" w:sz="4" w:space="0" w:color="auto"/>
              <w:right w:val="single" w:sz="4" w:space="0" w:color="auto"/>
            </w:tcBorders>
            <w:shd w:val="clear" w:color="auto" w:fill="auto"/>
            <w:noWrap/>
            <w:vAlign w:val="bottom"/>
            <w:hideMark/>
          </w:tcPr>
          <w:p w14:paraId="2613DA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Boston</w:t>
            </w:r>
          </w:p>
        </w:tc>
        <w:tc>
          <w:tcPr>
            <w:tcW w:w="1064" w:type="dxa"/>
            <w:tcBorders>
              <w:top w:val="nil"/>
              <w:left w:val="nil"/>
              <w:bottom w:val="single" w:sz="4" w:space="0" w:color="auto"/>
              <w:right w:val="single" w:sz="4" w:space="0" w:color="auto"/>
            </w:tcBorders>
            <w:shd w:val="clear" w:color="auto" w:fill="auto"/>
            <w:noWrap/>
            <w:vAlign w:val="bottom"/>
            <w:hideMark/>
          </w:tcPr>
          <w:p w14:paraId="62B0DA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A4710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A5FB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Cluster Springs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1AABF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Alton</w:t>
            </w:r>
          </w:p>
        </w:tc>
        <w:tc>
          <w:tcPr>
            <w:tcW w:w="1064" w:type="dxa"/>
            <w:tcBorders>
              <w:top w:val="nil"/>
              <w:left w:val="nil"/>
              <w:bottom w:val="single" w:sz="4" w:space="0" w:color="auto"/>
              <w:right w:val="single" w:sz="4" w:space="0" w:color="auto"/>
            </w:tcBorders>
            <w:shd w:val="clear" w:color="auto" w:fill="auto"/>
            <w:noWrap/>
            <w:vAlign w:val="bottom"/>
            <w:hideMark/>
          </w:tcPr>
          <w:p w14:paraId="7E81F2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393F95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5915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Halifax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3BA31A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Boston</w:t>
            </w:r>
          </w:p>
        </w:tc>
        <w:tc>
          <w:tcPr>
            <w:tcW w:w="1064" w:type="dxa"/>
            <w:tcBorders>
              <w:top w:val="nil"/>
              <w:left w:val="nil"/>
              <w:bottom w:val="single" w:sz="4" w:space="0" w:color="auto"/>
              <w:right w:val="single" w:sz="4" w:space="0" w:color="auto"/>
            </w:tcBorders>
            <w:shd w:val="clear" w:color="auto" w:fill="auto"/>
            <w:noWrap/>
            <w:vAlign w:val="bottom"/>
            <w:hideMark/>
          </w:tcPr>
          <w:p w14:paraId="7B3C4E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80FCE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D09E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Halifax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54621F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Boston</w:t>
            </w:r>
          </w:p>
        </w:tc>
        <w:tc>
          <w:tcPr>
            <w:tcW w:w="1064" w:type="dxa"/>
            <w:tcBorders>
              <w:top w:val="nil"/>
              <w:left w:val="nil"/>
              <w:bottom w:val="single" w:sz="4" w:space="0" w:color="auto"/>
              <w:right w:val="single" w:sz="4" w:space="0" w:color="auto"/>
            </w:tcBorders>
            <w:shd w:val="clear" w:color="auto" w:fill="auto"/>
            <w:noWrap/>
            <w:vAlign w:val="bottom"/>
            <w:hideMark/>
          </w:tcPr>
          <w:p w14:paraId="536B57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F58F14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79D2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Meadville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98B06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Nathalie</w:t>
            </w:r>
          </w:p>
        </w:tc>
        <w:tc>
          <w:tcPr>
            <w:tcW w:w="1064" w:type="dxa"/>
            <w:tcBorders>
              <w:top w:val="nil"/>
              <w:left w:val="nil"/>
              <w:bottom w:val="single" w:sz="4" w:space="0" w:color="auto"/>
              <w:right w:val="single" w:sz="4" w:space="0" w:color="auto"/>
            </w:tcBorders>
            <w:shd w:val="clear" w:color="auto" w:fill="auto"/>
            <w:noWrap/>
            <w:vAlign w:val="bottom"/>
            <w:hideMark/>
          </w:tcPr>
          <w:p w14:paraId="15977B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69831D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2CE9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Scottsburg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12B3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Scottsburg</w:t>
            </w:r>
          </w:p>
        </w:tc>
        <w:tc>
          <w:tcPr>
            <w:tcW w:w="1064" w:type="dxa"/>
            <w:tcBorders>
              <w:top w:val="nil"/>
              <w:left w:val="nil"/>
              <w:bottom w:val="single" w:sz="4" w:space="0" w:color="auto"/>
              <w:right w:val="single" w:sz="4" w:space="0" w:color="auto"/>
            </w:tcBorders>
            <w:shd w:val="clear" w:color="auto" w:fill="auto"/>
            <w:noWrap/>
            <w:vAlign w:val="bottom"/>
            <w:hideMark/>
          </w:tcPr>
          <w:p w14:paraId="787333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0BFA8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BCFF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Sinai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8A703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Halifax</w:t>
            </w:r>
          </w:p>
        </w:tc>
        <w:tc>
          <w:tcPr>
            <w:tcW w:w="1064" w:type="dxa"/>
            <w:tcBorders>
              <w:top w:val="nil"/>
              <w:left w:val="nil"/>
              <w:bottom w:val="single" w:sz="4" w:space="0" w:color="auto"/>
              <w:right w:val="single" w:sz="4" w:space="0" w:color="auto"/>
            </w:tcBorders>
            <w:shd w:val="clear" w:color="auto" w:fill="auto"/>
            <w:noWrap/>
            <w:vAlign w:val="bottom"/>
            <w:hideMark/>
          </w:tcPr>
          <w:p w14:paraId="7A357B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39521F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B4CD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Boston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39BD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Boston</w:t>
            </w:r>
          </w:p>
        </w:tc>
        <w:tc>
          <w:tcPr>
            <w:tcW w:w="1064" w:type="dxa"/>
            <w:tcBorders>
              <w:top w:val="nil"/>
              <w:left w:val="nil"/>
              <w:bottom w:val="single" w:sz="4" w:space="0" w:color="auto"/>
              <w:right w:val="single" w:sz="4" w:space="0" w:color="auto"/>
            </w:tcBorders>
            <w:shd w:val="clear" w:color="auto" w:fill="auto"/>
            <w:noWrap/>
            <w:vAlign w:val="bottom"/>
            <w:hideMark/>
          </w:tcPr>
          <w:p w14:paraId="242A3D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B5B26B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455E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Boston/Halifax Early Learning Center</w:t>
            </w:r>
          </w:p>
        </w:tc>
        <w:tc>
          <w:tcPr>
            <w:tcW w:w="2407" w:type="dxa"/>
            <w:tcBorders>
              <w:top w:val="nil"/>
              <w:left w:val="nil"/>
              <w:bottom w:val="single" w:sz="4" w:space="0" w:color="auto"/>
              <w:right w:val="single" w:sz="4" w:space="0" w:color="auto"/>
            </w:tcBorders>
            <w:shd w:val="clear" w:color="auto" w:fill="auto"/>
            <w:noWrap/>
            <w:vAlign w:val="bottom"/>
            <w:hideMark/>
          </w:tcPr>
          <w:p w14:paraId="7F5920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Boston</w:t>
            </w:r>
          </w:p>
        </w:tc>
        <w:tc>
          <w:tcPr>
            <w:tcW w:w="1064" w:type="dxa"/>
            <w:tcBorders>
              <w:top w:val="nil"/>
              <w:left w:val="nil"/>
              <w:bottom w:val="single" w:sz="4" w:space="0" w:color="auto"/>
              <w:right w:val="single" w:sz="4" w:space="0" w:color="auto"/>
            </w:tcBorders>
            <w:shd w:val="clear" w:color="auto" w:fill="auto"/>
            <w:noWrap/>
            <w:vAlign w:val="bottom"/>
            <w:hideMark/>
          </w:tcPr>
          <w:p w14:paraId="1934D8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A3BBC8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EA0A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Syndor Jennings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7B155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Nathalie</w:t>
            </w:r>
          </w:p>
        </w:tc>
        <w:tc>
          <w:tcPr>
            <w:tcW w:w="1064" w:type="dxa"/>
            <w:tcBorders>
              <w:top w:val="nil"/>
              <w:left w:val="nil"/>
              <w:bottom w:val="single" w:sz="4" w:space="0" w:color="auto"/>
              <w:right w:val="single" w:sz="4" w:space="0" w:color="auto"/>
            </w:tcBorders>
            <w:shd w:val="clear" w:color="auto" w:fill="auto"/>
            <w:noWrap/>
            <w:vAlign w:val="bottom"/>
            <w:hideMark/>
          </w:tcPr>
          <w:p w14:paraId="293751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1DB07F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BB8F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Axton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66A1A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Axton</w:t>
            </w:r>
          </w:p>
        </w:tc>
        <w:tc>
          <w:tcPr>
            <w:tcW w:w="1064" w:type="dxa"/>
            <w:tcBorders>
              <w:top w:val="nil"/>
              <w:left w:val="nil"/>
              <w:bottom w:val="single" w:sz="4" w:space="0" w:color="auto"/>
              <w:right w:val="single" w:sz="4" w:space="0" w:color="auto"/>
            </w:tcBorders>
            <w:shd w:val="clear" w:color="auto" w:fill="auto"/>
            <w:noWrap/>
            <w:vAlign w:val="bottom"/>
            <w:hideMark/>
          </w:tcPr>
          <w:p w14:paraId="0F74E0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02D1B3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CC4E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Bassett High</w:t>
            </w:r>
          </w:p>
        </w:tc>
        <w:tc>
          <w:tcPr>
            <w:tcW w:w="2407" w:type="dxa"/>
            <w:tcBorders>
              <w:top w:val="nil"/>
              <w:left w:val="nil"/>
              <w:bottom w:val="single" w:sz="4" w:space="0" w:color="auto"/>
              <w:right w:val="single" w:sz="4" w:space="0" w:color="auto"/>
            </w:tcBorders>
            <w:shd w:val="clear" w:color="auto" w:fill="auto"/>
            <w:noWrap/>
            <w:vAlign w:val="bottom"/>
            <w:hideMark/>
          </w:tcPr>
          <w:p w14:paraId="2AEDE1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Bassett</w:t>
            </w:r>
          </w:p>
        </w:tc>
        <w:tc>
          <w:tcPr>
            <w:tcW w:w="1064" w:type="dxa"/>
            <w:tcBorders>
              <w:top w:val="nil"/>
              <w:left w:val="nil"/>
              <w:bottom w:val="single" w:sz="4" w:space="0" w:color="auto"/>
              <w:right w:val="single" w:sz="4" w:space="0" w:color="auto"/>
            </w:tcBorders>
            <w:shd w:val="clear" w:color="auto" w:fill="auto"/>
            <w:noWrap/>
            <w:vAlign w:val="bottom"/>
            <w:hideMark/>
          </w:tcPr>
          <w:p w14:paraId="02F085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705494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7AD2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Campbell Court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BFD57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Bassett</w:t>
            </w:r>
          </w:p>
        </w:tc>
        <w:tc>
          <w:tcPr>
            <w:tcW w:w="1064" w:type="dxa"/>
            <w:tcBorders>
              <w:top w:val="nil"/>
              <w:left w:val="nil"/>
              <w:bottom w:val="single" w:sz="4" w:space="0" w:color="auto"/>
              <w:right w:val="single" w:sz="4" w:space="0" w:color="auto"/>
            </w:tcBorders>
            <w:shd w:val="clear" w:color="auto" w:fill="auto"/>
            <w:noWrap/>
            <w:vAlign w:val="bottom"/>
            <w:hideMark/>
          </w:tcPr>
          <w:p w14:paraId="310C11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90E77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D827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F6EEC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w:t>
            </w:r>
          </w:p>
        </w:tc>
        <w:tc>
          <w:tcPr>
            <w:tcW w:w="1064" w:type="dxa"/>
            <w:tcBorders>
              <w:top w:val="nil"/>
              <w:left w:val="nil"/>
              <w:bottom w:val="single" w:sz="4" w:space="0" w:color="auto"/>
              <w:right w:val="single" w:sz="4" w:space="0" w:color="auto"/>
            </w:tcBorders>
            <w:shd w:val="clear" w:color="auto" w:fill="auto"/>
            <w:noWrap/>
            <w:vAlign w:val="bottom"/>
            <w:hideMark/>
          </w:tcPr>
          <w:p w14:paraId="3D7F55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4729A9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11E0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Collinsville Primary</w:t>
            </w:r>
          </w:p>
        </w:tc>
        <w:tc>
          <w:tcPr>
            <w:tcW w:w="2407" w:type="dxa"/>
            <w:tcBorders>
              <w:top w:val="nil"/>
              <w:left w:val="nil"/>
              <w:bottom w:val="single" w:sz="4" w:space="0" w:color="auto"/>
              <w:right w:val="single" w:sz="4" w:space="0" w:color="auto"/>
            </w:tcBorders>
            <w:shd w:val="clear" w:color="auto" w:fill="auto"/>
            <w:noWrap/>
            <w:vAlign w:val="bottom"/>
            <w:hideMark/>
          </w:tcPr>
          <w:p w14:paraId="17E3E7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Collinsville</w:t>
            </w:r>
          </w:p>
        </w:tc>
        <w:tc>
          <w:tcPr>
            <w:tcW w:w="1064" w:type="dxa"/>
            <w:tcBorders>
              <w:top w:val="nil"/>
              <w:left w:val="nil"/>
              <w:bottom w:val="single" w:sz="4" w:space="0" w:color="auto"/>
              <w:right w:val="single" w:sz="4" w:space="0" w:color="auto"/>
            </w:tcBorders>
            <w:shd w:val="clear" w:color="auto" w:fill="auto"/>
            <w:noWrap/>
            <w:vAlign w:val="bottom"/>
            <w:hideMark/>
          </w:tcPr>
          <w:p w14:paraId="1D3A664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AEEBDC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A27D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Drewry Mason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BB83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Ridgeway</w:t>
            </w:r>
          </w:p>
        </w:tc>
        <w:tc>
          <w:tcPr>
            <w:tcW w:w="1064" w:type="dxa"/>
            <w:tcBorders>
              <w:top w:val="nil"/>
              <w:left w:val="nil"/>
              <w:bottom w:val="single" w:sz="4" w:space="0" w:color="auto"/>
              <w:right w:val="single" w:sz="4" w:space="0" w:color="auto"/>
            </w:tcBorders>
            <w:shd w:val="clear" w:color="auto" w:fill="auto"/>
            <w:noWrap/>
            <w:vAlign w:val="bottom"/>
            <w:hideMark/>
          </w:tcPr>
          <w:p w14:paraId="0BA52E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1CACCD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F277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Fieldale-Collinsville Middle</w:t>
            </w:r>
          </w:p>
        </w:tc>
        <w:tc>
          <w:tcPr>
            <w:tcW w:w="2407" w:type="dxa"/>
            <w:tcBorders>
              <w:top w:val="nil"/>
              <w:left w:val="nil"/>
              <w:bottom w:val="single" w:sz="4" w:space="0" w:color="auto"/>
              <w:right w:val="single" w:sz="4" w:space="0" w:color="auto"/>
            </w:tcBorders>
            <w:shd w:val="clear" w:color="auto" w:fill="auto"/>
            <w:noWrap/>
            <w:vAlign w:val="bottom"/>
            <w:hideMark/>
          </w:tcPr>
          <w:p w14:paraId="57D669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Collinsville</w:t>
            </w:r>
          </w:p>
        </w:tc>
        <w:tc>
          <w:tcPr>
            <w:tcW w:w="1064" w:type="dxa"/>
            <w:tcBorders>
              <w:top w:val="nil"/>
              <w:left w:val="nil"/>
              <w:bottom w:val="single" w:sz="4" w:space="0" w:color="auto"/>
              <w:right w:val="single" w:sz="4" w:space="0" w:color="auto"/>
            </w:tcBorders>
            <w:shd w:val="clear" w:color="auto" w:fill="auto"/>
            <w:noWrap/>
            <w:vAlign w:val="bottom"/>
            <w:hideMark/>
          </w:tcPr>
          <w:p w14:paraId="57ABB8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36961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2271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Redd Smith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076DF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Collinsville</w:t>
            </w:r>
          </w:p>
        </w:tc>
        <w:tc>
          <w:tcPr>
            <w:tcW w:w="1064" w:type="dxa"/>
            <w:tcBorders>
              <w:top w:val="nil"/>
              <w:left w:val="nil"/>
              <w:bottom w:val="single" w:sz="4" w:space="0" w:color="auto"/>
              <w:right w:val="single" w:sz="4" w:space="0" w:color="auto"/>
            </w:tcBorders>
            <w:shd w:val="clear" w:color="auto" w:fill="auto"/>
            <w:noWrap/>
            <w:vAlign w:val="bottom"/>
            <w:hideMark/>
          </w:tcPr>
          <w:p w14:paraId="0B6F2E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0B53B2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D4AF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Laurel Park Middle</w:t>
            </w:r>
          </w:p>
        </w:tc>
        <w:tc>
          <w:tcPr>
            <w:tcW w:w="2407" w:type="dxa"/>
            <w:tcBorders>
              <w:top w:val="nil"/>
              <w:left w:val="nil"/>
              <w:bottom w:val="single" w:sz="4" w:space="0" w:color="auto"/>
              <w:right w:val="single" w:sz="4" w:space="0" w:color="auto"/>
            </w:tcBorders>
            <w:shd w:val="clear" w:color="auto" w:fill="auto"/>
            <w:noWrap/>
            <w:vAlign w:val="bottom"/>
            <w:hideMark/>
          </w:tcPr>
          <w:p w14:paraId="466AB9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w:t>
            </w:r>
          </w:p>
        </w:tc>
        <w:tc>
          <w:tcPr>
            <w:tcW w:w="1064" w:type="dxa"/>
            <w:tcBorders>
              <w:top w:val="nil"/>
              <w:left w:val="nil"/>
              <w:bottom w:val="single" w:sz="4" w:space="0" w:color="auto"/>
              <w:right w:val="single" w:sz="4" w:space="0" w:color="auto"/>
            </w:tcBorders>
            <w:shd w:val="clear" w:color="auto" w:fill="auto"/>
            <w:noWrap/>
            <w:vAlign w:val="bottom"/>
            <w:hideMark/>
          </w:tcPr>
          <w:p w14:paraId="075486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207ED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AABB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Magna Vista High</w:t>
            </w:r>
          </w:p>
        </w:tc>
        <w:tc>
          <w:tcPr>
            <w:tcW w:w="2407" w:type="dxa"/>
            <w:tcBorders>
              <w:top w:val="nil"/>
              <w:left w:val="nil"/>
              <w:bottom w:val="single" w:sz="4" w:space="0" w:color="auto"/>
              <w:right w:val="single" w:sz="4" w:space="0" w:color="auto"/>
            </w:tcBorders>
            <w:shd w:val="clear" w:color="auto" w:fill="auto"/>
            <w:noWrap/>
            <w:vAlign w:val="bottom"/>
            <w:hideMark/>
          </w:tcPr>
          <w:p w14:paraId="57E72A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Ridgeway</w:t>
            </w:r>
          </w:p>
        </w:tc>
        <w:tc>
          <w:tcPr>
            <w:tcW w:w="1064" w:type="dxa"/>
            <w:tcBorders>
              <w:top w:val="nil"/>
              <w:left w:val="nil"/>
              <w:bottom w:val="single" w:sz="4" w:space="0" w:color="auto"/>
              <w:right w:val="single" w:sz="4" w:space="0" w:color="auto"/>
            </w:tcBorders>
            <w:shd w:val="clear" w:color="auto" w:fill="auto"/>
            <w:noWrap/>
            <w:vAlign w:val="bottom"/>
            <w:hideMark/>
          </w:tcPr>
          <w:p w14:paraId="5A5B77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0A3560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3E1E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Olivet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1ED9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w:t>
            </w:r>
          </w:p>
        </w:tc>
        <w:tc>
          <w:tcPr>
            <w:tcW w:w="1064" w:type="dxa"/>
            <w:tcBorders>
              <w:top w:val="nil"/>
              <w:left w:val="nil"/>
              <w:bottom w:val="single" w:sz="4" w:space="0" w:color="auto"/>
              <w:right w:val="single" w:sz="4" w:space="0" w:color="auto"/>
            </w:tcBorders>
            <w:shd w:val="clear" w:color="auto" w:fill="auto"/>
            <w:noWrap/>
            <w:vAlign w:val="bottom"/>
            <w:hideMark/>
          </w:tcPr>
          <w:p w14:paraId="298FE7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65698F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2901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 Acres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3996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w:t>
            </w:r>
          </w:p>
        </w:tc>
        <w:tc>
          <w:tcPr>
            <w:tcW w:w="1064" w:type="dxa"/>
            <w:tcBorders>
              <w:top w:val="nil"/>
              <w:left w:val="nil"/>
              <w:bottom w:val="single" w:sz="4" w:space="0" w:color="auto"/>
              <w:right w:val="single" w:sz="4" w:space="0" w:color="auto"/>
            </w:tcBorders>
            <w:shd w:val="clear" w:color="auto" w:fill="auto"/>
            <w:noWrap/>
            <w:vAlign w:val="bottom"/>
            <w:hideMark/>
          </w:tcPr>
          <w:p w14:paraId="49622C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C16F78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3727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EC95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Bassett</w:t>
            </w:r>
          </w:p>
        </w:tc>
        <w:tc>
          <w:tcPr>
            <w:tcW w:w="1064" w:type="dxa"/>
            <w:tcBorders>
              <w:top w:val="nil"/>
              <w:left w:val="nil"/>
              <w:bottom w:val="single" w:sz="4" w:space="0" w:color="auto"/>
              <w:right w:val="single" w:sz="4" w:space="0" w:color="auto"/>
            </w:tcBorders>
            <w:shd w:val="clear" w:color="auto" w:fill="auto"/>
            <w:noWrap/>
            <w:vAlign w:val="bottom"/>
            <w:hideMark/>
          </w:tcPr>
          <w:p w14:paraId="601F4E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5A017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220B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Stanleytown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1A15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Stanleytown</w:t>
            </w:r>
          </w:p>
        </w:tc>
        <w:tc>
          <w:tcPr>
            <w:tcW w:w="1064" w:type="dxa"/>
            <w:tcBorders>
              <w:top w:val="nil"/>
              <w:left w:val="nil"/>
              <w:bottom w:val="single" w:sz="4" w:space="0" w:color="auto"/>
              <w:right w:val="single" w:sz="4" w:space="0" w:color="auto"/>
            </w:tcBorders>
            <w:shd w:val="clear" w:color="auto" w:fill="auto"/>
            <w:noWrap/>
            <w:vAlign w:val="bottom"/>
            <w:hideMark/>
          </w:tcPr>
          <w:p w14:paraId="0CCAA8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0580F8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A543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14D9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Monterey</w:t>
            </w:r>
          </w:p>
        </w:tc>
        <w:tc>
          <w:tcPr>
            <w:tcW w:w="1064" w:type="dxa"/>
            <w:tcBorders>
              <w:top w:val="nil"/>
              <w:left w:val="nil"/>
              <w:bottom w:val="single" w:sz="4" w:space="0" w:color="auto"/>
              <w:right w:val="single" w:sz="4" w:space="0" w:color="auto"/>
            </w:tcBorders>
            <w:shd w:val="clear" w:color="auto" w:fill="auto"/>
            <w:noWrap/>
            <w:vAlign w:val="bottom"/>
            <w:hideMark/>
          </w:tcPr>
          <w:p w14:paraId="3EEE20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248D8B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5813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Highland High</w:t>
            </w:r>
          </w:p>
        </w:tc>
        <w:tc>
          <w:tcPr>
            <w:tcW w:w="2407" w:type="dxa"/>
            <w:tcBorders>
              <w:top w:val="nil"/>
              <w:left w:val="nil"/>
              <w:bottom w:val="single" w:sz="4" w:space="0" w:color="auto"/>
              <w:right w:val="single" w:sz="4" w:space="0" w:color="auto"/>
            </w:tcBorders>
            <w:shd w:val="clear" w:color="auto" w:fill="auto"/>
            <w:noWrap/>
            <w:vAlign w:val="bottom"/>
            <w:hideMark/>
          </w:tcPr>
          <w:p w14:paraId="16FA43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Monterey</w:t>
            </w:r>
          </w:p>
        </w:tc>
        <w:tc>
          <w:tcPr>
            <w:tcW w:w="1064" w:type="dxa"/>
            <w:tcBorders>
              <w:top w:val="nil"/>
              <w:left w:val="nil"/>
              <w:bottom w:val="single" w:sz="4" w:space="0" w:color="auto"/>
              <w:right w:val="single" w:sz="4" w:space="0" w:color="auto"/>
            </w:tcBorders>
            <w:shd w:val="clear" w:color="auto" w:fill="auto"/>
            <w:noWrap/>
            <w:vAlign w:val="bottom"/>
            <w:hideMark/>
          </w:tcPr>
          <w:p w14:paraId="19F1F4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C825B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AF2E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George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E8EA0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King George </w:t>
            </w:r>
          </w:p>
        </w:tc>
        <w:tc>
          <w:tcPr>
            <w:tcW w:w="1064" w:type="dxa"/>
            <w:tcBorders>
              <w:top w:val="nil"/>
              <w:left w:val="nil"/>
              <w:bottom w:val="single" w:sz="4" w:space="0" w:color="auto"/>
              <w:right w:val="single" w:sz="4" w:space="0" w:color="auto"/>
            </w:tcBorders>
            <w:shd w:val="clear" w:color="auto" w:fill="auto"/>
            <w:noWrap/>
            <w:vAlign w:val="bottom"/>
            <w:hideMark/>
          </w:tcPr>
          <w:p w14:paraId="30A95D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A3DB03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0C49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George High</w:t>
            </w:r>
          </w:p>
        </w:tc>
        <w:tc>
          <w:tcPr>
            <w:tcW w:w="2407" w:type="dxa"/>
            <w:tcBorders>
              <w:top w:val="nil"/>
              <w:left w:val="nil"/>
              <w:bottom w:val="single" w:sz="4" w:space="0" w:color="auto"/>
              <w:right w:val="single" w:sz="4" w:space="0" w:color="auto"/>
            </w:tcBorders>
            <w:shd w:val="clear" w:color="auto" w:fill="auto"/>
            <w:noWrap/>
            <w:vAlign w:val="bottom"/>
            <w:hideMark/>
          </w:tcPr>
          <w:p w14:paraId="5259FC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King George </w:t>
            </w:r>
          </w:p>
        </w:tc>
        <w:tc>
          <w:tcPr>
            <w:tcW w:w="1064" w:type="dxa"/>
            <w:tcBorders>
              <w:top w:val="nil"/>
              <w:left w:val="nil"/>
              <w:bottom w:val="single" w:sz="4" w:space="0" w:color="auto"/>
              <w:right w:val="single" w:sz="4" w:space="0" w:color="auto"/>
            </w:tcBorders>
            <w:shd w:val="clear" w:color="auto" w:fill="auto"/>
            <w:noWrap/>
            <w:vAlign w:val="bottom"/>
            <w:hideMark/>
          </w:tcPr>
          <w:p w14:paraId="61439F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C2D40D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9D79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George Middle</w:t>
            </w:r>
          </w:p>
        </w:tc>
        <w:tc>
          <w:tcPr>
            <w:tcW w:w="2407" w:type="dxa"/>
            <w:tcBorders>
              <w:top w:val="nil"/>
              <w:left w:val="nil"/>
              <w:bottom w:val="single" w:sz="4" w:space="0" w:color="auto"/>
              <w:right w:val="single" w:sz="4" w:space="0" w:color="auto"/>
            </w:tcBorders>
            <w:shd w:val="clear" w:color="auto" w:fill="auto"/>
            <w:noWrap/>
            <w:vAlign w:val="bottom"/>
            <w:hideMark/>
          </w:tcPr>
          <w:p w14:paraId="5340AB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King George </w:t>
            </w:r>
          </w:p>
        </w:tc>
        <w:tc>
          <w:tcPr>
            <w:tcW w:w="1064" w:type="dxa"/>
            <w:tcBorders>
              <w:top w:val="nil"/>
              <w:left w:val="nil"/>
              <w:bottom w:val="single" w:sz="4" w:space="0" w:color="auto"/>
              <w:right w:val="single" w:sz="4" w:space="0" w:color="auto"/>
            </w:tcBorders>
            <w:shd w:val="clear" w:color="auto" w:fill="auto"/>
            <w:noWrap/>
            <w:vAlign w:val="bottom"/>
            <w:hideMark/>
          </w:tcPr>
          <w:p w14:paraId="72EF94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55CE9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1D38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Potomac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FAEF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Dahlgren</w:t>
            </w:r>
          </w:p>
        </w:tc>
        <w:tc>
          <w:tcPr>
            <w:tcW w:w="1064" w:type="dxa"/>
            <w:tcBorders>
              <w:top w:val="nil"/>
              <w:left w:val="nil"/>
              <w:bottom w:val="single" w:sz="4" w:space="0" w:color="auto"/>
              <w:right w:val="single" w:sz="4" w:space="0" w:color="auto"/>
            </w:tcBorders>
            <w:shd w:val="clear" w:color="auto" w:fill="auto"/>
            <w:noWrap/>
            <w:vAlign w:val="bottom"/>
            <w:hideMark/>
          </w:tcPr>
          <w:p w14:paraId="3BBF4F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6869D0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65CD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Sealston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94F3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King George </w:t>
            </w:r>
          </w:p>
        </w:tc>
        <w:tc>
          <w:tcPr>
            <w:tcW w:w="1064" w:type="dxa"/>
            <w:tcBorders>
              <w:top w:val="nil"/>
              <w:left w:val="nil"/>
              <w:bottom w:val="single" w:sz="4" w:space="0" w:color="auto"/>
              <w:right w:val="single" w:sz="4" w:space="0" w:color="auto"/>
            </w:tcBorders>
            <w:shd w:val="clear" w:color="auto" w:fill="auto"/>
            <w:noWrap/>
            <w:vAlign w:val="bottom"/>
            <w:hideMark/>
          </w:tcPr>
          <w:p w14:paraId="615936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0AE728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4294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Central High</w:t>
            </w:r>
          </w:p>
        </w:tc>
        <w:tc>
          <w:tcPr>
            <w:tcW w:w="2407" w:type="dxa"/>
            <w:tcBorders>
              <w:top w:val="nil"/>
              <w:left w:val="nil"/>
              <w:bottom w:val="single" w:sz="4" w:space="0" w:color="auto"/>
              <w:right w:val="single" w:sz="4" w:space="0" w:color="auto"/>
            </w:tcBorders>
            <w:shd w:val="clear" w:color="auto" w:fill="auto"/>
            <w:noWrap/>
            <w:vAlign w:val="bottom"/>
            <w:hideMark/>
          </w:tcPr>
          <w:p w14:paraId="464791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and Queen Court House</w:t>
            </w:r>
          </w:p>
        </w:tc>
        <w:tc>
          <w:tcPr>
            <w:tcW w:w="1064" w:type="dxa"/>
            <w:tcBorders>
              <w:top w:val="nil"/>
              <w:left w:val="nil"/>
              <w:bottom w:val="single" w:sz="4" w:space="0" w:color="auto"/>
              <w:right w:val="single" w:sz="4" w:space="0" w:color="auto"/>
            </w:tcBorders>
            <w:shd w:val="clear" w:color="auto" w:fill="auto"/>
            <w:noWrap/>
            <w:vAlign w:val="bottom"/>
            <w:hideMark/>
          </w:tcPr>
          <w:p w14:paraId="42981D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A06B2B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6DB1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and Queen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3085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Mattaponi</w:t>
            </w:r>
          </w:p>
        </w:tc>
        <w:tc>
          <w:tcPr>
            <w:tcW w:w="1064" w:type="dxa"/>
            <w:tcBorders>
              <w:top w:val="nil"/>
              <w:left w:val="nil"/>
              <w:bottom w:val="single" w:sz="4" w:space="0" w:color="auto"/>
              <w:right w:val="single" w:sz="4" w:space="0" w:color="auto"/>
            </w:tcBorders>
            <w:shd w:val="clear" w:color="auto" w:fill="auto"/>
            <w:noWrap/>
            <w:vAlign w:val="bottom"/>
            <w:hideMark/>
          </w:tcPr>
          <w:p w14:paraId="36738D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34004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0328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Lawson-Marriott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2D8A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 Stephens Church</w:t>
            </w:r>
          </w:p>
        </w:tc>
        <w:tc>
          <w:tcPr>
            <w:tcW w:w="1064" w:type="dxa"/>
            <w:tcBorders>
              <w:top w:val="nil"/>
              <w:left w:val="nil"/>
              <w:bottom w:val="single" w:sz="4" w:space="0" w:color="auto"/>
              <w:right w:val="single" w:sz="4" w:space="0" w:color="auto"/>
            </w:tcBorders>
            <w:shd w:val="clear" w:color="auto" w:fill="auto"/>
            <w:noWrap/>
            <w:vAlign w:val="bottom"/>
            <w:hideMark/>
          </w:tcPr>
          <w:p w14:paraId="6034C3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A14C7B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FFF0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Lancaster High</w:t>
            </w:r>
          </w:p>
        </w:tc>
        <w:tc>
          <w:tcPr>
            <w:tcW w:w="2407" w:type="dxa"/>
            <w:tcBorders>
              <w:top w:val="nil"/>
              <w:left w:val="nil"/>
              <w:bottom w:val="single" w:sz="4" w:space="0" w:color="auto"/>
              <w:right w:val="single" w:sz="4" w:space="0" w:color="auto"/>
            </w:tcBorders>
            <w:shd w:val="clear" w:color="auto" w:fill="auto"/>
            <w:noWrap/>
            <w:vAlign w:val="bottom"/>
            <w:hideMark/>
          </w:tcPr>
          <w:p w14:paraId="5AB1E4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Lancaster</w:t>
            </w:r>
          </w:p>
        </w:tc>
        <w:tc>
          <w:tcPr>
            <w:tcW w:w="1064" w:type="dxa"/>
            <w:tcBorders>
              <w:top w:val="nil"/>
              <w:left w:val="nil"/>
              <w:bottom w:val="single" w:sz="4" w:space="0" w:color="auto"/>
              <w:right w:val="single" w:sz="4" w:space="0" w:color="auto"/>
            </w:tcBorders>
            <w:shd w:val="clear" w:color="auto" w:fill="auto"/>
            <w:noWrap/>
            <w:vAlign w:val="bottom"/>
            <w:hideMark/>
          </w:tcPr>
          <w:p w14:paraId="7585D3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1959D2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3DA3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Lancaster Middle</w:t>
            </w:r>
          </w:p>
        </w:tc>
        <w:tc>
          <w:tcPr>
            <w:tcW w:w="2407" w:type="dxa"/>
            <w:tcBorders>
              <w:top w:val="nil"/>
              <w:left w:val="nil"/>
              <w:bottom w:val="single" w:sz="4" w:space="0" w:color="auto"/>
              <w:right w:val="single" w:sz="4" w:space="0" w:color="auto"/>
            </w:tcBorders>
            <w:shd w:val="clear" w:color="auto" w:fill="auto"/>
            <w:noWrap/>
            <w:vAlign w:val="bottom"/>
            <w:hideMark/>
          </w:tcPr>
          <w:p w14:paraId="29A4E3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Kilmarnock</w:t>
            </w:r>
          </w:p>
        </w:tc>
        <w:tc>
          <w:tcPr>
            <w:tcW w:w="1064" w:type="dxa"/>
            <w:tcBorders>
              <w:top w:val="nil"/>
              <w:left w:val="nil"/>
              <w:bottom w:val="single" w:sz="4" w:space="0" w:color="auto"/>
              <w:right w:val="single" w:sz="4" w:space="0" w:color="auto"/>
            </w:tcBorders>
            <w:shd w:val="clear" w:color="auto" w:fill="auto"/>
            <w:noWrap/>
            <w:vAlign w:val="bottom"/>
            <w:hideMark/>
          </w:tcPr>
          <w:p w14:paraId="35C0D4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4FEE57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BA7B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Lancaster Primary</w:t>
            </w:r>
          </w:p>
        </w:tc>
        <w:tc>
          <w:tcPr>
            <w:tcW w:w="2407" w:type="dxa"/>
            <w:tcBorders>
              <w:top w:val="nil"/>
              <w:left w:val="nil"/>
              <w:bottom w:val="single" w:sz="4" w:space="0" w:color="auto"/>
              <w:right w:val="single" w:sz="4" w:space="0" w:color="auto"/>
            </w:tcBorders>
            <w:shd w:val="clear" w:color="auto" w:fill="auto"/>
            <w:noWrap/>
            <w:vAlign w:val="bottom"/>
            <w:hideMark/>
          </w:tcPr>
          <w:p w14:paraId="440E3B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Lancaster</w:t>
            </w:r>
          </w:p>
        </w:tc>
        <w:tc>
          <w:tcPr>
            <w:tcW w:w="1064" w:type="dxa"/>
            <w:tcBorders>
              <w:top w:val="nil"/>
              <w:left w:val="nil"/>
              <w:bottom w:val="single" w:sz="4" w:space="0" w:color="auto"/>
              <w:right w:val="single" w:sz="4" w:space="0" w:color="auto"/>
            </w:tcBorders>
            <w:shd w:val="clear" w:color="auto" w:fill="auto"/>
            <w:noWrap/>
            <w:vAlign w:val="bottom"/>
            <w:hideMark/>
          </w:tcPr>
          <w:p w14:paraId="711A9C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B44E6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B654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Dryden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CF1B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Dryden</w:t>
            </w:r>
          </w:p>
        </w:tc>
        <w:tc>
          <w:tcPr>
            <w:tcW w:w="1064" w:type="dxa"/>
            <w:tcBorders>
              <w:top w:val="nil"/>
              <w:left w:val="nil"/>
              <w:bottom w:val="single" w:sz="4" w:space="0" w:color="auto"/>
              <w:right w:val="single" w:sz="4" w:space="0" w:color="auto"/>
            </w:tcBorders>
            <w:shd w:val="clear" w:color="auto" w:fill="auto"/>
            <w:noWrap/>
            <w:vAlign w:val="bottom"/>
            <w:hideMark/>
          </w:tcPr>
          <w:p w14:paraId="665EBB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80F354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5128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Elk Knob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D7B3C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Pennington Gap</w:t>
            </w:r>
          </w:p>
        </w:tc>
        <w:tc>
          <w:tcPr>
            <w:tcW w:w="1064" w:type="dxa"/>
            <w:tcBorders>
              <w:top w:val="nil"/>
              <w:left w:val="nil"/>
              <w:bottom w:val="single" w:sz="4" w:space="0" w:color="auto"/>
              <w:right w:val="single" w:sz="4" w:space="0" w:color="auto"/>
            </w:tcBorders>
            <w:shd w:val="clear" w:color="auto" w:fill="auto"/>
            <w:noWrap/>
            <w:vAlign w:val="bottom"/>
            <w:hideMark/>
          </w:tcPr>
          <w:p w14:paraId="6BCB79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DD7D8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7BD9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Elydale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C636F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Ewing</w:t>
            </w:r>
          </w:p>
        </w:tc>
        <w:tc>
          <w:tcPr>
            <w:tcW w:w="1064" w:type="dxa"/>
            <w:tcBorders>
              <w:top w:val="nil"/>
              <w:left w:val="nil"/>
              <w:bottom w:val="single" w:sz="4" w:space="0" w:color="auto"/>
              <w:right w:val="single" w:sz="4" w:space="0" w:color="auto"/>
            </w:tcBorders>
            <w:shd w:val="clear" w:color="auto" w:fill="auto"/>
            <w:noWrap/>
            <w:vAlign w:val="bottom"/>
            <w:hideMark/>
          </w:tcPr>
          <w:p w14:paraId="0DBA44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D50892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95F3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Flatwoods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A11C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Jonesville</w:t>
            </w:r>
          </w:p>
        </w:tc>
        <w:tc>
          <w:tcPr>
            <w:tcW w:w="1064" w:type="dxa"/>
            <w:tcBorders>
              <w:top w:val="nil"/>
              <w:left w:val="nil"/>
              <w:bottom w:val="single" w:sz="4" w:space="0" w:color="auto"/>
              <w:right w:val="single" w:sz="4" w:space="0" w:color="auto"/>
            </w:tcBorders>
            <w:shd w:val="clear" w:color="auto" w:fill="auto"/>
            <w:noWrap/>
            <w:vAlign w:val="bottom"/>
            <w:hideMark/>
          </w:tcPr>
          <w:p w14:paraId="22CAE8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DB6D1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5A9C6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Jonesville Middle</w:t>
            </w:r>
          </w:p>
        </w:tc>
        <w:tc>
          <w:tcPr>
            <w:tcW w:w="2407" w:type="dxa"/>
            <w:tcBorders>
              <w:top w:val="nil"/>
              <w:left w:val="nil"/>
              <w:bottom w:val="single" w:sz="4" w:space="0" w:color="auto"/>
              <w:right w:val="single" w:sz="4" w:space="0" w:color="auto"/>
            </w:tcBorders>
            <w:shd w:val="clear" w:color="auto" w:fill="auto"/>
            <w:noWrap/>
            <w:vAlign w:val="bottom"/>
            <w:hideMark/>
          </w:tcPr>
          <w:p w14:paraId="0D38A9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Jonesville</w:t>
            </w:r>
          </w:p>
        </w:tc>
        <w:tc>
          <w:tcPr>
            <w:tcW w:w="1064" w:type="dxa"/>
            <w:tcBorders>
              <w:top w:val="nil"/>
              <w:left w:val="nil"/>
              <w:bottom w:val="single" w:sz="4" w:space="0" w:color="auto"/>
              <w:right w:val="single" w:sz="4" w:space="0" w:color="auto"/>
            </w:tcBorders>
            <w:shd w:val="clear" w:color="auto" w:fill="auto"/>
            <w:noWrap/>
            <w:vAlign w:val="bottom"/>
            <w:hideMark/>
          </w:tcPr>
          <w:p w14:paraId="51D32E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BF7697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8C23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 High</w:t>
            </w:r>
          </w:p>
        </w:tc>
        <w:tc>
          <w:tcPr>
            <w:tcW w:w="2407" w:type="dxa"/>
            <w:tcBorders>
              <w:top w:val="nil"/>
              <w:left w:val="nil"/>
              <w:bottom w:val="single" w:sz="4" w:space="0" w:color="auto"/>
              <w:right w:val="single" w:sz="4" w:space="0" w:color="auto"/>
            </w:tcBorders>
            <w:shd w:val="clear" w:color="auto" w:fill="auto"/>
            <w:noWrap/>
            <w:vAlign w:val="bottom"/>
            <w:hideMark/>
          </w:tcPr>
          <w:p w14:paraId="704CF3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Jonesville</w:t>
            </w:r>
          </w:p>
        </w:tc>
        <w:tc>
          <w:tcPr>
            <w:tcW w:w="1064" w:type="dxa"/>
            <w:tcBorders>
              <w:top w:val="nil"/>
              <w:left w:val="nil"/>
              <w:bottom w:val="single" w:sz="4" w:space="0" w:color="auto"/>
              <w:right w:val="single" w:sz="4" w:space="0" w:color="auto"/>
            </w:tcBorders>
            <w:shd w:val="clear" w:color="auto" w:fill="auto"/>
            <w:noWrap/>
            <w:vAlign w:val="bottom"/>
            <w:hideMark/>
          </w:tcPr>
          <w:p w14:paraId="531AF3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5E1E4D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96C2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Pennington Middle</w:t>
            </w:r>
          </w:p>
        </w:tc>
        <w:tc>
          <w:tcPr>
            <w:tcW w:w="2407" w:type="dxa"/>
            <w:tcBorders>
              <w:top w:val="nil"/>
              <w:left w:val="nil"/>
              <w:bottom w:val="single" w:sz="4" w:space="0" w:color="auto"/>
              <w:right w:val="single" w:sz="4" w:space="0" w:color="auto"/>
            </w:tcBorders>
            <w:shd w:val="clear" w:color="auto" w:fill="auto"/>
            <w:noWrap/>
            <w:vAlign w:val="bottom"/>
            <w:hideMark/>
          </w:tcPr>
          <w:p w14:paraId="4BAD4C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Pennington Gap</w:t>
            </w:r>
          </w:p>
        </w:tc>
        <w:tc>
          <w:tcPr>
            <w:tcW w:w="1064" w:type="dxa"/>
            <w:tcBorders>
              <w:top w:val="nil"/>
              <w:left w:val="nil"/>
              <w:bottom w:val="single" w:sz="4" w:space="0" w:color="auto"/>
              <w:right w:val="single" w:sz="4" w:space="0" w:color="auto"/>
            </w:tcBorders>
            <w:shd w:val="clear" w:color="auto" w:fill="auto"/>
            <w:noWrap/>
            <w:vAlign w:val="bottom"/>
            <w:hideMark/>
          </w:tcPr>
          <w:p w14:paraId="52691F4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8DA18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143A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Rose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1042F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Rose Hill</w:t>
            </w:r>
          </w:p>
        </w:tc>
        <w:tc>
          <w:tcPr>
            <w:tcW w:w="1064" w:type="dxa"/>
            <w:tcBorders>
              <w:top w:val="nil"/>
              <w:left w:val="nil"/>
              <w:bottom w:val="single" w:sz="4" w:space="0" w:color="auto"/>
              <w:right w:val="single" w:sz="4" w:space="0" w:color="auto"/>
            </w:tcBorders>
            <w:shd w:val="clear" w:color="auto" w:fill="auto"/>
            <w:noWrap/>
            <w:vAlign w:val="bottom"/>
            <w:hideMark/>
          </w:tcPr>
          <w:p w14:paraId="0895E0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76B94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DE7E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 Charles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FB302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 Charles</w:t>
            </w:r>
          </w:p>
        </w:tc>
        <w:tc>
          <w:tcPr>
            <w:tcW w:w="1064" w:type="dxa"/>
            <w:tcBorders>
              <w:top w:val="nil"/>
              <w:left w:val="nil"/>
              <w:bottom w:val="single" w:sz="4" w:space="0" w:color="auto"/>
              <w:right w:val="single" w:sz="4" w:space="0" w:color="auto"/>
            </w:tcBorders>
            <w:shd w:val="clear" w:color="auto" w:fill="auto"/>
            <w:noWrap/>
            <w:vAlign w:val="bottom"/>
            <w:hideMark/>
          </w:tcPr>
          <w:p w14:paraId="017D1A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72BC0F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2EAD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Walker High</w:t>
            </w:r>
          </w:p>
        </w:tc>
        <w:tc>
          <w:tcPr>
            <w:tcW w:w="2407" w:type="dxa"/>
            <w:tcBorders>
              <w:top w:val="nil"/>
              <w:left w:val="nil"/>
              <w:bottom w:val="single" w:sz="4" w:space="0" w:color="auto"/>
              <w:right w:val="single" w:sz="4" w:space="0" w:color="auto"/>
            </w:tcBorders>
            <w:shd w:val="clear" w:color="auto" w:fill="auto"/>
            <w:noWrap/>
            <w:vAlign w:val="bottom"/>
            <w:hideMark/>
          </w:tcPr>
          <w:p w14:paraId="5AC6E4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Ewing</w:t>
            </w:r>
          </w:p>
        </w:tc>
        <w:tc>
          <w:tcPr>
            <w:tcW w:w="1064" w:type="dxa"/>
            <w:tcBorders>
              <w:top w:val="nil"/>
              <w:left w:val="nil"/>
              <w:bottom w:val="single" w:sz="4" w:space="0" w:color="auto"/>
              <w:right w:val="single" w:sz="4" w:space="0" w:color="auto"/>
            </w:tcBorders>
            <w:shd w:val="clear" w:color="auto" w:fill="auto"/>
            <w:noWrap/>
            <w:vAlign w:val="bottom"/>
            <w:hideMark/>
          </w:tcPr>
          <w:p w14:paraId="1B28CC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9DE3E5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95A4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Harrington Waddell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E069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Lexington</w:t>
            </w:r>
          </w:p>
        </w:tc>
        <w:tc>
          <w:tcPr>
            <w:tcW w:w="1064" w:type="dxa"/>
            <w:tcBorders>
              <w:top w:val="nil"/>
              <w:left w:val="nil"/>
              <w:bottom w:val="single" w:sz="4" w:space="0" w:color="auto"/>
              <w:right w:val="single" w:sz="4" w:space="0" w:color="auto"/>
            </w:tcBorders>
            <w:shd w:val="clear" w:color="auto" w:fill="auto"/>
            <w:noWrap/>
            <w:vAlign w:val="bottom"/>
            <w:hideMark/>
          </w:tcPr>
          <w:p w14:paraId="1B2BC9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341670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0A7F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Lylburn Downing Middle</w:t>
            </w:r>
          </w:p>
        </w:tc>
        <w:tc>
          <w:tcPr>
            <w:tcW w:w="2407" w:type="dxa"/>
            <w:tcBorders>
              <w:top w:val="nil"/>
              <w:left w:val="nil"/>
              <w:bottom w:val="single" w:sz="4" w:space="0" w:color="auto"/>
              <w:right w:val="single" w:sz="4" w:space="0" w:color="auto"/>
            </w:tcBorders>
            <w:shd w:val="clear" w:color="auto" w:fill="auto"/>
            <w:noWrap/>
            <w:vAlign w:val="bottom"/>
            <w:hideMark/>
          </w:tcPr>
          <w:p w14:paraId="53D1C5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Lexington</w:t>
            </w:r>
          </w:p>
        </w:tc>
        <w:tc>
          <w:tcPr>
            <w:tcW w:w="1064" w:type="dxa"/>
            <w:tcBorders>
              <w:top w:val="nil"/>
              <w:left w:val="nil"/>
              <w:bottom w:val="single" w:sz="4" w:space="0" w:color="auto"/>
              <w:right w:val="single" w:sz="4" w:space="0" w:color="auto"/>
            </w:tcBorders>
            <w:shd w:val="clear" w:color="auto" w:fill="auto"/>
            <w:noWrap/>
            <w:vAlign w:val="bottom"/>
            <w:hideMark/>
          </w:tcPr>
          <w:p w14:paraId="31995A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7849FE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1B1F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Jouett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E8EEA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Mineral</w:t>
            </w:r>
          </w:p>
        </w:tc>
        <w:tc>
          <w:tcPr>
            <w:tcW w:w="1064" w:type="dxa"/>
            <w:tcBorders>
              <w:top w:val="nil"/>
              <w:left w:val="nil"/>
              <w:bottom w:val="single" w:sz="4" w:space="0" w:color="auto"/>
              <w:right w:val="single" w:sz="4" w:space="0" w:color="auto"/>
            </w:tcBorders>
            <w:shd w:val="clear" w:color="auto" w:fill="auto"/>
            <w:noWrap/>
            <w:vAlign w:val="bottom"/>
            <w:hideMark/>
          </w:tcPr>
          <w:p w14:paraId="3BD0E2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089FE0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F7DF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Louisa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6135BA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Mineral</w:t>
            </w:r>
          </w:p>
        </w:tc>
        <w:tc>
          <w:tcPr>
            <w:tcW w:w="1064" w:type="dxa"/>
            <w:tcBorders>
              <w:top w:val="nil"/>
              <w:left w:val="nil"/>
              <w:bottom w:val="single" w:sz="4" w:space="0" w:color="auto"/>
              <w:right w:val="single" w:sz="4" w:space="0" w:color="auto"/>
            </w:tcBorders>
            <w:shd w:val="clear" w:color="auto" w:fill="auto"/>
            <w:noWrap/>
            <w:vAlign w:val="bottom"/>
            <w:hideMark/>
          </w:tcPr>
          <w:p w14:paraId="654203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6A231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E445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Louisa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2842F8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Mineral</w:t>
            </w:r>
          </w:p>
        </w:tc>
        <w:tc>
          <w:tcPr>
            <w:tcW w:w="1064" w:type="dxa"/>
            <w:tcBorders>
              <w:top w:val="nil"/>
              <w:left w:val="nil"/>
              <w:bottom w:val="single" w:sz="4" w:space="0" w:color="auto"/>
              <w:right w:val="single" w:sz="4" w:space="0" w:color="auto"/>
            </w:tcBorders>
            <w:shd w:val="clear" w:color="auto" w:fill="auto"/>
            <w:noWrap/>
            <w:vAlign w:val="bottom"/>
            <w:hideMark/>
          </w:tcPr>
          <w:p w14:paraId="2C4177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ED7500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58F3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Moss-Nuckols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71D3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Louisa</w:t>
            </w:r>
          </w:p>
        </w:tc>
        <w:tc>
          <w:tcPr>
            <w:tcW w:w="1064" w:type="dxa"/>
            <w:tcBorders>
              <w:top w:val="nil"/>
              <w:left w:val="nil"/>
              <w:bottom w:val="single" w:sz="4" w:space="0" w:color="auto"/>
              <w:right w:val="single" w:sz="4" w:space="0" w:color="auto"/>
            </w:tcBorders>
            <w:shd w:val="clear" w:color="auto" w:fill="auto"/>
            <w:noWrap/>
            <w:vAlign w:val="bottom"/>
            <w:hideMark/>
          </w:tcPr>
          <w:p w14:paraId="6BDE00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1B9614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2610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Jefferson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046B2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Louisa</w:t>
            </w:r>
          </w:p>
        </w:tc>
        <w:tc>
          <w:tcPr>
            <w:tcW w:w="1064" w:type="dxa"/>
            <w:tcBorders>
              <w:top w:val="nil"/>
              <w:left w:val="nil"/>
              <w:bottom w:val="single" w:sz="4" w:space="0" w:color="auto"/>
              <w:right w:val="single" w:sz="4" w:space="0" w:color="auto"/>
            </w:tcBorders>
            <w:shd w:val="clear" w:color="auto" w:fill="auto"/>
            <w:noWrap/>
            <w:vAlign w:val="bottom"/>
            <w:hideMark/>
          </w:tcPr>
          <w:p w14:paraId="3345A4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66225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D558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Trevilians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9ED4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Louisa</w:t>
            </w:r>
          </w:p>
        </w:tc>
        <w:tc>
          <w:tcPr>
            <w:tcW w:w="1064" w:type="dxa"/>
            <w:tcBorders>
              <w:top w:val="nil"/>
              <w:left w:val="nil"/>
              <w:bottom w:val="single" w:sz="4" w:space="0" w:color="auto"/>
              <w:right w:val="single" w:sz="4" w:space="0" w:color="auto"/>
            </w:tcBorders>
            <w:shd w:val="clear" w:color="auto" w:fill="auto"/>
            <w:noWrap/>
            <w:vAlign w:val="bottom"/>
            <w:hideMark/>
          </w:tcPr>
          <w:p w14:paraId="165357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17B8B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55B9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Central High</w:t>
            </w:r>
          </w:p>
        </w:tc>
        <w:tc>
          <w:tcPr>
            <w:tcW w:w="2407" w:type="dxa"/>
            <w:tcBorders>
              <w:top w:val="nil"/>
              <w:left w:val="nil"/>
              <w:bottom w:val="single" w:sz="4" w:space="0" w:color="auto"/>
              <w:right w:val="single" w:sz="4" w:space="0" w:color="auto"/>
            </w:tcBorders>
            <w:shd w:val="clear" w:color="auto" w:fill="auto"/>
            <w:noWrap/>
            <w:vAlign w:val="bottom"/>
            <w:hideMark/>
          </w:tcPr>
          <w:p w14:paraId="49B4C4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Lunenburg</w:t>
            </w:r>
          </w:p>
        </w:tc>
        <w:tc>
          <w:tcPr>
            <w:tcW w:w="1064" w:type="dxa"/>
            <w:tcBorders>
              <w:top w:val="nil"/>
              <w:left w:val="nil"/>
              <w:bottom w:val="single" w:sz="4" w:space="0" w:color="auto"/>
              <w:right w:val="single" w:sz="4" w:space="0" w:color="auto"/>
            </w:tcBorders>
            <w:shd w:val="clear" w:color="auto" w:fill="auto"/>
            <w:noWrap/>
            <w:vAlign w:val="bottom"/>
            <w:hideMark/>
          </w:tcPr>
          <w:p w14:paraId="36D416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9EE595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B286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Kenbridge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AD984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Kenbridge</w:t>
            </w:r>
          </w:p>
        </w:tc>
        <w:tc>
          <w:tcPr>
            <w:tcW w:w="1064" w:type="dxa"/>
            <w:tcBorders>
              <w:top w:val="nil"/>
              <w:left w:val="nil"/>
              <w:bottom w:val="single" w:sz="4" w:space="0" w:color="auto"/>
              <w:right w:val="single" w:sz="4" w:space="0" w:color="auto"/>
            </w:tcBorders>
            <w:shd w:val="clear" w:color="auto" w:fill="auto"/>
            <w:noWrap/>
            <w:vAlign w:val="bottom"/>
            <w:hideMark/>
          </w:tcPr>
          <w:p w14:paraId="55AF1C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A6F504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E596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Lunenburg Middle</w:t>
            </w:r>
          </w:p>
        </w:tc>
        <w:tc>
          <w:tcPr>
            <w:tcW w:w="2407" w:type="dxa"/>
            <w:tcBorders>
              <w:top w:val="nil"/>
              <w:left w:val="nil"/>
              <w:bottom w:val="single" w:sz="4" w:space="0" w:color="auto"/>
              <w:right w:val="single" w:sz="4" w:space="0" w:color="auto"/>
            </w:tcBorders>
            <w:shd w:val="clear" w:color="auto" w:fill="auto"/>
            <w:noWrap/>
            <w:vAlign w:val="bottom"/>
            <w:hideMark/>
          </w:tcPr>
          <w:p w14:paraId="0DD516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Victoria</w:t>
            </w:r>
          </w:p>
        </w:tc>
        <w:tc>
          <w:tcPr>
            <w:tcW w:w="1064" w:type="dxa"/>
            <w:tcBorders>
              <w:top w:val="nil"/>
              <w:left w:val="nil"/>
              <w:bottom w:val="single" w:sz="4" w:space="0" w:color="auto"/>
              <w:right w:val="single" w:sz="4" w:space="0" w:color="auto"/>
            </w:tcBorders>
            <w:shd w:val="clear" w:color="auto" w:fill="auto"/>
            <w:noWrap/>
            <w:vAlign w:val="bottom"/>
            <w:hideMark/>
          </w:tcPr>
          <w:p w14:paraId="42C068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81A4CB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66C3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Victoria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065EE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Victoria</w:t>
            </w:r>
          </w:p>
        </w:tc>
        <w:tc>
          <w:tcPr>
            <w:tcW w:w="1064" w:type="dxa"/>
            <w:tcBorders>
              <w:top w:val="nil"/>
              <w:left w:val="nil"/>
              <w:bottom w:val="single" w:sz="4" w:space="0" w:color="auto"/>
              <w:right w:val="single" w:sz="4" w:space="0" w:color="auto"/>
            </w:tcBorders>
            <w:shd w:val="clear" w:color="auto" w:fill="auto"/>
            <w:noWrap/>
            <w:vAlign w:val="bottom"/>
            <w:hideMark/>
          </w:tcPr>
          <w:p w14:paraId="21795E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DEF57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FD54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189BEA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w:t>
            </w:r>
          </w:p>
        </w:tc>
        <w:tc>
          <w:tcPr>
            <w:tcW w:w="1064" w:type="dxa"/>
            <w:tcBorders>
              <w:top w:val="nil"/>
              <w:left w:val="nil"/>
              <w:bottom w:val="single" w:sz="4" w:space="0" w:color="auto"/>
              <w:right w:val="single" w:sz="4" w:space="0" w:color="auto"/>
            </w:tcBorders>
            <w:shd w:val="clear" w:color="auto" w:fill="auto"/>
            <w:noWrap/>
            <w:vAlign w:val="bottom"/>
            <w:hideMark/>
          </w:tcPr>
          <w:p w14:paraId="307C5C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BA1AF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EFAC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 Primary</w:t>
            </w:r>
          </w:p>
        </w:tc>
        <w:tc>
          <w:tcPr>
            <w:tcW w:w="2407" w:type="dxa"/>
            <w:tcBorders>
              <w:top w:val="nil"/>
              <w:left w:val="nil"/>
              <w:bottom w:val="single" w:sz="4" w:space="0" w:color="auto"/>
              <w:right w:val="single" w:sz="4" w:space="0" w:color="auto"/>
            </w:tcBorders>
            <w:shd w:val="clear" w:color="auto" w:fill="auto"/>
            <w:noWrap/>
            <w:vAlign w:val="bottom"/>
            <w:hideMark/>
          </w:tcPr>
          <w:p w14:paraId="72C3B2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w:t>
            </w:r>
          </w:p>
        </w:tc>
        <w:tc>
          <w:tcPr>
            <w:tcW w:w="1064" w:type="dxa"/>
            <w:tcBorders>
              <w:top w:val="nil"/>
              <w:left w:val="nil"/>
              <w:bottom w:val="single" w:sz="4" w:space="0" w:color="auto"/>
              <w:right w:val="single" w:sz="4" w:space="0" w:color="auto"/>
            </w:tcBorders>
            <w:shd w:val="clear" w:color="auto" w:fill="auto"/>
            <w:noWrap/>
            <w:vAlign w:val="bottom"/>
            <w:hideMark/>
          </w:tcPr>
          <w:p w14:paraId="58951D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9C40B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E404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Waverly Yowell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9824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w:t>
            </w:r>
          </w:p>
        </w:tc>
        <w:tc>
          <w:tcPr>
            <w:tcW w:w="1064" w:type="dxa"/>
            <w:tcBorders>
              <w:top w:val="nil"/>
              <w:left w:val="nil"/>
              <w:bottom w:val="single" w:sz="4" w:space="0" w:color="auto"/>
              <w:right w:val="single" w:sz="4" w:space="0" w:color="auto"/>
            </w:tcBorders>
            <w:shd w:val="clear" w:color="auto" w:fill="auto"/>
            <w:noWrap/>
            <w:vAlign w:val="bottom"/>
            <w:hideMark/>
          </w:tcPr>
          <w:p w14:paraId="29B682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4FDD43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F7F7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H. Wetsel Middle</w:t>
            </w:r>
          </w:p>
        </w:tc>
        <w:tc>
          <w:tcPr>
            <w:tcW w:w="2407" w:type="dxa"/>
            <w:tcBorders>
              <w:top w:val="nil"/>
              <w:left w:val="nil"/>
              <w:bottom w:val="single" w:sz="4" w:space="0" w:color="auto"/>
              <w:right w:val="single" w:sz="4" w:space="0" w:color="auto"/>
            </w:tcBorders>
            <w:shd w:val="clear" w:color="auto" w:fill="auto"/>
            <w:noWrap/>
            <w:vAlign w:val="bottom"/>
            <w:hideMark/>
          </w:tcPr>
          <w:p w14:paraId="53E355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w:t>
            </w:r>
          </w:p>
        </w:tc>
        <w:tc>
          <w:tcPr>
            <w:tcW w:w="1064" w:type="dxa"/>
            <w:tcBorders>
              <w:top w:val="nil"/>
              <w:left w:val="nil"/>
              <w:bottom w:val="single" w:sz="4" w:space="0" w:color="auto"/>
              <w:right w:val="single" w:sz="4" w:space="0" w:color="auto"/>
            </w:tcBorders>
            <w:shd w:val="clear" w:color="auto" w:fill="auto"/>
            <w:noWrap/>
            <w:vAlign w:val="bottom"/>
            <w:hideMark/>
          </w:tcPr>
          <w:p w14:paraId="53454F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0F437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C321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Albert Harris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F7EE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w:t>
            </w:r>
          </w:p>
        </w:tc>
        <w:tc>
          <w:tcPr>
            <w:tcW w:w="1064" w:type="dxa"/>
            <w:tcBorders>
              <w:top w:val="nil"/>
              <w:left w:val="nil"/>
              <w:bottom w:val="single" w:sz="4" w:space="0" w:color="auto"/>
              <w:right w:val="single" w:sz="4" w:space="0" w:color="auto"/>
            </w:tcBorders>
            <w:shd w:val="clear" w:color="auto" w:fill="auto"/>
            <w:noWrap/>
            <w:vAlign w:val="bottom"/>
            <w:hideMark/>
          </w:tcPr>
          <w:p w14:paraId="3284EF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27CFA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F3A8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Clearview Early Childhood Center</w:t>
            </w:r>
          </w:p>
        </w:tc>
        <w:tc>
          <w:tcPr>
            <w:tcW w:w="2407" w:type="dxa"/>
            <w:tcBorders>
              <w:top w:val="nil"/>
              <w:left w:val="nil"/>
              <w:bottom w:val="single" w:sz="4" w:space="0" w:color="auto"/>
              <w:right w:val="single" w:sz="4" w:space="0" w:color="auto"/>
            </w:tcBorders>
            <w:shd w:val="clear" w:color="auto" w:fill="auto"/>
            <w:noWrap/>
            <w:vAlign w:val="bottom"/>
            <w:hideMark/>
          </w:tcPr>
          <w:p w14:paraId="558219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w:t>
            </w:r>
          </w:p>
        </w:tc>
        <w:tc>
          <w:tcPr>
            <w:tcW w:w="1064" w:type="dxa"/>
            <w:tcBorders>
              <w:top w:val="nil"/>
              <w:left w:val="nil"/>
              <w:bottom w:val="single" w:sz="4" w:space="0" w:color="auto"/>
              <w:right w:val="single" w:sz="4" w:space="0" w:color="auto"/>
            </w:tcBorders>
            <w:shd w:val="clear" w:color="auto" w:fill="auto"/>
            <w:noWrap/>
            <w:vAlign w:val="bottom"/>
            <w:hideMark/>
          </w:tcPr>
          <w:p w14:paraId="7B262C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9DF11E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9F29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 High</w:t>
            </w:r>
          </w:p>
        </w:tc>
        <w:tc>
          <w:tcPr>
            <w:tcW w:w="2407" w:type="dxa"/>
            <w:tcBorders>
              <w:top w:val="nil"/>
              <w:left w:val="nil"/>
              <w:bottom w:val="single" w:sz="4" w:space="0" w:color="auto"/>
              <w:right w:val="single" w:sz="4" w:space="0" w:color="auto"/>
            </w:tcBorders>
            <w:shd w:val="clear" w:color="auto" w:fill="auto"/>
            <w:noWrap/>
            <w:vAlign w:val="bottom"/>
            <w:hideMark/>
          </w:tcPr>
          <w:p w14:paraId="67FC2C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w:t>
            </w:r>
          </w:p>
        </w:tc>
        <w:tc>
          <w:tcPr>
            <w:tcW w:w="1064" w:type="dxa"/>
            <w:tcBorders>
              <w:top w:val="nil"/>
              <w:left w:val="nil"/>
              <w:bottom w:val="single" w:sz="4" w:space="0" w:color="auto"/>
              <w:right w:val="single" w:sz="4" w:space="0" w:color="auto"/>
            </w:tcBorders>
            <w:shd w:val="clear" w:color="auto" w:fill="auto"/>
            <w:noWrap/>
            <w:vAlign w:val="bottom"/>
            <w:hideMark/>
          </w:tcPr>
          <w:p w14:paraId="5047B4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A6CA7C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BE94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 Middle</w:t>
            </w:r>
          </w:p>
        </w:tc>
        <w:tc>
          <w:tcPr>
            <w:tcW w:w="2407" w:type="dxa"/>
            <w:tcBorders>
              <w:top w:val="nil"/>
              <w:left w:val="nil"/>
              <w:bottom w:val="single" w:sz="4" w:space="0" w:color="auto"/>
              <w:right w:val="single" w:sz="4" w:space="0" w:color="auto"/>
            </w:tcBorders>
            <w:shd w:val="clear" w:color="auto" w:fill="auto"/>
            <w:noWrap/>
            <w:vAlign w:val="bottom"/>
            <w:hideMark/>
          </w:tcPr>
          <w:p w14:paraId="035973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w:t>
            </w:r>
          </w:p>
        </w:tc>
        <w:tc>
          <w:tcPr>
            <w:tcW w:w="1064" w:type="dxa"/>
            <w:tcBorders>
              <w:top w:val="nil"/>
              <w:left w:val="nil"/>
              <w:bottom w:val="single" w:sz="4" w:space="0" w:color="auto"/>
              <w:right w:val="single" w:sz="4" w:space="0" w:color="auto"/>
            </w:tcBorders>
            <w:shd w:val="clear" w:color="auto" w:fill="auto"/>
            <w:noWrap/>
            <w:vAlign w:val="bottom"/>
            <w:hideMark/>
          </w:tcPr>
          <w:p w14:paraId="19C234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84154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6DFE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Henry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D2C3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Martinsville</w:t>
            </w:r>
          </w:p>
        </w:tc>
        <w:tc>
          <w:tcPr>
            <w:tcW w:w="1064" w:type="dxa"/>
            <w:tcBorders>
              <w:top w:val="nil"/>
              <w:left w:val="nil"/>
              <w:bottom w:val="single" w:sz="4" w:space="0" w:color="auto"/>
              <w:right w:val="single" w:sz="4" w:space="0" w:color="auto"/>
            </w:tcBorders>
            <w:shd w:val="clear" w:color="auto" w:fill="auto"/>
            <w:noWrap/>
            <w:vAlign w:val="bottom"/>
            <w:hideMark/>
          </w:tcPr>
          <w:p w14:paraId="5BAB5D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4C5DE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6113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Bluestone High</w:t>
            </w:r>
          </w:p>
        </w:tc>
        <w:tc>
          <w:tcPr>
            <w:tcW w:w="2407" w:type="dxa"/>
            <w:tcBorders>
              <w:top w:val="nil"/>
              <w:left w:val="nil"/>
              <w:bottom w:val="single" w:sz="4" w:space="0" w:color="auto"/>
              <w:right w:val="single" w:sz="4" w:space="0" w:color="auto"/>
            </w:tcBorders>
            <w:shd w:val="clear" w:color="auto" w:fill="auto"/>
            <w:noWrap/>
            <w:vAlign w:val="bottom"/>
            <w:hideMark/>
          </w:tcPr>
          <w:p w14:paraId="70453D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Skipwith</w:t>
            </w:r>
          </w:p>
        </w:tc>
        <w:tc>
          <w:tcPr>
            <w:tcW w:w="1064" w:type="dxa"/>
            <w:tcBorders>
              <w:top w:val="nil"/>
              <w:left w:val="nil"/>
              <w:bottom w:val="single" w:sz="4" w:space="0" w:color="auto"/>
              <w:right w:val="single" w:sz="4" w:space="0" w:color="auto"/>
            </w:tcBorders>
            <w:shd w:val="clear" w:color="auto" w:fill="auto"/>
            <w:noWrap/>
            <w:vAlign w:val="bottom"/>
            <w:hideMark/>
          </w:tcPr>
          <w:p w14:paraId="2B4944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B5252B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EF0A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Bluestone Middle</w:t>
            </w:r>
          </w:p>
        </w:tc>
        <w:tc>
          <w:tcPr>
            <w:tcW w:w="2407" w:type="dxa"/>
            <w:tcBorders>
              <w:top w:val="nil"/>
              <w:left w:val="nil"/>
              <w:bottom w:val="single" w:sz="4" w:space="0" w:color="auto"/>
              <w:right w:val="single" w:sz="4" w:space="0" w:color="auto"/>
            </w:tcBorders>
            <w:shd w:val="clear" w:color="auto" w:fill="auto"/>
            <w:noWrap/>
            <w:vAlign w:val="bottom"/>
            <w:hideMark/>
          </w:tcPr>
          <w:p w14:paraId="5E6AA7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Skipwith</w:t>
            </w:r>
          </w:p>
        </w:tc>
        <w:tc>
          <w:tcPr>
            <w:tcW w:w="1064" w:type="dxa"/>
            <w:tcBorders>
              <w:top w:val="nil"/>
              <w:left w:val="nil"/>
              <w:bottom w:val="single" w:sz="4" w:space="0" w:color="auto"/>
              <w:right w:val="single" w:sz="4" w:space="0" w:color="auto"/>
            </w:tcBorders>
            <w:shd w:val="clear" w:color="auto" w:fill="auto"/>
            <w:noWrap/>
            <w:vAlign w:val="bottom"/>
            <w:hideMark/>
          </w:tcPr>
          <w:p w14:paraId="3CAAB0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6A42B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3CB9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Chase City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A867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Chase City</w:t>
            </w:r>
          </w:p>
        </w:tc>
        <w:tc>
          <w:tcPr>
            <w:tcW w:w="1064" w:type="dxa"/>
            <w:tcBorders>
              <w:top w:val="nil"/>
              <w:left w:val="nil"/>
              <w:bottom w:val="single" w:sz="4" w:space="0" w:color="auto"/>
              <w:right w:val="single" w:sz="4" w:space="0" w:color="auto"/>
            </w:tcBorders>
            <w:shd w:val="clear" w:color="auto" w:fill="auto"/>
            <w:noWrap/>
            <w:vAlign w:val="bottom"/>
            <w:hideMark/>
          </w:tcPr>
          <w:p w14:paraId="5B960E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46352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13B6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Clarksville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6515D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Clarksville</w:t>
            </w:r>
          </w:p>
        </w:tc>
        <w:tc>
          <w:tcPr>
            <w:tcW w:w="1064" w:type="dxa"/>
            <w:tcBorders>
              <w:top w:val="nil"/>
              <w:left w:val="nil"/>
              <w:bottom w:val="single" w:sz="4" w:space="0" w:color="auto"/>
              <w:right w:val="single" w:sz="4" w:space="0" w:color="auto"/>
            </w:tcBorders>
            <w:shd w:val="clear" w:color="auto" w:fill="auto"/>
            <w:noWrap/>
            <w:vAlign w:val="bottom"/>
            <w:hideMark/>
          </w:tcPr>
          <w:p w14:paraId="1A7562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9D06D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69D3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LaCrosse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3E11A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 Crosse</w:t>
            </w:r>
          </w:p>
        </w:tc>
        <w:tc>
          <w:tcPr>
            <w:tcW w:w="1064" w:type="dxa"/>
            <w:tcBorders>
              <w:top w:val="nil"/>
              <w:left w:val="nil"/>
              <w:bottom w:val="single" w:sz="4" w:space="0" w:color="auto"/>
              <w:right w:val="single" w:sz="4" w:space="0" w:color="auto"/>
            </w:tcBorders>
            <w:shd w:val="clear" w:color="auto" w:fill="auto"/>
            <w:noWrap/>
            <w:vAlign w:val="bottom"/>
            <w:hideMark/>
          </w:tcPr>
          <w:p w14:paraId="0DCA02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21085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FA54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 View High</w:t>
            </w:r>
          </w:p>
        </w:tc>
        <w:tc>
          <w:tcPr>
            <w:tcW w:w="2407" w:type="dxa"/>
            <w:tcBorders>
              <w:top w:val="nil"/>
              <w:left w:val="nil"/>
              <w:bottom w:val="single" w:sz="4" w:space="0" w:color="auto"/>
              <w:right w:val="single" w:sz="4" w:space="0" w:color="auto"/>
            </w:tcBorders>
            <w:shd w:val="clear" w:color="auto" w:fill="auto"/>
            <w:noWrap/>
            <w:vAlign w:val="bottom"/>
            <w:hideMark/>
          </w:tcPr>
          <w:p w14:paraId="7D88D9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Hill</w:t>
            </w:r>
          </w:p>
        </w:tc>
        <w:tc>
          <w:tcPr>
            <w:tcW w:w="1064" w:type="dxa"/>
            <w:tcBorders>
              <w:top w:val="nil"/>
              <w:left w:val="nil"/>
              <w:bottom w:val="single" w:sz="4" w:space="0" w:color="auto"/>
              <w:right w:val="single" w:sz="4" w:space="0" w:color="auto"/>
            </w:tcBorders>
            <w:shd w:val="clear" w:color="auto" w:fill="auto"/>
            <w:noWrap/>
            <w:vAlign w:val="bottom"/>
            <w:hideMark/>
          </w:tcPr>
          <w:p w14:paraId="0604D2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C8120E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E665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 View Middle</w:t>
            </w:r>
          </w:p>
        </w:tc>
        <w:tc>
          <w:tcPr>
            <w:tcW w:w="2407" w:type="dxa"/>
            <w:tcBorders>
              <w:top w:val="nil"/>
              <w:left w:val="nil"/>
              <w:bottom w:val="single" w:sz="4" w:space="0" w:color="auto"/>
              <w:right w:val="single" w:sz="4" w:space="0" w:color="auto"/>
            </w:tcBorders>
            <w:shd w:val="clear" w:color="auto" w:fill="auto"/>
            <w:noWrap/>
            <w:vAlign w:val="bottom"/>
            <w:hideMark/>
          </w:tcPr>
          <w:p w14:paraId="77C4EC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Hill</w:t>
            </w:r>
          </w:p>
        </w:tc>
        <w:tc>
          <w:tcPr>
            <w:tcW w:w="1064" w:type="dxa"/>
            <w:tcBorders>
              <w:top w:val="nil"/>
              <w:left w:val="nil"/>
              <w:bottom w:val="single" w:sz="4" w:space="0" w:color="auto"/>
              <w:right w:val="single" w:sz="4" w:space="0" w:color="auto"/>
            </w:tcBorders>
            <w:shd w:val="clear" w:color="auto" w:fill="auto"/>
            <w:noWrap/>
            <w:vAlign w:val="bottom"/>
            <w:hideMark/>
          </w:tcPr>
          <w:p w14:paraId="58C444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465F28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D8E1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B4003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Hill</w:t>
            </w:r>
          </w:p>
        </w:tc>
        <w:tc>
          <w:tcPr>
            <w:tcW w:w="1064" w:type="dxa"/>
            <w:tcBorders>
              <w:top w:val="nil"/>
              <w:left w:val="nil"/>
              <w:bottom w:val="single" w:sz="4" w:space="0" w:color="auto"/>
              <w:right w:val="single" w:sz="4" w:space="0" w:color="auto"/>
            </w:tcBorders>
            <w:shd w:val="clear" w:color="auto" w:fill="auto"/>
            <w:noWrap/>
            <w:vAlign w:val="bottom"/>
            <w:hideMark/>
          </w:tcPr>
          <w:p w14:paraId="01DE9E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E6F6DA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1527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Middlesex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8AF1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Locust Hill</w:t>
            </w:r>
          </w:p>
        </w:tc>
        <w:tc>
          <w:tcPr>
            <w:tcW w:w="1064" w:type="dxa"/>
            <w:tcBorders>
              <w:top w:val="nil"/>
              <w:left w:val="nil"/>
              <w:bottom w:val="single" w:sz="4" w:space="0" w:color="auto"/>
              <w:right w:val="single" w:sz="4" w:space="0" w:color="auto"/>
            </w:tcBorders>
            <w:shd w:val="clear" w:color="auto" w:fill="auto"/>
            <w:noWrap/>
            <w:vAlign w:val="bottom"/>
            <w:hideMark/>
          </w:tcPr>
          <w:p w14:paraId="71517E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B38A76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CDDE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Middlsex High</w:t>
            </w:r>
          </w:p>
        </w:tc>
        <w:tc>
          <w:tcPr>
            <w:tcW w:w="2407" w:type="dxa"/>
            <w:tcBorders>
              <w:top w:val="nil"/>
              <w:left w:val="nil"/>
              <w:bottom w:val="single" w:sz="4" w:space="0" w:color="auto"/>
              <w:right w:val="single" w:sz="4" w:space="0" w:color="auto"/>
            </w:tcBorders>
            <w:shd w:val="clear" w:color="auto" w:fill="auto"/>
            <w:noWrap/>
            <w:vAlign w:val="bottom"/>
            <w:hideMark/>
          </w:tcPr>
          <w:p w14:paraId="3BDA0D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Saluda</w:t>
            </w:r>
          </w:p>
        </w:tc>
        <w:tc>
          <w:tcPr>
            <w:tcW w:w="1064" w:type="dxa"/>
            <w:tcBorders>
              <w:top w:val="nil"/>
              <w:left w:val="nil"/>
              <w:bottom w:val="single" w:sz="4" w:space="0" w:color="auto"/>
              <w:right w:val="single" w:sz="4" w:space="0" w:color="auto"/>
            </w:tcBorders>
            <w:shd w:val="clear" w:color="auto" w:fill="auto"/>
            <w:noWrap/>
            <w:vAlign w:val="bottom"/>
            <w:hideMark/>
          </w:tcPr>
          <w:p w14:paraId="3748B4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1E56E2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7B5A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 Clare Walker Middle</w:t>
            </w:r>
          </w:p>
        </w:tc>
        <w:tc>
          <w:tcPr>
            <w:tcW w:w="2407" w:type="dxa"/>
            <w:tcBorders>
              <w:top w:val="nil"/>
              <w:left w:val="nil"/>
              <w:bottom w:val="single" w:sz="4" w:space="0" w:color="auto"/>
              <w:right w:val="single" w:sz="4" w:space="0" w:color="auto"/>
            </w:tcBorders>
            <w:shd w:val="clear" w:color="auto" w:fill="auto"/>
            <w:noWrap/>
            <w:vAlign w:val="bottom"/>
            <w:hideMark/>
          </w:tcPr>
          <w:p w14:paraId="6238EA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Locust Hill</w:t>
            </w:r>
          </w:p>
        </w:tc>
        <w:tc>
          <w:tcPr>
            <w:tcW w:w="1064" w:type="dxa"/>
            <w:tcBorders>
              <w:top w:val="nil"/>
              <w:left w:val="nil"/>
              <w:bottom w:val="single" w:sz="4" w:space="0" w:color="auto"/>
              <w:right w:val="single" w:sz="4" w:space="0" w:color="auto"/>
            </w:tcBorders>
            <w:shd w:val="clear" w:color="auto" w:fill="auto"/>
            <w:noWrap/>
            <w:vAlign w:val="bottom"/>
            <w:hideMark/>
          </w:tcPr>
          <w:p w14:paraId="3C79A6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3A5826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BF0D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Kiptopeke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18450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Cape Charles</w:t>
            </w:r>
          </w:p>
        </w:tc>
        <w:tc>
          <w:tcPr>
            <w:tcW w:w="1064" w:type="dxa"/>
            <w:tcBorders>
              <w:top w:val="nil"/>
              <w:left w:val="nil"/>
              <w:bottom w:val="single" w:sz="4" w:space="0" w:color="auto"/>
              <w:right w:val="single" w:sz="4" w:space="0" w:color="auto"/>
            </w:tcBorders>
            <w:shd w:val="clear" w:color="auto" w:fill="auto"/>
            <w:noWrap/>
            <w:vAlign w:val="bottom"/>
            <w:hideMark/>
          </w:tcPr>
          <w:p w14:paraId="3C0E17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5F91F6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892A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Northampton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24AC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Eastville</w:t>
            </w:r>
          </w:p>
        </w:tc>
        <w:tc>
          <w:tcPr>
            <w:tcW w:w="1064" w:type="dxa"/>
            <w:tcBorders>
              <w:top w:val="nil"/>
              <w:left w:val="nil"/>
              <w:bottom w:val="single" w:sz="4" w:space="0" w:color="auto"/>
              <w:right w:val="single" w:sz="4" w:space="0" w:color="auto"/>
            </w:tcBorders>
            <w:shd w:val="clear" w:color="auto" w:fill="auto"/>
            <w:noWrap/>
            <w:vAlign w:val="bottom"/>
            <w:hideMark/>
          </w:tcPr>
          <w:p w14:paraId="35FAEA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727181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363B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Northampton Middle</w:t>
            </w:r>
          </w:p>
        </w:tc>
        <w:tc>
          <w:tcPr>
            <w:tcW w:w="2407" w:type="dxa"/>
            <w:tcBorders>
              <w:top w:val="nil"/>
              <w:left w:val="nil"/>
              <w:bottom w:val="single" w:sz="4" w:space="0" w:color="auto"/>
              <w:right w:val="single" w:sz="4" w:space="0" w:color="auto"/>
            </w:tcBorders>
            <w:shd w:val="clear" w:color="auto" w:fill="auto"/>
            <w:noWrap/>
            <w:vAlign w:val="bottom"/>
            <w:hideMark/>
          </w:tcPr>
          <w:p w14:paraId="4894DD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Eastville</w:t>
            </w:r>
          </w:p>
        </w:tc>
        <w:tc>
          <w:tcPr>
            <w:tcW w:w="1064" w:type="dxa"/>
            <w:tcBorders>
              <w:top w:val="nil"/>
              <w:left w:val="nil"/>
              <w:bottom w:val="single" w:sz="4" w:space="0" w:color="auto"/>
              <w:right w:val="single" w:sz="4" w:space="0" w:color="auto"/>
            </w:tcBorders>
            <w:shd w:val="clear" w:color="auto" w:fill="auto"/>
            <w:noWrap/>
            <w:vAlign w:val="bottom"/>
            <w:hideMark/>
          </w:tcPr>
          <w:p w14:paraId="11F460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B2AE4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D330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Occohannock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E07B0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Exmore</w:t>
            </w:r>
          </w:p>
        </w:tc>
        <w:tc>
          <w:tcPr>
            <w:tcW w:w="1064" w:type="dxa"/>
            <w:tcBorders>
              <w:top w:val="nil"/>
              <w:left w:val="nil"/>
              <w:bottom w:val="single" w:sz="4" w:space="0" w:color="auto"/>
              <w:right w:val="single" w:sz="4" w:space="0" w:color="auto"/>
            </w:tcBorders>
            <w:shd w:val="clear" w:color="auto" w:fill="auto"/>
            <w:noWrap/>
            <w:vAlign w:val="bottom"/>
            <w:hideMark/>
          </w:tcPr>
          <w:p w14:paraId="080C4E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693EF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9A4C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Northumberland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81F5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Heathsville</w:t>
            </w:r>
          </w:p>
        </w:tc>
        <w:tc>
          <w:tcPr>
            <w:tcW w:w="1064" w:type="dxa"/>
            <w:tcBorders>
              <w:top w:val="nil"/>
              <w:left w:val="nil"/>
              <w:bottom w:val="single" w:sz="4" w:space="0" w:color="auto"/>
              <w:right w:val="single" w:sz="4" w:space="0" w:color="auto"/>
            </w:tcBorders>
            <w:shd w:val="clear" w:color="auto" w:fill="auto"/>
            <w:noWrap/>
            <w:vAlign w:val="bottom"/>
            <w:hideMark/>
          </w:tcPr>
          <w:p w14:paraId="35A1AD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59827A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607C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Northumberland High</w:t>
            </w:r>
          </w:p>
        </w:tc>
        <w:tc>
          <w:tcPr>
            <w:tcW w:w="2407" w:type="dxa"/>
            <w:tcBorders>
              <w:top w:val="nil"/>
              <w:left w:val="nil"/>
              <w:bottom w:val="single" w:sz="4" w:space="0" w:color="auto"/>
              <w:right w:val="single" w:sz="4" w:space="0" w:color="auto"/>
            </w:tcBorders>
            <w:shd w:val="clear" w:color="auto" w:fill="auto"/>
            <w:noWrap/>
            <w:vAlign w:val="bottom"/>
            <w:hideMark/>
          </w:tcPr>
          <w:p w14:paraId="44A464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Heathsville</w:t>
            </w:r>
          </w:p>
        </w:tc>
        <w:tc>
          <w:tcPr>
            <w:tcW w:w="1064" w:type="dxa"/>
            <w:tcBorders>
              <w:top w:val="nil"/>
              <w:left w:val="nil"/>
              <w:bottom w:val="single" w:sz="4" w:space="0" w:color="auto"/>
              <w:right w:val="single" w:sz="4" w:space="0" w:color="auto"/>
            </w:tcBorders>
            <w:shd w:val="clear" w:color="auto" w:fill="auto"/>
            <w:noWrap/>
            <w:vAlign w:val="bottom"/>
            <w:hideMark/>
          </w:tcPr>
          <w:p w14:paraId="71B3B0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84F962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370A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Northumberland Middle</w:t>
            </w:r>
          </w:p>
        </w:tc>
        <w:tc>
          <w:tcPr>
            <w:tcW w:w="2407" w:type="dxa"/>
            <w:tcBorders>
              <w:top w:val="nil"/>
              <w:left w:val="nil"/>
              <w:bottom w:val="single" w:sz="4" w:space="0" w:color="auto"/>
              <w:right w:val="single" w:sz="4" w:space="0" w:color="auto"/>
            </w:tcBorders>
            <w:shd w:val="clear" w:color="auto" w:fill="auto"/>
            <w:noWrap/>
            <w:vAlign w:val="bottom"/>
            <w:hideMark/>
          </w:tcPr>
          <w:p w14:paraId="1F8BD4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Heathsville</w:t>
            </w:r>
          </w:p>
        </w:tc>
        <w:tc>
          <w:tcPr>
            <w:tcW w:w="1064" w:type="dxa"/>
            <w:tcBorders>
              <w:top w:val="nil"/>
              <w:left w:val="nil"/>
              <w:bottom w:val="single" w:sz="4" w:space="0" w:color="auto"/>
              <w:right w:val="single" w:sz="4" w:space="0" w:color="auto"/>
            </w:tcBorders>
            <w:shd w:val="clear" w:color="auto" w:fill="auto"/>
            <w:noWrap/>
            <w:vAlign w:val="bottom"/>
            <w:hideMark/>
          </w:tcPr>
          <w:p w14:paraId="526218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DFD85C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3FB1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J.I. Burton High</w:t>
            </w:r>
          </w:p>
        </w:tc>
        <w:tc>
          <w:tcPr>
            <w:tcW w:w="2407" w:type="dxa"/>
            <w:tcBorders>
              <w:top w:val="nil"/>
              <w:left w:val="nil"/>
              <w:bottom w:val="single" w:sz="4" w:space="0" w:color="auto"/>
              <w:right w:val="single" w:sz="4" w:space="0" w:color="auto"/>
            </w:tcBorders>
            <w:shd w:val="clear" w:color="auto" w:fill="auto"/>
            <w:noWrap/>
            <w:vAlign w:val="bottom"/>
            <w:hideMark/>
          </w:tcPr>
          <w:p w14:paraId="669028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Norton</w:t>
            </w:r>
          </w:p>
        </w:tc>
        <w:tc>
          <w:tcPr>
            <w:tcW w:w="1064" w:type="dxa"/>
            <w:tcBorders>
              <w:top w:val="nil"/>
              <w:left w:val="nil"/>
              <w:bottom w:val="single" w:sz="4" w:space="0" w:color="auto"/>
              <w:right w:val="single" w:sz="4" w:space="0" w:color="auto"/>
            </w:tcBorders>
            <w:shd w:val="clear" w:color="auto" w:fill="auto"/>
            <w:noWrap/>
            <w:vAlign w:val="bottom"/>
            <w:hideMark/>
          </w:tcPr>
          <w:p w14:paraId="436C54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7C7DF3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201E6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DE93A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Norton</w:t>
            </w:r>
          </w:p>
        </w:tc>
        <w:tc>
          <w:tcPr>
            <w:tcW w:w="1064" w:type="dxa"/>
            <w:tcBorders>
              <w:top w:val="nil"/>
              <w:left w:val="nil"/>
              <w:bottom w:val="single" w:sz="4" w:space="0" w:color="auto"/>
              <w:right w:val="single" w:sz="4" w:space="0" w:color="auto"/>
            </w:tcBorders>
            <w:shd w:val="clear" w:color="auto" w:fill="auto"/>
            <w:noWrap/>
            <w:vAlign w:val="bottom"/>
            <w:hideMark/>
          </w:tcPr>
          <w:p w14:paraId="0779D4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B7ABC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CB36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Blackstone Primary</w:t>
            </w:r>
          </w:p>
        </w:tc>
        <w:tc>
          <w:tcPr>
            <w:tcW w:w="2407" w:type="dxa"/>
            <w:tcBorders>
              <w:top w:val="nil"/>
              <w:left w:val="nil"/>
              <w:bottom w:val="single" w:sz="4" w:space="0" w:color="auto"/>
              <w:right w:val="single" w:sz="4" w:space="0" w:color="auto"/>
            </w:tcBorders>
            <w:shd w:val="clear" w:color="auto" w:fill="auto"/>
            <w:noWrap/>
            <w:vAlign w:val="bottom"/>
            <w:hideMark/>
          </w:tcPr>
          <w:p w14:paraId="03F84C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Blackstone</w:t>
            </w:r>
          </w:p>
        </w:tc>
        <w:tc>
          <w:tcPr>
            <w:tcW w:w="1064" w:type="dxa"/>
            <w:tcBorders>
              <w:top w:val="nil"/>
              <w:left w:val="nil"/>
              <w:bottom w:val="single" w:sz="4" w:space="0" w:color="auto"/>
              <w:right w:val="single" w:sz="4" w:space="0" w:color="auto"/>
            </w:tcBorders>
            <w:shd w:val="clear" w:color="auto" w:fill="auto"/>
            <w:noWrap/>
            <w:vAlign w:val="bottom"/>
            <w:hideMark/>
          </w:tcPr>
          <w:p w14:paraId="678CB1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C881C4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A6F8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Burkeville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69EB4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Burkeville</w:t>
            </w:r>
          </w:p>
        </w:tc>
        <w:tc>
          <w:tcPr>
            <w:tcW w:w="1064" w:type="dxa"/>
            <w:tcBorders>
              <w:top w:val="nil"/>
              <w:left w:val="nil"/>
              <w:bottom w:val="single" w:sz="4" w:space="0" w:color="auto"/>
              <w:right w:val="single" w:sz="4" w:space="0" w:color="auto"/>
            </w:tcBorders>
            <w:shd w:val="clear" w:color="auto" w:fill="auto"/>
            <w:noWrap/>
            <w:vAlign w:val="bottom"/>
            <w:hideMark/>
          </w:tcPr>
          <w:p w14:paraId="418AFF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C0708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B0D3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Crewe Primary</w:t>
            </w:r>
          </w:p>
        </w:tc>
        <w:tc>
          <w:tcPr>
            <w:tcW w:w="2407" w:type="dxa"/>
            <w:tcBorders>
              <w:top w:val="nil"/>
              <w:left w:val="nil"/>
              <w:bottom w:val="single" w:sz="4" w:space="0" w:color="auto"/>
              <w:right w:val="single" w:sz="4" w:space="0" w:color="auto"/>
            </w:tcBorders>
            <w:shd w:val="clear" w:color="auto" w:fill="auto"/>
            <w:noWrap/>
            <w:vAlign w:val="bottom"/>
            <w:hideMark/>
          </w:tcPr>
          <w:p w14:paraId="06B10F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Crewe</w:t>
            </w:r>
          </w:p>
        </w:tc>
        <w:tc>
          <w:tcPr>
            <w:tcW w:w="1064" w:type="dxa"/>
            <w:tcBorders>
              <w:top w:val="nil"/>
              <w:left w:val="nil"/>
              <w:bottom w:val="single" w:sz="4" w:space="0" w:color="auto"/>
              <w:right w:val="single" w:sz="4" w:space="0" w:color="auto"/>
            </w:tcBorders>
            <w:shd w:val="clear" w:color="auto" w:fill="auto"/>
            <w:noWrap/>
            <w:vAlign w:val="bottom"/>
            <w:hideMark/>
          </w:tcPr>
          <w:p w14:paraId="519995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8EB3C6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DC6C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Nottoway High</w:t>
            </w:r>
          </w:p>
        </w:tc>
        <w:tc>
          <w:tcPr>
            <w:tcW w:w="2407" w:type="dxa"/>
            <w:tcBorders>
              <w:top w:val="nil"/>
              <w:left w:val="nil"/>
              <w:bottom w:val="single" w:sz="4" w:space="0" w:color="auto"/>
              <w:right w:val="single" w:sz="4" w:space="0" w:color="auto"/>
            </w:tcBorders>
            <w:shd w:val="clear" w:color="auto" w:fill="auto"/>
            <w:noWrap/>
            <w:vAlign w:val="bottom"/>
            <w:hideMark/>
          </w:tcPr>
          <w:p w14:paraId="1744484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Crewe</w:t>
            </w:r>
          </w:p>
        </w:tc>
        <w:tc>
          <w:tcPr>
            <w:tcW w:w="1064" w:type="dxa"/>
            <w:tcBorders>
              <w:top w:val="nil"/>
              <w:left w:val="nil"/>
              <w:bottom w:val="single" w:sz="4" w:space="0" w:color="auto"/>
              <w:right w:val="single" w:sz="4" w:space="0" w:color="auto"/>
            </w:tcBorders>
            <w:shd w:val="clear" w:color="auto" w:fill="auto"/>
            <w:noWrap/>
            <w:vAlign w:val="bottom"/>
            <w:hideMark/>
          </w:tcPr>
          <w:p w14:paraId="3195BF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40E7A5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788E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Nottoway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530F5E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Crewe</w:t>
            </w:r>
          </w:p>
        </w:tc>
        <w:tc>
          <w:tcPr>
            <w:tcW w:w="1064" w:type="dxa"/>
            <w:tcBorders>
              <w:top w:val="nil"/>
              <w:left w:val="nil"/>
              <w:bottom w:val="single" w:sz="4" w:space="0" w:color="auto"/>
              <w:right w:val="single" w:sz="4" w:space="0" w:color="auto"/>
            </w:tcBorders>
            <w:shd w:val="clear" w:color="auto" w:fill="auto"/>
            <w:noWrap/>
            <w:vAlign w:val="bottom"/>
            <w:hideMark/>
          </w:tcPr>
          <w:p w14:paraId="0FAA51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AA426B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77CA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Nottoway Middle</w:t>
            </w:r>
          </w:p>
        </w:tc>
        <w:tc>
          <w:tcPr>
            <w:tcW w:w="2407" w:type="dxa"/>
            <w:tcBorders>
              <w:top w:val="nil"/>
              <w:left w:val="nil"/>
              <w:bottom w:val="single" w:sz="4" w:space="0" w:color="auto"/>
              <w:right w:val="single" w:sz="4" w:space="0" w:color="auto"/>
            </w:tcBorders>
            <w:shd w:val="clear" w:color="auto" w:fill="auto"/>
            <w:noWrap/>
            <w:vAlign w:val="bottom"/>
            <w:hideMark/>
          </w:tcPr>
          <w:p w14:paraId="30B27F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Crewe</w:t>
            </w:r>
          </w:p>
        </w:tc>
        <w:tc>
          <w:tcPr>
            <w:tcW w:w="1064" w:type="dxa"/>
            <w:tcBorders>
              <w:top w:val="nil"/>
              <w:left w:val="nil"/>
              <w:bottom w:val="single" w:sz="4" w:space="0" w:color="auto"/>
              <w:right w:val="single" w:sz="4" w:space="0" w:color="auto"/>
            </w:tcBorders>
            <w:shd w:val="clear" w:color="auto" w:fill="auto"/>
            <w:noWrap/>
            <w:vAlign w:val="bottom"/>
            <w:hideMark/>
          </w:tcPr>
          <w:p w14:paraId="4ADFE6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347E20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6D57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Gordon-Barbour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BFC5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Gordonsville</w:t>
            </w:r>
          </w:p>
        </w:tc>
        <w:tc>
          <w:tcPr>
            <w:tcW w:w="1064" w:type="dxa"/>
            <w:tcBorders>
              <w:top w:val="nil"/>
              <w:left w:val="nil"/>
              <w:bottom w:val="single" w:sz="4" w:space="0" w:color="auto"/>
              <w:right w:val="single" w:sz="4" w:space="0" w:color="auto"/>
            </w:tcBorders>
            <w:shd w:val="clear" w:color="auto" w:fill="auto"/>
            <w:noWrap/>
            <w:vAlign w:val="bottom"/>
            <w:hideMark/>
          </w:tcPr>
          <w:p w14:paraId="470844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6DF42F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B702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Lightfoot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E41D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Unionville</w:t>
            </w:r>
          </w:p>
        </w:tc>
        <w:tc>
          <w:tcPr>
            <w:tcW w:w="1064" w:type="dxa"/>
            <w:tcBorders>
              <w:top w:val="nil"/>
              <w:left w:val="nil"/>
              <w:bottom w:val="single" w:sz="4" w:space="0" w:color="auto"/>
              <w:right w:val="single" w:sz="4" w:space="0" w:color="auto"/>
            </w:tcBorders>
            <w:shd w:val="clear" w:color="auto" w:fill="auto"/>
            <w:noWrap/>
            <w:vAlign w:val="bottom"/>
            <w:hideMark/>
          </w:tcPr>
          <w:p w14:paraId="64575E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2B8B05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19C3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Locust Grove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D7456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Locust Grove</w:t>
            </w:r>
          </w:p>
        </w:tc>
        <w:tc>
          <w:tcPr>
            <w:tcW w:w="1064" w:type="dxa"/>
            <w:tcBorders>
              <w:top w:val="nil"/>
              <w:left w:val="nil"/>
              <w:bottom w:val="single" w:sz="4" w:space="0" w:color="auto"/>
              <w:right w:val="single" w:sz="4" w:space="0" w:color="auto"/>
            </w:tcBorders>
            <w:shd w:val="clear" w:color="auto" w:fill="auto"/>
            <w:noWrap/>
            <w:vAlign w:val="bottom"/>
            <w:hideMark/>
          </w:tcPr>
          <w:p w14:paraId="731BF5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0BDAB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52EE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Locust Grove Middle</w:t>
            </w:r>
          </w:p>
        </w:tc>
        <w:tc>
          <w:tcPr>
            <w:tcW w:w="2407" w:type="dxa"/>
            <w:tcBorders>
              <w:top w:val="nil"/>
              <w:left w:val="nil"/>
              <w:bottom w:val="single" w:sz="4" w:space="0" w:color="auto"/>
              <w:right w:val="single" w:sz="4" w:space="0" w:color="auto"/>
            </w:tcBorders>
            <w:shd w:val="clear" w:color="auto" w:fill="auto"/>
            <w:noWrap/>
            <w:vAlign w:val="bottom"/>
            <w:hideMark/>
          </w:tcPr>
          <w:p w14:paraId="529B25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Locust Grove</w:t>
            </w:r>
          </w:p>
        </w:tc>
        <w:tc>
          <w:tcPr>
            <w:tcW w:w="1064" w:type="dxa"/>
            <w:tcBorders>
              <w:top w:val="nil"/>
              <w:left w:val="nil"/>
              <w:bottom w:val="single" w:sz="4" w:space="0" w:color="auto"/>
              <w:right w:val="single" w:sz="4" w:space="0" w:color="auto"/>
            </w:tcBorders>
            <w:shd w:val="clear" w:color="auto" w:fill="auto"/>
            <w:noWrap/>
            <w:vAlign w:val="bottom"/>
            <w:hideMark/>
          </w:tcPr>
          <w:p w14:paraId="24F046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961C4D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60DB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Locust Grove Primary School</w:t>
            </w:r>
          </w:p>
        </w:tc>
        <w:tc>
          <w:tcPr>
            <w:tcW w:w="2407" w:type="dxa"/>
            <w:tcBorders>
              <w:top w:val="nil"/>
              <w:left w:val="nil"/>
              <w:bottom w:val="single" w:sz="4" w:space="0" w:color="auto"/>
              <w:right w:val="single" w:sz="4" w:space="0" w:color="auto"/>
            </w:tcBorders>
            <w:shd w:val="clear" w:color="auto" w:fill="auto"/>
            <w:noWrap/>
            <w:vAlign w:val="bottom"/>
            <w:hideMark/>
          </w:tcPr>
          <w:p w14:paraId="59D457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Locust Grove</w:t>
            </w:r>
          </w:p>
        </w:tc>
        <w:tc>
          <w:tcPr>
            <w:tcW w:w="1064" w:type="dxa"/>
            <w:tcBorders>
              <w:top w:val="nil"/>
              <w:left w:val="nil"/>
              <w:bottom w:val="single" w:sz="4" w:space="0" w:color="auto"/>
              <w:right w:val="single" w:sz="4" w:space="0" w:color="auto"/>
            </w:tcBorders>
            <w:shd w:val="clear" w:color="auto" w:fill="auto"/>
            <w:noWrap/>
            <w:vAlign w:val="bottom"/>
            <w:hideMark/>
          </w:tcPr>
          <w:p w14:paraId="423C96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46EF1E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C8DE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Orange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031418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Orange</w:t>
            </w:r>
          </w:p>
        </w:tc>
        <w:tc>
          <w:tcPr>
            <w:tcW w:w="1064" w:type="dxa"/>
            <w:tcBorders>
              <w:top w:val="nil"/>
              <w:left w:val="nil"/>
              <w:bottom w:val="single" w:sz="4" w:space="0" w:color="auto"/>
              <w:right w:val="single" w:sz="4" w:space="0" w:color="auto"/>
            </w:tcBorders>
            <w:shd w:val="clear" w:color="auto" w:fill="auto"/>
            <w:noWrap/>
            <w:vAlign w:val="bottom"/>
            <w:hideMark/>
          </w:tcPr>
          <w:p w14:paraId="350824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A2ED65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4393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Orange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89C1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Orange</w:t>
            </w:r>
          </w:p>
        </w:tc>
        <w:tc>
          <w:tcPr>
            <w:tcW w:w="1064" w:type="dxa"/>
            <w:tcBorders>
              <w:top w:val="nil"/>
              <w:left w:val="nil"/>
              <w:bottom w:val="single" w:sz="4" w:space="0" w:color="auto"/>
              <w:right w:val="single" w:sz="4" w:space="0" w:color="auto"/>
            </w:tcBorders>
            <w:shd w:val="clear" w:color="auto" w:fill="auto"/>
            <w:noWrap/>
            <w:vAlign w:val="bottom"/>
            <w:hideMark/>
          </w:tcPr>
          <w:p w14:paraId="65C824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032476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E1AC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Prospect Heights Middle</w:t>
            </w:r>
          </w:p>
        </w:tc>
        <w:tc>
          <w:tcPr>
            <w:tcW w:w="2407" w:type="dxa"/>
            <w:tcBorders>
              <w:top w:val="nil"/>
              <w:left w:val="nil"/>
              <w:bottom w:val="single" w:sz="4" w:space="0" w:color="auto"/>
              <w:right w:val="single" w:sz="4" w:space="0" w:color="auto"/>
            </w:tcBorders>
            <w:shd w:val="clear" w:color="auto" w:fill="auto"/>
            <w:noWrap/>
            <w:vAlign w:val="bottom"/>
            <w:hideMark/>
          </w:tcPr>
          <w:p w14:paraId="499F11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Orange</w:t>
            </w:r>
          </w:p>
        </w:tc>
        <w:tc>
          <w:tcPr>
            <w:tcW w:w="1064" w:type="dxa"/>
            <w:tcBorders>
              <w:top w:val="nil"/>
              <w:left w:val="nil"/>
              <w:bottom w:val="single" w:sz="4" w:space="0" w:color="auto"/>
              <w:right w:val="single" w:sz="4" w:space="0" w:color="auto"/>
            </w:tcBorders>
            <w:shd w:val="clear" w:color="auto" w:fill="auto"/>
            <w:noWrap/>
            <w:vAlign w:val="bottom"/>
            <w:hideMark/>
          </w:tcPr>
          <w:p w14:paraId="7663DD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0AA38E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EB47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Unionville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1028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Unionville</w:t>
            </w:r>
          </w:p>
        </w:tc>
        <w:tc>
          <w:tcPr>
            <w:tcW w:w="1064" w:type="dxa"/>
            <w:tcBorders>
              <w:top w:val="nil"/>
              <w:left w:val="nil"/>
              <w:bottom w:val="single" w:sz="4" w:space="0" w:color="auto"/>
              <w:right w:val="single" w:sz="4" w:space="0" w:color="auto"/>
            </w:tcBorders>
            <w:shd w:val="clear" w:color="auto" w:fill="auto"/>
            <w:noWrap/>
            <w:vAlign w:val="bottom"/>
            <w:hideMark/>
          </w:tcPr>
          <w:p w14:paraId="7AE57A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E74B05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55EF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Grove Hill Preschool Academy</w:t>
            </w:r>
          </w:p>
        </w:tc>
        <w:tc>
          <w:tcPr>
            <w:tcW w:w="2407" w:type="dxa"/>
            <w:tcBorders>
              <w:top w:val="nil"/>
              <w:left w:val="nil"/>
              <w:bottom w:val="single" w:sz="4" w:space="0" w:color="auto"/>
              <w:right w:val="single" w:sz="4" w:space="0" w:color="auto"/>
            </w:tcBorders>
            <w:shd w:val="clear" w:color="auto" w:fill="auto"/>
            <w:noWrap/>
            <w:vAlign w:val="bottom"/>
            <w:hideMark/>
          </w:tcPr>
          <w:p w14:paraId="54D2E0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Shenandoah</w:t>
            </w:r>
          </w:p>
        </w:tc>
        <w:tc>
          <w:tcPr>
            <w:tcW w:w="1064" w:type="dxa"/>
            <w:tcBorders>
              <w:top w:val="nil"/>
              <w:left w:val="nil"/>
              <w:bottom w:val="single" w:sz="4" w:space="0" w:color="auto"/>
              <w:right w:val="single" w:sz="4" w:space="0" w:color="auto"/>
            </w:tcBorders>
            <w:shd w:val="clear" w:color="auto" w:fill="auto"/>
            <w:noWrap/>
            <w:vAlign w:val="bottom"/>
            <w:hideMark/>
          </w:tcPr>
          <w:p w14:paraId="38F447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20D7D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9EAE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Luray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9A93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Luray</w:t>
            </w:r>
          </w:p>
        </w:tc>
        <w:tc>
          <w:tcPr>
            <w:tcW w:w="1064" w:type="dxa"/>
            <w:tcBorders>
              <w:top w:val="nil"/>
              <w:left w:val="nil"/>
              <w:bottom w:val="single" w:sz="4" w:space="0" w:color="auto"/>
              <w:right w:val="single" w:sz="4" w:space="0" w:color="auto"/>
            </w:tcBorders>
            <w:shd w:val="clear" w:color="auto" w:fill="auto"/>
            <w:noWrap/>
            <w:vAlign w:val="bottom"/>
            <w:hideMark/>
          </w:tcPr>
          <w:p w14:paraId="342A33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E2DCE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A9CB7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Luray High</w:t>
            </w:r>
          </w:p>
        </w:tc>
        <w:tc>
          <w:tcPr>
            <w:tcW w:w="2407" w:type="dxa"/>
            <w:tcBorders>
              <w:top w:val="nil"/>
              <w:left w:val="nil"/>
              <w:bottom w:val="single" w:sz="4" w:space="0" w:color="auto"/>
              <w:right w:val="single" w:sz="4" w:space="0" w:color="auto"/>
            </w:tcBorders>
            <w:shd w:val="clear" w:color="auto" w:fill="auto"/>
            <w:noWrap/>
            <w:vAlign w:val="bottom"/>
            <w:hideMark/>
          </w:tcPr>
          <w:p w14:paraId="19409F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Luray</w:t>
            </w:r>
          </w:p>
        </w:tc>
        <w:tc>
          <w:tcPr>
            <w:tcW w:w="1064" w:type="dxa"/>
            <w:tcBorders>
              <w:top w:val="nil"/>
              <w:left w:val="nil"/>
              <w:bottom w:val="single" w:sz="4" w:space="0" w:color="auto"/>
              <w:right w:val="single" w:sz="4" w:space="0" w:color="auto"/>
            </w:tcBorders>
            <w:shd w:val="clear" w:color="auto" w:fill="auto"/>
            <w:noWrap/>
            <w:vAlign w:val="bottom"/>
            <w:hideMark/>
          </w:tcPr>
          <w:p w14:paraId="5F4612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4C0848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67A7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Luray Middle</w:t>
            </w:r>
          </w:p>
        </w:tc>
        <w:tc>
          <w:tcPr>
            <w:tcW w:w="2407" w:type="dxa"/>
            <w:tcBorders>
              <w:top w:val="nil"/>
              <w:left w:val="nil"/>
              <w:bottom w:val="single" w:sz="4" w:space="0" w:color="auto"/>
              <w:right w:val="single" w:sz="4" w:space="0" w:color="auto"/>
            </w:tcBorders>
            <w:shd w:val="clear" w:color="auto" w:fill="auto"/>
            <w:noWrap/>
            <w:vAlign w:val="bottom"/>
            <w:hideMark/>
          </w:tcPr>
          <w:p w14:paraId="49A3C1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Luray</w:t>
            </w:r>
          </w:p>
        </w:tc>
        <w:tc>
          <w:tcPr>
            <w:tcW w:w="1064" w:type="dxa"/>
            <w:tcBorders>
              <w:top w:val="nil"/>
              <w:left w:val="nil"/>
              <w:bottom w:val="single" w:sz="4" w:space="0" w:color="auto"/>
              <w:right w:val="single" w:sz="4" w:space="0" w:color="auto"/>
            </w:tcBorders>
            <w:shd w:val="clear" w:color="auto" w:fill="auto"/>
            <w:noWrap/>
            <w:vAlign w:val="bottom"/>
            <w:hideMark/>
          </w:tcPr>
          <w:p w14:paraId="2A40D8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221B3B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A8C0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Page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3CE814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Shenandoah</w:t>
            </w:r>
          </w:p>
        </w:tc>
        <w:tc>
          <w:tcPr>
            <w:tcW w:w="1064" w:type="dxa"/>
            <w:tcBorders>
              <w:top w:val="nil"/>
              <w:left w:val="nil"/>
              <w:bottom w:val="single" w:sz="4" w:space="0" w:color="auto"/>
              <w:right w:val="single" w:sz="4" w:space="0" w:color="auto"/>
            </w:tcBorders>
            <w:shd w:val="clear" w:color="auto" w:fill="auto"/>
            <w:noWrap/>
            <w:vAlign w:val="bottom"/>
            <w:hideMark/>
          </w:tcPr>
          <w:p w14:paraId="2E78FA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78C324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F920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Page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1D4E28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Shenandoah</w:t>
            </w:r>
          </w:p>
        </w:tc>
        <w:tc>
          <w:tcPr>
            <w:tcW w:w="1064" w:type="dxa"/>
            <w:tcBorders>
              <w:top w:val="nil"/>
              <w:left w:val="nil"/>
              <w:bottom w:val="single" w:sz="4" w:space="0" w:color="auto"/>
              <w:right w:val="single" w:sz="4" w:space="0" w:color="auto"/>
            </w:tcBorders>
            <w:shd w:val="clear" w:color="auto" w:fill="auto"/>
            <w:noWrap/>
            <w:vAlign w:val="bottom"/>
            <w:hideMark/>
          </w:tcPr>
          <w:p w14:paraId="5A82D0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96F070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716E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Shenandoah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2A786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Shenandoah</w:t>
            </w:r>
          </w:p>
        </w:tc>
        <w:tc>
          <w:tcPr>
            <w:tcW w:w="1064" w:type="dxa"/>
            <w:tcBorders>
              <w:top w:val="nil"/>
              <w:left w:val="nil"/>
              <w:bottom w:val="single" w:sz="4" w:space="0" w:color="auto"/>
              <w:right w:val="single" w:sz="4" w:space="0" w:color="auto"/>
            </w:tcBorders>
            <w:shd w:val="clear" w:color="auto" w:fill="auto"/>
            <w:noWrap/>
            <w:vAlign w:val="bottom"/>
            <w:hideMark/>
          </w:tcPr>
          <w:p w14:paraId="6FD42A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DCF756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6E88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2742C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Rileyville</w:t>
            </w:r>
          </w:p>
        </w:tc>
        <w:tc>
          <w:tcPr>
            <w:tcW w:w="1064" w:type="dxa"/>
            <w:tcBorders>
              <w:top w:val="nil"/>
              <w:left w:val="nil"/>
              <w:bottom w:val="single" w:sz="4" w:space="0" w:color="auto"/>
              <w:right w:val="single" w:sz="4" w:space="0" w:color="auto"/>
            </w:tcBorders>
            <w:shd w:val="clear" w:color="auto" w:fill="auto"/>
            <w:noWrap/>
            <w:vAlign w:val="bottom"/>
            <w:hideMark/>
          </w:tcPr>
          <w:p w14:paraId="6DE24D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DA8E3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D8F3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Stanley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0516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Stanley</w:t>
            </w:r>
          </w:p>
        </w:tc>
        <w:tc>
          <w:tcPr>
            <w:tcW w:w="1064" w:type="dxa"/>
            <w:tcBorders>
              <w:top w:val="nil"/>
              <w:left w:val="nil"/>
              <w:bottom w:val="single" w:sz="4" w:space="0" w:color="auto"/>
              <w:right w:val="single" w:sz="4" w:space="0" w:color="auto"/>
            </w:tcBorders>
            <w:shd w:val="clear" w:color="auto" w:fill="auto"/>
            <w:noWrap/>
            <w:vAlign w:val="bottom"/>
            <w:hideMark/>
          </w:tcPr>
          <w:p w14:paraId="4E3C62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94CDB9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2B34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Blue 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93B8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Ararat</w:t>
            </w:r>
          </w:p>
        </w:tc>
        <w:tc>
          <w:tcPr>
            <w:tcW w:w="1064" w:type="dxa"/>
            <w:tcBorders>
              <w:top w:val="nil"/>
              <w:left w:val="nil"/>
              <w:bottom w:val="single" w:sz="4" w:space="0" w:color="auto"/>
              <w:right w:val="single" w:sz="4" w:space="0" w:color="auto"/>
            </w:tcBorders>
            <w:shd w:val="clear" w:color="auto" w:fill="auto"/>
            <w:noWrap/>
            <w:vAlign w:val="bottom"/>
            <w:hideMark/>
          </w:tcPr>
          <w:p w14:paraId="2D2AAD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B51DFE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90D5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Hardin Reynolds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36B7C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Critz</w:t>
            </w:r>
          </w:p>
        </w:tc>
        <w:tc>
          <w:tcPr>
            <w:tcW w:w="1064" w:type="dxa"/>
            <w:tcBorders>
              <w:top w:val="nil"/>
              <w:left w:val="nil"/>
              <w:bottom w:val="single" w:sz="4" w:space="0" w:color="auto"/>
              <w:right w:val="single" w:sz="4" w:space="0" w:color="auto"/>
            </w:tcBorders>
            <w:shd w:val="clear" w:color="auto" w:fill="auto"/>
            <w:noWrap/>
            <w:vAlign w:val="bottom"/>
            <w:hideMark/>
          </w:tcPr>
          <w:p w14:paraId="7D9BC1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DDD4F5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07CC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Meadows of Dan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4BA8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Meadows of Dan</w:t>
            </w:r>
          </w:p>
        </w:tc>
        <w:tc>
          <w:tcPr>
            <w:tcW w:w="1064" w:type="dxa"/>
            <w:tcBorders>
              <w:top w:val="nil"/>
              <w:left w:val="nil"/>
              <w:bottom w:val="single" w:sz="4" w:space="0" w:color="auto"/>
              <w:right w:val="single" w:sz="4" w:space="0" w:color="auto"/>
            </w:tcBorders>
            <w:shd w:val="clear" w:color="auto" w:fill="auto"/>
            <w:noWrap/>
            <w:vAlign w:val="bottom"/>
            <w:hideMark/>
          </w:tcPr>
          <w:p w14:paraId="068881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357F6D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3A75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53B224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w:t>
            </w:r>
          </w:p>
        </w:tc>
        <w:tc>
          <w:tcPr>
            <w:tcW w:w="1064" w:type="dxa"/>
            <w:tcBorders>
              <w:top w:val="nil"/>
              <w:left w:val="nil"/>
              <w:bottom w:val="single" w:sz="4" w:space="0" w:color="auto"/>
              <w:right w:val="single" w:sz="4" w:space="0" w:color="auto"/>
            </w:tcBorders>
            <w:shd w:val="clear" w:color="auto" w:fill="auto"/>
            <w:noWrap/>
            <w:vAlign w:val="bottom"/>
            <w:hideMark/>
          </w:tcPr>
          <w:p w14:paraId="742DFD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BCA401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A5FB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Springs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A6F8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Springs</w:t>
            </w:r>
          </w:p>
        </w:tc>
        <w:tc>
          <w:tcPr>
            <w:tcW w:w="1064" w:type="dxa"/>
            <w:tcBorders>
              <w:top w:val="nil"/>
              <w:left w:val="nil"/>
              <w:bottom w:val="single" w:sz="4" w:space="0" w:color="auto"/>
              <w:right w:val="single" w:sz="4" w:space="0" w:color="auto"/>
            </w:tcBorders>
            <w:shd w:val="clear" w:color="auto" w:fill="auto"/>
            <w:noWrap/>
            <w:vAlign w:val="bottom"/>
            <w:hideMark/>
          </w:tcPr>
          <w:p w14:paraId="728678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4A125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0967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D96A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w:t>
            </w:r>
          </w:p>
        </w:tc>
        <w:tc>
          <w:tcPr>
            <w:tcW w:w="1064" w:type="dxa"/>
            <w:tcBorders>
              <w:top w:val="nil"/>
              <w:left w:val="nil"/>
              <w:bottom w:val="single" w:sz="4" w:space="0" w:color="auto"/>
              <w:right w:val="single" w:sz="4" w:space="0" w:color="auto"/>
            </w:tcBorders>
            <w:shd w:val="clear" w:color="auto" w:fill="auto"/>
            <w:noWrap/>
            <w:vAlign w:val="bottom"/>
            <w:hideMark/>
          </w:tcPr>
          <w:p w14:paraId="57E8AF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F1A79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2D55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Woolwine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733EC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Woolwine</w:t>
            </w:r>
          </w:p>
        </w:tc>
        <w:tc>
          <w:tcPr>
            <w:tcW w:w="1064" w:type="dxa"/>
            <w:tcBorders>
              <w:top w:val="nil"/>
              <w:left w:val="nil"/>
              <w:bottom w:val="single" w:sz="4" w:space="0" w:color="auto"/>
              <w:right w:val="single" w:sz="4" w:space="0" w:color="auto"/>
            </w:tcBorders>
            <w:shd w:val="clear" w:color="auto" w:fill="auto"/>
            <w:noWrap/>
            <w:vAlign w:val="bottom"/>
            <w:hideMark/>
          </w:tcPr>
          <w:p w14:paraId="5E160D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AE7A9C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A212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ADB1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636F96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2FB91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6807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Chatham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EC61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Chatham</w:t>
            </w:r>
          </w:p>
        </w:tc>
        <w:tc>
          <w:tcPr>
            <w:tcW w:w="1064" w:type="dxa"/>
            <w:tcBorders>
              <w:top w:val="nil"/>
              <w:left w:val="nil"/>
              <w:bottom w:val="single" w:sz="4" w:space="0" w:color="auto"/>
              <w:right w:val="single" w:sz="4" w:space="0" w:color="auto"/>
            </w:tcBorders>
            <w:shd w:val="clear" w:color="auto" w:fill="auto"/>
            <w:noWrap/>
            <w:vAlign w:val="bottom"/>
            <w:hideMark/>
          </w:tcPr>
          <w:p w14:paraId="287386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6DDE1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1718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Chatham High</w:t>
            </w:r>
          </w:p>
        </w:tc>
        <w:tc>
          <w:tcPr>
            <w:tcW w:w="2407" w:type="dxa"/>
            <w:tcBorders>
              <w:top w:val="nil"/>
              <w:left w:val="nil"/>
              <w:bottom w:val="single" w:sz="4" w:space="0" w:color="auto"/>
              <w:right w:val="single" w:sz="4" w:space="0" w:color="auto"/>
            </w:tcBorders>
            <w:shd w:val="clear" w:color="auto" w:fill="auto"/>
            <w:noWrap/>
            <w:vAlign w:val="bottom"/>
            <w:hideMark/>
          </w:tcPr>
          <w:p w14:paraId="690A81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Chatham</w:t>
            </w:r>
          </w:p>
        </w:tc>
        <w:tc>
          <w:tcPr>
            <w:tcW w:w="1064" w:type="dxa"/>
            <w:tcBorders>
              <w:top w:val="nil"/>
              <w:left w:val="nil"/>
              <w:bottom w:val="single" w:sz="4" w:space="0" w:color="auto"/>
              <w:right w:val="single" w:sz="4" w:space="0" w:color="auto"/>
            </w:tcBorders>
            <w:shd w:val="clear" w:color="auto" w:fill="auto"/>
            <w:noWrap/>
            <w:vAlign w:val="bottom"/>
            <w:hideMark/>
          </w:tcPr>
          <w:p w14:paraId="531710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FCF51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30B0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Chatham Middle</w:t>
            </w:r>
          </w:p>
        </w:tc>
        <w:tc>
          <w:tcPr>
            <w:tcW w:w="2407" w:type="dxa"/>
            <w:tcBorders>
              <w:top w:val="nil"/>
              <w:left w:val="nil"/>
              <w:bottom w:val="single" w:sz="4" w:space="0" w:color="auto"/>
              <w:right w:val="single" w:sz="4" w:space="0" w:color="auto"/>
            </w:tcBorders>
            <w:shd w:val="clear" w:color="auto" w:fill="auto"/>
            <w:noWrap/>
            <w:vAlign w:val="bottom"/>
            <w:hideMark/>
          </w:tcPr>
          <w:p w14:paraId="5BE8D2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Chatham</w:t>
            </w:r>
          </w:p>
        </w:tc>
        <w:tc>
          <w:tcPr>
            <w:tcW w:w="1064" w:type="dxa"/>
            <w:tcBorders>
              <w:top w:val="nil"/>
              <w:left w:val="nil"/>
              <w:bottom w:val="single" w:sz="4" w:space="0" w:color="auto"/>
              <w:right w:val="single" w:sz="4" w:space="0" w:color="auto"/>
            </w:tcBorders>
            <w:shd w:val="clear" w:color="auto" w:fill="auto"/>
            <w:noWrap/>
            <w:vAlign w:val="bottom"/>
            <w:hideMark/>
          </w:tcPr>
          <w:p w14:paraId="0DEF48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68B807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7B20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 River High</w:t>
            </w:r>
          </w:p>
        </w:tc>
        <w:tc>
          <w:tcPr>
            <w:tcW w:w="2407" w:type="dxa"/>
            <w:tcBorders>
              <w:top w:val="nil"/>
              <w:left w:val="nil"/>
              <w:bottom w:val="single" w:sz="4" w:space="0" w:color="auto"/>
              <w:right w:val="single" w:sz="4" w:space="0" w:color="auto"/>
            </w:tcBorders>
            <w:shd w:val="clear" w:color="auto" w:fill="auto"/>
            <w:noWrap/>
            <w:vAlign w:val="bottom"/>
            <w:hideMark/>
          </w:tcPr>
          <w:p w14:paraId="71988D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Ringgold</w:t>
            </w:r>
          </w:p>
        </w:tc>
        <w:tc>
          <w:tcPr>
            <w:tcW w:w="1064" w:type="dxa"/>
            <w:tcBorders>
              <w:top w:val="nil"/>
              <w:left w:val="nil"/>
              <w:bottom w:val="single" w:sz="4" w:space="0" w:color="auto"/>
              <w:right w:val="single" w:sz="4" w:space="0" w:color="auto"/>
            </w:tcBorders>
            <w:shd w:val="clear" w:color="auto" w:fill="auto"/>
            <w:noWrap/>
            <w:vAlign w:val="bottom"/>
            <w:hideMark/>
          </w:tcPr>
          <w:p w14:paraId="047A65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8A669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CD7B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 River Middle</w:t>
            </w:r>
          </w:p>
        </w:tc>
        <w:tc>
          <w:tcPr>
            <w:tcW w:w="2407" w:type="dxa"/>
            <w:tcBorders>
              <w:top w:val="nil"/>
              <w:left w:val="nil"/>
              <w:bottom w:val="single" w:sz="4" w:space="0" w:color="auto"/>
              <w:right w:val="single" w:sz="4" w:space="0" w:color="auto"/>
            </w:tcBorders>
            <w:shd w:val="clear" w:color="auto" w:fill="auto"/>
            <w:noWrap/>
            <w:vAlign w:val="bottom"/>
            <w:hideMark/>
          </w:tcPr>
          <w:p w14:paraId="35F77A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Ringgold</w:t>
            </w:r>
          </w:p>
        </w:tc>
        <w:tc>
          <w:tcPr>
            <w:tcW w:w="1064" w:type="dxa"/>
            <w:tcBorders>
              <w:top w:val="nil"/>
              <w:left w:val="nil"/>
              <w:bottom w:val="single" w:sz="4" w:space="0" w:color="auto"/>
              <w:right w:val="single" w:sz="4" w:space="0" w:color="auto"/>
            </w:tcBorders>
            <w:shd w:val="clear" w:color="auto" w:fill="auto"/>
            <w:noWrap/>
            <w:vAlign w:val="bottom"/>
            <w:hideMark/>
          </w:tcPr>
          <w:p w14:paraId="72169D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FD4F65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26B6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Gretna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F33AE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Gretna</w:t>
            </w:r>
          </w:p>
        </w:tc>
        <w:tc>
          <w:tcPr>
            <w:tcW w:w="1064" w:type="dxa"/>
            <w:tcBorders>
              <w:top w:val="nil"/>
              <w:left w:val="nil"/>
              <w:bottom w:val="single" w:sz="4" w:space="0" w:color="auto"/>
              <w:right w:val="single" w:sz="4" w:space="0" w:color="auto"/>
            </w:tcBorders>
            <w:shd w:val="clear" w:color="auto" w:fill="auto"/>
            <w:noWrap/>
            <w:vAlign w:val="bottom"/>
            <w:hideMark/>
          </w:tcPr>
          <w:p w14:paraId="4CCC97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224C0B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FBE0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Gretna High</w:t>
            </w:r>
          </w:p>
        </w:tc>
        <w:tc>
          <w:tcPr>
            <w:tcW w:w="2407" w:type="dxa"/>
            <w:tcBorders>
              <w:top w:val="nil"/>
              <w:left w:val="nil"/>
              <w:bottom w:val="single" w:sz="4" w:space="0" w:color="auto"/>
              <w:right w:val="single" w:sz="4" w:space="0" w:color="auto"/>
            </w:tcBorders>
            <w:shd w:val="clear" w:color="auto" w:fill="auto"/>
            <w:noWrap/>
            <w:vAlign w:val="bottom"/>
            <w:hideMark/>
          </w:tcPr>
          <w:p w14:paraId="64D871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Gretna</w:t>
            </w:r>
          </w:p>
        </w:tc>
        <w:tc>
          <w:tcPr>
            <w:tcW w:w="1064" w:type="dxa"/>
            <w:tcBorders>
              <w:top w:val="nil"/>
              <w:left w:val="nil"/>
              <w:bottom w:val="single" w:sz="4" w:space="0" w:color="auto"/>
              <w:right w:val="single" w:sz="4" w:space="0" w:color="auto"/>
            </w:tcBorders>
            <w:shd w:val="clear" w:color="auto" w:fill="auto"/>
            <w:noWrap/>
            <w:vAlign w:val="bottom"/>
            <w:hideMark/>
          </w:tcPr>
          <w:p w14:paraId="5E9701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F8EBE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0121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Gretna Middle</w:t>
            </w:r>
          </w:p>
        </w:tc>
        <w:tc>
          <w:tcPr>
            <w:tcW w:w="2407" w:type="dxa"/>
            <w:tcBorders>
              <w:top w:val="nil"/>
              <w:left w:val="nil"/>
              <w:bottom w:val="single" w:sz="4" w:space="0" w:color="auto"/>
              <w:right w:val="single" w:sz="4" w:space="0" w:color="auto"/>
            </w:tcBorders>
            <w:shd w:val="clear" w:color="auto" w:fill="auto"/>
            <w:noWrap/>
            <w:vAlign w:val="bottom"/>
            <w:hideMark/>
          </w:tcPr>
          <w:p w14:paraId="415D55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Gretna</w:t>
            </w:r>
          </w:p>
        </w:tc>
        <w:tc>
          <w:tcPr>
            <w:tcW w:w="1064" w:type="dxa"/>
            <w:tcBorders>
              <w:top w:val="nil"/>
              <w:left w:val="nil"/>
              <w:bottom w:val="single" w:sz="4" w:space="0" w:color="auto"/>
              <w:right w:val="single" w:sz="4" w:space="0" w:color="auto"/>
            </w:tcBorders>
            <w:shd w:val="clear" w:color="auto" w:fill="auto"/>
            <w:noWrap/>
            <w:vAlign w:val="bottom"/>
            <w:hideMark/>
          </w:tcPr>
          <w:p w14:paraId="349A53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0AF078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3820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L. Hurt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E4449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Hurt</w:t>
            </w:r>
          </w:p>
        </w:tc>
        <w:tc>
          <w:tcPr>
            <w:tcW w:w="1064" w:type="dxa"/>
            <w:tcBorders>
              <w:top w:val="nil"/>
              <w:left w:val="nil"/>
              <w:bottom w:val="single" w:sz="4" w:space="0" w:color="auto"/>
              <w:right w:val="single" w:sz="4" w:space="0" w:color="auto"/>
            </w:tcBorders>
            <w:shd w:val="clear" w:color="auto" w:fill="auto"/>
            <w:noWrap/>
            <w:vAlign w:val="bottom"/>
            <w:hideMark/>
          </w:tcPr>
          <w:p w14:paraId="1CB96D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8108BB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C000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Kentuck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1E065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Ringgold</w:t>
            </w:r>
          </w:p>
        </w:tc>
        <w:tc>
          <w:tcPr>
            <w:tcW w:w="1064" w:type="dxa"/>
            <w:tcBorders>
              <w:top w:val="nil"/>
              <w:left w:val="nil"/>
              <w:bottom w:val="single" w:sz="4" w:space="0" w:color="auto"/>
              <w:right w:val="single" w:sz="4" w:space="0" w:color="auto"/>
            </w:tcBorders>
            <w:shd w:val="clear" w:color="auto" w:fill="auto"/>
            <w:noWrap/>
            <w:vAlign w:val="bottom"/>
            <w:hideMark/>
          </w:tcPr>
          <w:p w14:paraId="28B021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FD9296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CD5A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Airy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100B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Gretna</w:t>
            </w:r>
          </w:p>
        </w:tc>
        <w:tc>
          <w:tcPr>
            <w:tcW w:w="1064" w:type="dxa"/>
            <w:tcBorders>
              <w:top w:val="nil"/>
              <w:left w:val="nil"/>
              <w:bottom w:val="single" w:sz="4" w:space="0" w:color="auto"/>
              <w:right w:val="single" w:sz="4" w:space="0" w:color="auto"/>
            </w:tcBorders>
            <w:shd w:val="clear" w:color="auto" w:fill="auto"/>
            <w:noWrap/>
            <w:vAlign w:val="bottom"/>
            <w:hideMark/>
          </w:tcPr>
          <w:p w14:paraId="648BBC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0D1761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151F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64FF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Blairs</w:t>
            </w:r>
          </w:p>
        </w:tc>
        <w:tc>
          <w:tcPr>
            <w:tcW w:w="1064" w:type="dxa"/>
            <w:tcBorders>
              <w:top w:val="nil"/>
              <w:left w:val="nil"/>
              <w:bottom w:val="single" w:sz="4" w:space="0" w:color="auto"/>
              <w:right w:val="single" w:sz="4" w:space="0" w:color="auto"/>
            </w:tcBorders>
            <w:shd w:val="clear" w:color="auto" w:fill="auto"/>
            <w:noWrap/>
            <w:vAlign w:val="bottom"/>
            <w:hideMark/>
          </w:tcPr>
          <w:p w14:paraId="7F98B7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355C72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AC39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Stony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1A77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227952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E542A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C521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Tunstall High</w:t>
            </w:r>
          </w:p>
        </w:tc>
        <w:tc>
          <w:tcPr>
            <w:tcW w:w="2407" w:type="dxa"/>
            <w:tcBorders>
              <w:top w:val="nil"/>
              <w:left w:val="nil"/>
              <w:bottom w:val="single" w:sz="4" w:space="0" w:color="auto"/>
              <w:right w:val="single" w:sz="4" w:space="0" w:color="auto"/>
            </w:tcBorders>
            <w:shd w:val="clear" w:color="auto" w:fill="auto"/>
            <w:noWrap/>
            <w:vAlign w:val="bottom"/>
            <w:hideMark/>
          </w:tcPr>
          <w:p w14:paraId="219C02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Dry Fork</w:t>
            </w:r>
          </w:p>
        </w:tc>
        <w:tc>
          <w:tcPr>
            <w:tcW w:w="1064" w:type="dxa"/>
            <w:tcBorders>
              <w:top w:val="nil"/>
              <w:left w:val="nil"/>
              <w:bottom w:val="single" w:sz="4" w:space="0" w:color="auto"/>
              <w:right w:val="single" w:sz="4" w:space="0" w:color="auto"/>
            </w:tcBorders>
            <w:shd w:val="clear" w:color="auto" w:fill="auto"/>
            <w:noWrap/>
            <w:vAlign w:val="bottom"/>
            <w:hideMark/>
          </w:tcPr>
          <w:p w14:paraId="791BE6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2B90A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E105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Tunstall Middle</w:t>
            </w:r>
          </w:p>
        </w:tc>
        <w:tc>
          <w:tcPr>
            <w:tcW w:w="2407" w:type="dxa"/>
            <w:tcBorders>
              <w:top w:val="nil"/>
              <w:left w:val="nil"/>
              <w:bottom w:val="single" w:sz="4" w:space="0" w:color="auto"/>
              <w:right w:val="single" w:sz="4" w:space="0" w:color="auto"/>
            </w:tcBorders>
            <w:shd w:val="clear" w:color="auto" w:fill="auto"/>
            <w:noWrap/>
            <w:vAlign w:val="bottom"/>
            <w:hideMark/>
          </w:tcPr>
          <w:p w14:paraId="7C9A5E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Dry Fork</w:t>
            </w:r>
          </w:p>
        </w:tc>
        <w:tc>
          <w:tcPr>
            <w:tcW w:w="1064" w:type="dxa"/>
            <w:tcBorders>
              <w:top w:val="nil"/>
              <w:left w:val="nil"/>
              <w:bottom w:val="single" w:sz="4" w:space="0" w:color="auto"/>
              <w:right w:val="single" w:sz="4" w:space="0" w:color="auto"/>
            </w:tcBorders>
            <w:shd w:val="clear" w:color="auto" w:fill="auto"/>
            <w:noWrap/>
            <w:vAlign w:val="bottom"/>
            <w:hideMark/>
          </w:tcPr>
          <w:p w14:paraId="491B98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E6FEBC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C58B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Twin Springs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87E96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Danville</w:t>
            </w:r>
          </w:p>
        </w:tc>
        <w:tc>
          <w:tcPr>
            <w:tcW w:w="1064" w:type="dxa"/>
            <w:tcBorders>
              <w:top w:val="nil"/>
              <w:left w:val="nil"/>
              <w:bottom w:val="single" w:sz="4" w:space="0" w:color="auto"/>
              <w:right w:val="single" w:sz="4" w:space="0" w:color="auto"/>
            </w:tcBorders>
            <w:shd w:val="clear" w:color="auto" w:fill="auto"/>
            <w:noWrap/>
            <w:vAlign w:val="bottom"/>
            <w:hideMark/>
          </w:tcPr>
          <w:p w14:paraId="5B65E0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100A1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B510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Union Hall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3F40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Chatham</w:t>
            </w:r>
          </w:p>
        </w:tc>
        <w:tc>
          <w:tcPr>
            <w:tcW w:w="1064" w:type="dxa"/>
            <w:tcBorders>
              <w:top w:val="nil"/>
              <w:left w:val="nil"/>
              <w:bottom w:val="single" w:sz="4" w:space="0" w:color="auto"/>
              <w:right w:val="single" w:sz="4" w:space="0" w:color="auto"/>
            </w:tcBorders>
            <w:shd w:val="clear" w:color="auto" w:fill="auto"/>
            <w:noWrap/>
            <w:vAlign w:val="bottom"/>
            <w:hideMark/>
          </w:tcPr>
          <w:p w14:paraId="448AEF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0B4DF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3CDF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 Edward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2A5D17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Farmville</w:t>
            </w:r>
          </w:p>
        </w:tc>
        <w:tc>
          <w:tcPr>
            <w:tcW w:w="1064" w:type="dxa"/>
            <w:tcBorders>
              <w:top w:val="nil"/>
              <w:left w:val="nil"/>
              <w:bottom w:val="single" w:sz="4" w:space="0" w:color="auto"/>
              <w:right w:val="single" w:sz="4" w:space="0" w:color="auto"/>
            </w:tcBorders>
            <w:shd w:val="clear" w:color="auto" w:fill="auto"/>
            <w:noWrap/>
            <w:vAlign w:val="bottom"/>
            <w:hideMark/>
          </w:tcPr>
          <w:p w14:paraId="506729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8DCCBC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F3EA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 Edward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7E91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Farmville</w:t>
            </w:r>
          </w:p>
        </w:tc>
        <w:tc>
          <w:tcPr>
            <w:tcW w:w="1064" w:type="dxa"/>
            <w:tcBorders>
              <w:top w:val="nil"/>
              <w:left w:val="nil"/>
              <w:bottom w:val="single" w:sz="4" w:space="0" w:color="auto"/>
              <w:right w:val="single" w:sz="4" w:space="0" w:color="auto"/>
            </w:tcBorders>
            <w:shd w:val="clear" w:color="auto" w:fill="auto"/>
            <w:noWrap/>
            <w:vAlign w:val="bottom"/>
            <w:hideMark/>
          </w:tcPr>
          <w:p w14:paraId="579C79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DE1AF7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98171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 Edward Middle</w:t>
            </w:r>
          </w:p>
        </w:tc>
        <w:tc>
          <w:tcPr>
            <w:tcW w:w="2407" w:type="dxa"/>
            <w:tcBorders>
              <w:top w:val="nil"/>
              <w:left w:val="nil"/>
              <w:bottom w:val="single" w:sz="4" w:space="0" w:color="auto"/>
              <w:right w:val="single" w:sz="4" w:space="0" w:color="auto"/>
            </w:tcBorders>
            <w:shd w:val="clear" w:color="auto" w:fill="auto"/>
            <w:noWrap/>
            <w:vAlign w:val="bottom"/>
            <w:hideMark/>
          </w:tcPr>
          <w:p w14:paraId="35E818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Farmville</w:t>
            </w:r>
          </w:p>
        </w:tc>
        <w:tc>
          <w:tcPr>
            <w:tcW w:w="1064" w:type="dxa"/>
            <w:tcBorders>
              <w:top w:val="nil"/>
              <w:left w:val="nil"/>
              <w:bottom w:val="single" w:sz="4" w:space="0" w:color="auto"/>
              <w:right w:val="single" w:sz="4" w:space="0" w:color="auto"/>
            </w:tcBorders>
            <w:shd w:val="clear" w:color="auto" w:fill="auto"/>
            <w:noWrap/>
            <w:vAlign w:val="bottom"/>
            <w:hideMark/>
          </w:tcPr>
          <w:p w14:paraId="23F01E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09C147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1472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Central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7D04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Lexington</w:t>
            </w:r>
          </w:p>
        </w:tc>
        <w:tc>
          <w:tcPr>
            <w:tcW w:w="1064" w:type="dxa"/>
            <w:tcBorders>
              <w:top w:val="nil"/>
              <w:left w:val="nil"/>
              <w:bottom w:val="single" w:sz="4" w:space="0" w:color="auto"/>
              <w:right w:val="single" w:sz="4" w:space="0" w:color="auto"/>
            </w:tcBorders>
            <w:shd w:val="clear" w:color="auto" w:fill="auto"/>
            <w:noWrap/>
            <w:vAlign w:val="bottom"/>
            <w:hideMark/>
          </w:tcPr>
          <w:p w14:paraId="0C1B5B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F84BEC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CAF8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BB1A7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Fairfield</w:t>
            </w:r>
          </w:p>
        </w:tc>
        <w:tc>
          <w:tcPr>
            <w:tcW w:w="1064" w:type="dxa"/>
            <w:tcBorders>
              <w:top w:val="nil"/>
              <w:left w:val="nil"/>
              <w:bottom w:val="single" w:sz="4" w:space="0" w:color="auto"/>
              <w:right w:val="single" w:sz="4" w:space="0" w:color="auto"/>
            </w:tcBorders>
            <w:shd w:val="clear" w:color="auto" w:fill="auto"/>
            <w:noWrap/>
            <w:vAlign w:val="bottom"/>
            <w:hideMark/>
          </w:tcPr>
          <w:p w14:paraId="497CB0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446C67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98EB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Maury River Middle School</w:t>
            </w:r>
          </w:p>
        </w:tc>
        <w:tc>
          <w:tcPr>
            <w:tcW w:w="2407" w:type="dxa"/>
            <w:tcBorders>
              <w:top w:val="nil"/>
              <w:left w:val="nil"/>
              <w:bottom w:val="single" w:sz="4" w:space="0" w:color="auto"/>
              <w:right w:val="single" w:sz="4" w:space="0" w:color="auto"/>
            </w:tcBorders>
            <w:shd w:val="clear" w:color="auto" w:fill="auto"/>
            <w:noWrap/>
            <w:vAlign w:val="bottom"/>
            <w:hideMark/>
          </w:tcPr>
          <w:p w14:paraId="2F9197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Lexington</w:t>
            </w:r>
          </w:p>
        </w:tc>
        <w:tc>
          <w:tcPr>
            <w:tcW w:w="1064" w:type="dxa"/>
            <w:tcBorders>
              <w:top w:val="nil"/>
              <w:left w:val="nil"/>
              <w:bottom w:val="single" w:sz="4" w:space="0" w:color="auto"/>
              <w:right w:val="single" w:sz="4" w:space="0" w:color="auto"/>
            </w:tcBorders>
            <w:shd w:val="clear" w:color="auto" w:fill="auto"/>
            <w:noWrap/>
            <w:vAlign w:val="bottom"/>
            <w:hideMark/>
          </w:tcPr>
          <w:p w14:paraId="7F5CC0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3C921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3783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Mountain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AAF3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Buena Vista</w:t>
            </w:r>
          </w:p>
        </w:tc>
        <w:tc>
          <w:tcPr>
            <w:tcW w:w="1064" w:type="dxa"/>
            <w:tcBorders>
              <w:top w:val="nil"/>
              <w:left w:val="nil"/>
              <w:bottom w:val="single" w:sz="4" w:space="0" w:color="auto"/>
              <w:right w:val="single" w:sz="4" w:space="0" w:color="auto"/>
            </w:tcBorders>
            <w:shd w:val="clear" w:color="auto" w:fill="auto"/>
            <w:noWrap/>
            <w:vAlign w:val="bottom"/>
            <w:hideMark/>
          </w:tcPr>
          <w:p w14:paraId="0F5F3D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1931B6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202F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Natural Bridge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CADA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Natural Bridge Station</w:t>
            </w:r>
          </w:p>
        </w:tc>
        <w:tc>
          <w:tcPr>
            <w:tcW w:w="1064" w:type="dxa"/>
            <w:tcBorders>
              <w:top w:val="nil"/>
              <w:left w:val="nil"/>
              <w:bottom w:val="single" w:sz="4" w:space="0" w:color="auto"/>
              <w:right w:val="single" w:sz="4" w:space="0" w:color="auto"/>
            </w:tcBorders>
            <w:shd w:val="clear" w:color="auto" w:fill="auto"/>
            <w:noWrap/>
            <w:vAlign w:val="bottom"/>
            <w:hideMark/>
          </w:tcPr>
          <w:p w14:paraId="3039B9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2EBD5F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8EDD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Rockbridge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4AD7B2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Lexington</w:t>
            </w:r>
          </w:p>
        </w:tc>
        <w:tc>
          <w:tcPr>
            <w:tcW w:w="1064" w:type="dxa"/>
            <w:tcBorders>
              <w:top w:val="nil"/>
              <w:left w:val="nil"/>
              <w:bottom w:val="single" w:sz="4" w:space="0" w:color="auto"/>
              <w:right w:val="single" w:sz="4" w:space="0" w:color="auto"/>
            </w:tcBorders>
            <w:shd w:val="clear" w:color="auto" w:fill="auto"/>
            <w:noWrap/>
            <w:vAlign w:val="bottom"/>
            <w:hideMark/>
          </w:tcPr>
          <w:p w14:paraId="4FF772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39DE4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7D5A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Broadway High</w:t>
            </w:r>
          </w:p>
        </w:tc>
        <w:tc>
          <w:tcPr>
            <w:tcW w:w="2407" w:type="dxa"/>
            <w:tcBorders>
              <w:top w:val="nil"/>
              <w:left w:val="nil"/>
              <w:bottom w:val="single" w:sz="4" w:space="0" w:color="auto"/>
              <w:right w:val="single" w:sz="4" w:space="0" w:color="auto"/>
            </w:tcBorders>
            <w:shd w:val="clear" w:color="auto" w:fill="auto"/>
            <w:noWrap/>
            <w:vAlign w:val="bottom"/>
            <w:hideMark/>
          </w:tcPr>
          <w:p w14:paraId="40078E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Broadway</w:t>
            </w:r>
          </w:p>
        </w:tc>
        <w:tc>
          <w:tcPr>
            <w:tcW w:w="1064" w:type="dxa"/>
            <w:tcBorders>
              <w:top w:val="nil"/>
              <w:left w:val="nil"/>
              <w:bottom w:val="single" w:sz="4" w:space="0" w:color="auto"/>
              <w:right w:val="single" w:sz="4" w:space="0" w:color="auto"/>
            </w:tcBorders>
            <w:shd w:val="clear" w:color="auto" w:fill="auto"/>
            <w:noWrap/>
            <w:vAlign w:val="bottom"/>
            <w:hideMark/>
          </w:tcPr>
          <w:p w14:paraId="7CF525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B1B105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649A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Cub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8961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Penn Laird</w:t>
            </w:r>
          </w:p>
        </w:tc>
        <w:tc>
          <w:tcPr>
            <w:tcW w:w="1064" w:type="dxa"/>
            <w:tcBorders>
              <w:top w:val="nil"/>
              <w:left w:val="nil"/>
              <w:bottom w:val="single" w:sz="4" w:space="0" w:color="auto"/>
              <w:right w:val="single" w:sz="4" w:space="0" w:color="auto"/>
            </w:tcBorders>
            <w:shd w:val="clear" w:color="auto" w:fill="auto"/>
            <w:noWrap/>
            <w:vAlign w:val="bottom"/>
            <w:hideMark/>
          </w:tcPr>
          <w:p w14:paraId="3A6761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E0C4EB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4F12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 Rockingham High</w:t>
            </w:r>
          </w:p>
        </w:tc>
        <w:tc>
          <w:tcPr>
            <w:tcW w:w="2407" w:type="dxa"/>
            <w:tcBorders>
              <w:top w:val="nil"/>
              <w:left w:val="nil"/>
              <w:bottom w:val="single" w:sz="4" w:space="0" w:color="auto"/>
              <w:right w:val="single" w:sz="4" w:space="0" w:color="auto"/>
            </w:tcBorders>
            <w:shd w:val="clear" w:color="auto" w:fill="auto"/>
            <w:noWrap/>
            <w:vAlign w:val="bottom"/>
            <w:hideMark/>
          </w:tcPr>
          <w:p w14:paraId="1C8F49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Elkton</w:t>
            </w:r>
          </w:p>
        </w:tc>
        <w:tc>
          <w:tcPr>
            <w:tcW w:w="1064" w:type="dxa"/>
            <w:tcBorders>
              <w:top w:val="nil"/>
              <w:left w:val="nil"/>
              <w:bottom w:val="single" w:sz="4" w:space="0" w:color="auto"/>
              <w:right w:val="single" w:sz="4" w:space="0" w:color="auto"/>
            </w:tcBorders>
            <w:shd w:val="clear" w:color="auto" w:fill="auto"/>
            <w:noWrap/>
            <w:vAlign w:val="bottom"/>
            <w:hideMark/>
          </w:tcPr>
          <w:p w14:paraId="4006C0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2A849F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35CA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Elkton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983E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Elkton</w:t>
            </w:r>
          </w:p>
        </w:tc>
        <w:tc>
          <w:tcPr>
            <w:tcW w:w="1064" w:type="dxa"/>
            <w:tcBorders>
              <w:top w:val="nil"/>
              <w:left w:val="nil"/>
              <w:bottom w:val="single" w:sz="4" w:space="0" w:color="auto"/>
              <w:right w:val="single" w:sz="4" w:space="0" w:color="auto"/>
            </w:tcBorders>
            <w:shd w:val="clear" w:color="auto" w:fill="auto"/>
            <w:noWrap/>
            <w:vAlign w:val="bottom"/>
            <w:hideMark/>
          </w:tcPr>
          <w:p w14:paraId="4EA3F2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09540B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299D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Elkton Middle</w:t>
            </w:r>
          </w:p>
        </w:tc>
        <w:tc>
          <w:tcPr>
            <w:tcW w:w="2407" w:type="dxa"/>
            <w:tcBorders>
              <w:top w:val="nil"/>
              <w:left w:val="nil"/>
              <w:bottom w:val="single" w:sz="4" w:space="0" w:color="auto"/>
              <w:right w:val="single" w:sz="4" w:space="0" w:color="auto"/>
            </w:tcBorders>
            <w:shd w:val="clear" w:color="auto" w:fill="auto"/>
            <w:noWrap/>
            <w:vAlign w:val="bottom"/>
            <w:hideMark/>
          </w:tcPr>
          <w:p w14:paraId="109DA0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Elkton</w:t>
            </w:r>
          </w:p>
        </w:tc>
        <w:tc>
          <w:tcPr>
            <w:tcW w:w="1064" w:type="dxa"/>
            <w:tcBorders>
              <w:top w:val="nil"/>
              <w:left w:val="nil"/>
              <w:bottom w:val="single" w:sz="4" w:space="0" w:color="auto"/>
              <w:right w:val="single" w:sz="4" w:space="0" w:color="auto"/>
            </w:tcBorders>
            <w:shd w:val="clear" w:color="auto" w:fill="auto"/>
            <w:noWrap/>
            <w:vAlign w:val="bottom"/>
            <w:hideMark/>
          </w:tcPr>
          <w:p w14:paraId="0A1271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94E86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E088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Fulks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EE15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Fulks Run</w:t>
            </w:r>
          </w:p>
        </w:tc>
        <w:tc>
          <w:tcPr>
            <w:tcW w:w="1064" w:type="dxa"/>
            <w:tcBorders>
              <w:top w:val="nil"/>
              <w:left w:val="nil"/>
              <w:bottom w:val="single" w:sz="4" w:space="0" w:color="auto"/>
              <w:right w:val="single" w:sz="4" w:space="0" w:color="auto"/>
            </w:tcBorders>
            <w:shd w:val="clear" w:color="auto" w:fill="auto"/>
            <w:noWrap/>
            <w:vAlign w:val="bottom"/>
            <w:hideMark/>
          </w:tcPr>
          <w:p w14:paraId="40AD74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D13022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780C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 Frank Hillyard Middle</w:t>
            </w:r>
          </w:p>
        </w:tc>
        <w:tc>
          <w:tcPr>
            <w:tcW w:w="2407" w:type="dxa"/>
            <w:tcBorders>
              <w:top w:val="nil"/>
              <w:left w:val="nil"/>
              <w:bottom w:val="single" w:sz="4" w:space="0" w:color="auto"/>
              <w:right w:val="single" w:sz="4" w:space="0" w:color="auto"/>
            </w:tcBorders>
            <w:shd w:val="clear" w:color="auto" w:fill="auto"/>
            <w:noWrap/>
            <w:vAlign w:val="bottom"/>
            <w:hideMark/>
          </w:tcPr>
          <w:p w14:paraId="7C88AF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Broadway</w:t>
            </w:r>
          </w:p>
        </w:tc>
        <w:tc>
          <w:tcPr>
            <w:tcW w:w="1064" w:type="dxa"/>
            <w:tcBorders>
              <w:top w:val="nil"/>
              <w:left w:val="nil"/>
              <w:bottom w:val="single" w:sz="4" w:space="0" w:color="auto"/>
              <w:right w:val="single" w:sz="4" w:space="0" w:color="auto"/>
            </w:tcBorders>
            <w:shd w:val="clear" w:color="auto" w:fill="auto"/>
            <w:noWrap/>
            <w:vAlign w:val="bottom"/>
            <w:hideMark/>
          </w:tcPr>
          <w:p w14:paraId="22C5E5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C4E560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4757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C. Meyers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0623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Broadway</w:t>
            </w:r>
          </w:p>
        </w:tc>
        <w:tc>
          <w:tcPr>
            <w:tcW w:w="1064" w:type="dxa"/>
            <w:tcBorders>
              <w:top w:val="nil"/>
              <w:left w:val="nil"/>
              <w:bottom w:val="single" w:sz="4" w:space="0" w:color="auto"/>
              <w:right w:val="single" w:sz="4" w:space="0" w:color="auto"/>
            </w:tcBorders>
            <w:shd w:val="clear" w:color="auto" w:fill="auto"/>
            <w:noWrap/>
            <w:vAlign w:val="bottom"/>
            <w:hideMark/>
          </w:tcPr>
          <w:p w14:paraId="477F5E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58A6B3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46E9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W. Wayland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F6CBB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Bridgewater</w:t>
            </w:r>
          </w:p>
        </w:tc>
        <w:tc>
          <w:tcPr>
            <w:tcW w:w="1064" w:type="dxa"/>
            <w:tcBorders>
              <w:top w:val="nil"/>
              <w:left w:val="nil"/>
              <w:bottom w:val="single" w:sz="4" w:space="0" w:color="auto"/>
              <w:right w:val="single" w:sz="4" w:space="0" w:color="auto"/>
            </w:tcBorders>
            <w:shd w:val="clear" w:color="auto" w:fill="auto"/>
            <w:noWrap/>
            <w:vAlign w:val="bottom"/>
            <w:hideMark/>
          </w:tcPr>
          <w:p w14:paraId="596292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3B5865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4023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Lacey Spring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99AFB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399C7E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EC923E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EFDE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Linville-Edom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E3F2E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Linville</w:t>
            </w:r>
          </w:p>
        </w:tc>
        <w:tc>
          <w:tcPr>
            <w:tcW w:w="1064" w:type="dxa"/>
            <w:tcBorders>
              <w:top w:val="nil"/>
              <w:left w:val="nil"/>
              <w:bottom w:val="single" w:sz="4" w:space="0" w:color="auto"/>
              <w:right w:val="single" w:sz="4" w:space="0" w:color="auto"/>
            </w:tcBorders>
            <w:shd w:val="clear" w:color="auto" w:fill="auto"/>
            <w:noWrap/>
            <w:vAlign w:val="bottom"/>
            <w:hideMark/>
          </w:tcPr>
          <w:p w14:paraId="58F15E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B9AB57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7248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McGaheysville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48C8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McGaheysville</w:t>
            </w:r>
          </w:p>
        </w:tc>
        <w:tc>
          <w:tcPr>
            <w:tcW w:w="1064" w:type="dxa"/>
            <w:tcBorders>
              <w:top w:val="nil"/>
              <w:left w:val="nil"/>
              <w:bottom w:val="single" w:sz="4" w:space="0" w:color="auto"/>
              <w:right w:val="single" w:sz="4" w:space="0" w:color="auto"/>
            </w:tcBorders>
            <w:shd w:val="clear" w:color="auto" w:fill="auto"/>
            <w:noWrap/>
            <w:vAlign w:val="bottom"/>
            <w:hideMark/>
          </w:tcPr>
          <w:p w14:paraId="1F30BB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7676CE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30E6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Montevideo Middle</w:t>
            </w:r>
          </w:p>
        </w:tc>
        <w:tc>
          <w:tcPr>
            <w:tcW w:w="2407" w:type="dxa"/>
            <w:tcBorders>
              <w:top w:val="nil"/>
              <w:left w:val="nil"/>
              <w:bottom w:val="single" w:sz="4" w:space="0" w:color="auto"/>
              <w:right w:val="single" w:sz="4" w:space="0" w:color="auto"/>
            </w:tcBorders>
            <w:shd w:val="clear" w:color="auto" w:fill="auto"/>
            <w:noWrap/>
            <w:vAlign w:val="bottom"/>
            <w:hideMark/>
          </w:tcPr>
          <w:p w14:paraId="140E87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Penn Laird</w:t>
            </w:r>
          </w:p>
        </w:tc>
        <w:tc>
          <w:tcPr>
            <w:tcW w:w="1064" w:type="dxa"/>
            <w:tcBorders>
              <w:top w:val="nil"/>
              <w:left w:val="nil"/>
              <w:bottom w:val="single" w:sz="4" w:space="0" w:color="auto"/>
              <w:right w:val="single" w:sz="4" w:space="0" w:color="auto"/>
            </w:tcBorders>
            <w:shd w:val="clear" w:color="auto" w:fill="auto"/>
            <w:noWrap/>
            <w:vAlign w:val="bottom"/>
            <w:hideMark/>
          </w:tcPr>
          <w:p w14:paraId="0C709D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E6D36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CACC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Mountain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014A6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7346CE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CF78B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C369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Ottobine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9BE01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Dayton</w:t>
            </w:r>
          </w:p>
        </w:tc>
        <w:tc>
          <w:tcPr>
            <w:tcW w:w="1064" w:type="dxa"/>
            <w:tcBorders>
              <w:top w:val="nil"/>
              <w:left w:val="nil"/>
              <w:bottom w:val="single" w:sz="4" w:space="0" w:color="auto"/>
              <w:right w:val="single" w:sz="4" w:space="0" w:color="auto"/>
            </w:tcBorders>
            <w:shd w:val="clear" w:color="auto" w:fill="auto"/>
            <w:noWrap/>
            <w:vAlign w:val="bottom"/>
            <w:hideMark/>
          </w:tcPr>
          <w:p w14:paraId="395F02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0CB794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A725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Peak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553E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Penn Laird</w:t>
            </w:r>
          </w:p>
        </w:tc>
        <w:tc>
          <w:tcPr>
            <w:tcW w:w="1064" w:type="dxa"/>
            <w:tcBorders>
              <w:top w:val="nil"/>
              <w:left w:val="nil"/>
              <w:bottom w:val="single" w:sz="4" w:space="0" w:color="auto"/>
              <w:right w:val="single" w:sz="4" w:space="0" w:color="auto"/>
            </w:tcBorders>
            <w:shd w:val="clear" w:color="auto" w:fill="auto"/>
            <w:noWrap/>
            <w:vAlign w:val="bottom"/>
            <w:hideMark/>
          </w:tcPr>
          <w:p w14:paraId="5339F0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9F807F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F83D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Plains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64B3E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Timberville</w:t>
            </w:r>
          </w:p>
        </w:tc>
        <w:tc>
          <w:tcPr>
            <w:tcW w:w="1064" w:type="dxa"/>
            <w:tcBorders>
              <w:top w:val="nil"/>
              <w:left w:val="nil"/>
              <w:bottom w:val="single" w:sz="4" w:space="0" w:color="auto"/>
              <w:right w:val="single" w:sz="4" w:space="0" w:color="auto"/>
            </w:tcBorders>
            <w:shd w:val="clear" w:color="auto" w:fill="auto"/>
            <w:noWrap/>
            <w:vAlign w:val="bottom"/>
            <w:hideMark/>
          </w:tcPr>
          <w:p w14:paraId="3FBC68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D2E29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554D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Pleasant 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29902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1307CC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FAA7B6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F2AA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 Bend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E8636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Elkton</w:t>
            </w:r>
          </w:p>
        </w:tc>
        <w:tc>
          <w:tcPr>
            <w:tcW w:w="1064" w:type="dxa"/>
            <w:tcBorders>
              <w:top w:val="nil"/>
              <w:left w:val="nil"/>
              <w:bottom w:val="single" w:sz="4" w:space="0" w:color="auto"/>
              <w:right w:val="single" w:sz="4" w:space="0" w:color="auto"/>
            </w:tcBorders>
            <w:shd w:val="clear" w:color="auto" w:fill="auto"/>
            <w:noWrap/>
            <w:vAlign w:val="bottom"/>
            <w:hideMark/>
          </w:tcPr>
          <w:p w14:paraId="1DE0AF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E0AB8F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4DA5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River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FC723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Grottoes</w:t>
            </w:r>
          </w:p>
        </w:tc>
        <w:tc>
          <w:tcPr>
            <w:tcW w:w="1064" w:type="dxa"/>
            <w:tcBorders>
              <w:top w:val="nil"/>
              <w:left w:val="nil"/>
              <w:bottom w:val="single" w:sz="4" w:space="0" w:color="auto"/>
              <w:right w:val="single" w:sz="4" w:space="0" w:color="auto"/>
            </w:tcBorders>
            <w:shd w:val="clear" w:color="auto" w:fill="auto"/>
            <w:noWrap/>
            <w:vAlign w:val="bottom"/>
            <w:hideMark/>
          </w:tcPr>
          <w:p w14:paraId="459CDE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5D3A29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661A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Spotswood High</w:t>
            </w:r>
          </w:p>
        </w:tc>
        <w:tc>
          <w:tcPr>
            <w:tcW w:w="2407" w:type="dxa"/>
            <w:tcBorders>
              <w:top w:val="nil"/>
              <w:left w:val="nil"/>
              <w:bottom w:val="single" w:sz="4" w:space="0" w:color="auto"/>
              <w:right w:val="single" w:sz="4" w:space="0" w:color="auto"/>
            </w:tcBorders>
            <w:shd w:val="clear" w:color="auto" w:fill="auto"/>
            <w:noWrap/>
            <w:vAlign w:val="bottom"/>
            <w:hideMark/>
          </w:tcPr>
          <w:p w14:paraId="2403E0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Penn Laird</w:t>
            </w:r>
          </w:p>
        </w:tc>
        <w:tc>
          <w:tcPr>
            <w:tcW w:w="1064" w:type="dxa"/>
            <w:tcBorders>
              <w:top w:val="nil"/>
              <w:left w:val="nil"/>
              <w:bottom w:val="single" w:sz="4" w:space="0" w:color="auto"/>
              <w:right w:val="single" w:sz="4" w:space="0" w:color="auto"/>
            </w:tcBorders>
            <w:shd w:val="clear" w:color="auto" w:fill="auto"/>
            <w:noWrap/>
            <w:vAlign w:val="bottom"/>
            <w:hideMark/>
          </w:tcPr>
          <w:p w14:paraId="43B79B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A032D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1108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Turner Ashby High</w:t>
            </w:r>
          </w:p>
        </w:tc>
        <w:tc>
          <w:tcPr>
            <w:tcW w:w="2407" w:type="dxa"/>
            <w:tcBorders>
              <w:top w:val="nil"/>
              <w:left w:val="nil"/>
              <w:bottom w:val="single" w:sz="4" w:space="0" w:color="auto"/>
              <w:right w:val="single" w:sz="4" w:space="0" w:color="auto"/>
            </w:tcBorders>
            <w:shd w:val="clear" w:color="auto" w:fill="auto"/>
            <w:noWrap/>
            <w:vAlign w:val="bottom"/>
            <w:hideMark/>
          </w:tcPr>
          <w:p w14:paraId="4F7146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Bridgewater</w:t>
            </w:r>
          </w:p>
        </w:tc>
        <w:tc>
          <w:tcPr>
            <w:tcW w:w="1064" w:type="dxa"/>
            <w:tcBorders>
              <w:top w:val="nil"/>
              <w:left w:val="nil"/>
              <w:bottom w:val="single" w:sz="4" w:space="0" w:color="auto"/>
              <w:right w:val="single" w:sz="4" w:space="0" w:color="auto"/>
            </w:tcBorders>
            <w:shd w:val="clear" w:color="auto" w:fill="auto"/>
            <w:noWrap/>
            <w:vAlign w:val="bottom"/>
            <w:hideMark/>
          </w:tcPr>
          <w:p w14:paraId="47AD9A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0FF76C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FE97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Wilbur S. Pence Middle</w:t>
            </w:r>
          </w:p>
        </w:tc>
        <w:tc>
          <w:tcPr>
            <w:tcW w:w="2407" w:type="dxa"/>
            <w:tcBorders>
              <w:top w:val="nil"/>
              <w:left w:val="nil"/>
              <w:bottom w:val="single" w:sz="4" w:space="0" w:color="auto"/>
              <w:right w:val="single" w:sz="4" w:space="0" w:color="auto"/>
            </w:tcBorders>
            <w:shd w:val="clear" w:color="auto" w:fill="auto"/>
            <w:noWrap/>
            <w:vAlign w:val="bottom"/>
            <w:hideMark/>
          </w:tcPr>
          <w:p w14:paraId="3FF7D2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Dayton</w:t>
            </w:r>
          </w:p>
        </w:tc>
        <w:tc>
          <w:tcPr>
            <w:tcW w:w="1064" w:type="dxa"/>
            <w:tcBorders>
              <w:top w:val="nil"/>
              <w:left w:val="nil"/>
              <w:bottom w:val="single" w:sz="4" w:space="0" w:color="auto"/>
              <w:right w:val="single" w:sz="4" w:space="0" w:color="auto"/>
            </w:tcBorders>
            <w:shd w:val="clear" w:color="auto" w:fill="auto"/>
            <w:noWrap/>
            <w:vAlign w:val="bottom"/>
            <w:hideMark/>
          </w:tcPr>
          <w:p w14:paraId="215E12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F675DD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7B7F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Belfast Elk Garden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E6F7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Rosedale</w:t>
            </w:r>
          </w:p>
        </w:tc>
        <w:tc>
          <w:tcPr>
            <w:tcW w:w="1064" w:type="dxa"/>
            <w:tcBorders>
              <w:top w:val="nil"/>
              <w:left w:val="nil"/>
              <w:bottom w:val="single" w:sz="4" w:space="0" w:color="auto"/>
              <w:right w:val="single" w:sz="4" w:space="0" w:color="auto"/>
            </w:tcBorders>
            <w:shd w:val="clear" w:color="auto" w:fill="auto"/>
            <w:noWrap/>
            <w:vAlign w:val="bottom"/>
            <w:hideMark/>
          </w:tcPr>
          <w:p w14:paraId="0EB276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CC8B8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87AC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Castlewood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EE38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Castlewood</w:t>
            </w:r>
          </w:p>
        </w:tc>
        <w:tc>
          <w:tcPr>
            <w:tcW w:w="1064" w:type="dxa"/>
            <w:tcBorders>
              <w:top w:val="nil"/>
              <w:left w:val="nil"/>
              <w:bottom w:val="single" w:sz="4" w:space="0" w:color="auto"/>
              <w:right w:val="single" w:sz="4" w:space="0" w:color="auto"/>
            </w:tcBorders>
            <w:shd w:val="clear" w:color="auto" w:fill="auto"/>
            <w:noWrap/>
            <w:vAlign w:val="bottom"/>
            <w:hideMark/>
          </w:tcPr>
          <w:p w14:paraId="23E900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D2F1B3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4A06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Castlewood High</w:t>
            </w:r>
          </w:p>
        </w:tc>
        <w:tc>
          <w:tcPr>
            <w:tcW w:w="2407" w:type="dxa"/>
            <w:tcBorders>
              <w:top w:val="nil"/>
              <w:left w:val="nil"/>
              <w:bottom w:val="single" w:sz="4" w:space="0" w:color="auto"/>
              <w:right w:val="single" w:sz="4" w:space="0" w:color="auto"/>
            </w:tcBorders>
            <w:shd w:val="clear" w:color="auto" w:fill="auto"/>
            <w:noWrap/>
            <w:vAlign w:val="bottom"/>
            <w:hideMark/>
          </w:tcPr>
          <w:p w14:paraId="61E511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Castlewood</w:t>
            </w:r>
          </w:p>
        </w:tc>
        <w:tc>
          <w:tcPr>
            <w:tcW w:w="1064" w:type="dxa"/>
            <w:tcBorders>
              <w:top w:val="nil"/>
              <w:left w:val="nil"/>
              <w:bottom w:val="single" w:sz="4" w:space="0" w:color="auto"/>
              <w:right w:val="single" w:sz="4" w:space="0" w:color="auto"/>
            </w:tcBorders>
            <w:shd w:val="clear" w:color="auto" w:fill="auto"/>
            <w:noWrap/>
            <w:vAlign w:val="bottom"/>
            <w:hideMark/>
          </w:tcPr>
          <w:p w14:paraId="2BCD47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501B4A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3450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Copper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F462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Castlewood</w:t>
            </w:r>
          </w:p>
        </w:tc>
        <w:tc>
          <w:tcPr>
            <w:tcW w:w="1064" w:type="dxa"/>
            <w:tcBorders>
              <w:top w:val="nil"/>
              <w:left w:val="nil"/>
              <w:bottom w:val="single" w:sz="4" w:space="0" w:color="auto"/>
              <w:right w:val="single" w:sz="4" w:space="0" w:color="auto"/>
            </w:tcBorders>
            <w:shd w:val="clear" w:color="auto" w:fill="auto"/>
            <w:noWrap/>
            <w:vAlign w:val="bottom"/>
            <w:hideMark/>
          </w:tcPr>
          <w:p w14:paraId="326843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79964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7D67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Givens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EEB2B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Swords Creek</w:t>
            </w:r>
          </w:p>
        </w:tc>
        <w:tc>
          <w:tcPr>
            <w:tcW w:w="1064" w:type="dxa"/>
            <w:tcBorders>
              <w:top w:val="nil"/>
              <w:left w:val="nil"/>
              <w:bottom w:val="single" w:sz="4" w:space="0" w:color="auto"/>
              <w:right w:val="single" w:sz="4" w:space="0" w:color="auto"/>
            </w:tcBorders>
            <w:shd w:val="clear" w:color="auto" w:fill="auto"/>
            <w:noWrap/>
            <w:vAlign w:val="bottom"/>
            <w:hideMark/>
          </w:tcPr>
          <w:p w14:paraId="3EE6CE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BCB1AC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B7E3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Honaker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92A3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Honaker</w:t>
            </w:r>
          </w:p>
        </w:tc>
        <w:tc>
          <w:tcPr>
            <w:tcW w:w="1064" w:type="dxa"/>
            <w:tcBorders>
              <w:top w:val="nil"/>
              <w:left w:val="nil"/>
              <w:bottom w:val="single" w:sz="4" w:space="0" w:color="auto"/>
              <w:right w:val="single" w:sz="4" w:space="0" w:color="auto"/>
            </w:tcBorders>
            <w:shd w:val="clear" w:color="auto" w:fill="auto"/>
            <w:noWrap/>
            <w:vAlign w:val="bottom"/>
            <w:hideMark/>
          </w:tcPr>
          <w:p w14:paraId="1B94F0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6EA05B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CF83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Honaker High</w:t>
            </w:r>
          </w:p>
        </w:tc>
        <w:tc>
          <w:tcPr>
            <w:tcW w:w="2407" w:type="dxa"/>
            <w:tcBorders>
              <w:top w:val="nil"/>
              <w:left w:val="nil"/>
              <w:bottom w:val="single" w:sz="4" w:space="0" w:color="auto"/>
              <w:right w:val="single" w:sz="4" w:space="0" w:color="auto"/>
            </w:tcBorders>
            <w:shd w:val="clear" w:color="auto" w:fill="auto"/>
            <w:noWrap/>
            <w:vAlign w:val="bottom"/>
            <w:hideMark/>
          </w:tcPr>
          <w:p w14:paraId="290640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Honaker</w:t>
            </w:r>
          </w:p>
        </w:tc>
        <w:tc>
          <w:tcPr>
            <w:tcW w:w="1064" w:type="dxa"/>
            <w:tcBorders>
              <w:top w:val="nil"/>
              <w:left w:val="nil"/>
              <w:bottom w:val="single" w:sz="4" w:space="0" w:color="auto"/>
              <w:right w:val="single" w:sz="4" w:space="0" w:color="auto"/>
            </w:tcBorders>
            <w:shd w:val="clear" w:color="auto" w:fill="auto"/>
            <w:noWrap/>
            <w:vAlign w:val="bottom"/>
            <w:hideMark/>
          </w:tcPr>
          <w:p w14:paraId="6FDC71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41DCB7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E94E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Lebanon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8150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Lebanon</w:t>
            </w:r>
          </w:p>
        </w:tc>
        <w:tc>
          <w:tcPr>
            <w:tcW w:w="1064" w:type="dxa"/>
            <w:tcBorders>
              <w:top w:val="nil"/>
              <w:left w:val="nil"/>
              <w:bottom w:val="single" w:sz="4" w:space="0" w:color="auto"/>
              <w:right w:val="single" w:sz="4" w:space="0" w:color="auto"/>
            </w:tcBorders>
            <w:shd w:val="clear" w:color="auto" w:fill="auto"/>
            <w:noWrap/>
            <w:vAlign w:val="bottom"/>
            <w:hideMark/>
          </w:tcPr>
          <w:p w14:paraId="02FE62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F46F56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145F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Lebanon High</w:t>
            </w:r>
          </w:p>
        </w:tc>
        <w:tc>
          <w:tcPr>
            <w:tcW w:w="2407" w:type="dxa"/>
            <w:tcBorders>
              <w:top w:val="nil"/>
              <w:left w:val="nil"/>
              <w:bottom w:val="single" w:sz="4" w:space="0" w:color="auto"/>
              <w:right w:val="single" w:sz="4" w:space="0" w:color="auto"/>
            </w:tcBorders>
            <w:shd w:val="clear" w:color="auto" w:fill="auto"/>
            <w:noWrap/>
            <w:vAlign w:val="bottom"/>
            <w:hideMark/>
          </w:tcPr>
          <w:p w14:paraId="469D50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Lebanon</w:t>
            </w:r>
          </w:p>
        </w:tc>
        <w:tc>
          <w:tcPr>
            <w:tcW w:w="1064" w:type="dxa"/>
            <w:tcBorders>
              <w:top w:val="nil"/>
              <w:left w:val="nil"/>
              <w:bottom w:val="single" w:sz="4" w:space="0" w:color="auto"/>
              <w:right w:val="single" w:sz="4" w:space="0" w:color="auto"/>
            </w:tcBorders>
            <w:shd w:val="clear" w:color="auto" w:fill="auto"/>
            <w:noWrap/>
            <w:vAlign w:val="bottom"/>
            <w:hideMark/>
          </w:tcPr>
          <w:p w14:paraId="1C2EED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4B48BB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40AF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Lebanon Middle</w:t>
            </w:r>
          </w:p>
        </w:tc>
        <w:tc>
          <w:tcPr>
            <w:tcW w:w="2407" w:type="dxa"/>
            <w:tcBorders>
              <w:top w:val="nil"/>
              <w:left w:val="nil"/>
              <w:bottom w:val="single" w:sz="4" w:space="0" w:color="auto"/>
              <w:right w:val="single" w:sz="4" w:space="0" w:color="auto"/>
            </w:tcBorders>
            <w:shd w:val="clear" w:color="auto" w:fill="auto"/>
            <w:noWrap/>
            <w:vAlign w:val="bottom"/>
            <w:hideMark/>
          </w:tcPr>
          <w:p w14:paraId="7C9502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Lebanon</w:t>
            </w:r>
          </w:p>
        </w:tc>
        <w:tc>
          <w:tcPr>
            <w:tcW w:w="1064" w:type="dxa"/>
            <w:tcBorders>
              <w:top w:val="nil"/>
              <w:left w:val="nil"/>
              <w:bottom w:val="single" w:sz="4" w:space="0" w:color="auto"/>
              <w:right w:val="single" w:sz="4" w:space="0" w:color="auto"/>
            </w:tcBorders>
            <w:shd w:val="clear" w:color="auto" w:fill="auto"/>
            <w:noWrap/>
            <w:vAlign w:val="bottom"/>
            <w:hideMark/>
          </w:tcPr>
          <w:p w14:paraId="7B9F98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AF7D53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60D6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Lebanon Primary</w:t>
            </w:r>
          </w:p>
        </w:tc>
        <w:tc>
          <w:tcPr>
            <w:tcW w:w="2407" w:type="dxa"/>
            <w:tcBorders>
              <w:top w:val="nil"/>
              <w:left w:val="nil"/>
              <w:bottom w:val="single" w:sz="4" w:space="0" w:color="auto"/>
              <w:right w:val="single" w:sz="4" w:space="0" w:color="auto"/>
            </w:tcBorders>
            <w:shd w:val="clear" w:color="auto" w:fill="auto"/>
            <w:noWrap/>
            <w:vAlign w:val="bottom"/>
            <w:hideMark/>
          </w:tcPr>
          <w:p w14:paraId="57198E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Lebanon</w:t>
            </w:r>
          </w:p>
        </w:tc>
        <w:tc>
          <w:tcPr>
            <w:tcW w:w="1064" w:type="dxa"/>
            <w:tcBorders>
              <w:top w:val="nil"/>
              <w:left w:val="nil"/>
              <w:bottom w:val="single" w:sz="4" w:space="0" w:color="auto"/>
              <w:right w:val="single" w:sz="4" w:space="0" w:color="auto"/>
            </w:tcBorders>
            <w:shd w:val="clear" w:color="auto" w:fill="auto"/>
            <w:noWrap/>
            <w:vAlign w:val="bottom"/>
            <w:hideMark/>
          </w:tcPr>
          <w:p w14:paraId="0A7AFA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0F96C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BC92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Swords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D437C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Swords Creek</w:t>
            </w:r>
          </w:p>
        </w:tc>
        <w:tc>
          <w:tcPr>
            <w:tcW w:w="1064" w:type="dxa"/>
            <w:tcBorders>
              <w:top w:val="nil"/>
              <w:left w:val="nil"/>
              <w:bottom w:val="single" w:sz="4" w:space="0" w:color="auto"/>
              <w:right w:val="single" w:sz="4" w:space="0" w:color="auto"/>
            </w:tcBorders>
            <w:shd w:val="clear" w:color="auto" w:fill="auto"/>
            <w:noWrap/>
            <w:vAlign w:val="bottom"/>
            <w:hideMark/>
          </w:tcPr>
          <w:p w14:paraId="010111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DF035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CE1A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Ashby Lee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D400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Quicksburg</w:t>
            </w:r>
          </w:p>
        </w:tc>
        <w:tc>
          <w:tcPr>
            <w:tcW w:w="1064" w:type="dxa"/>
            <w:tcBorders>
              <w:top w:val="nil"/>
              <w:left w:val="nil"/>
              <w:bottom w:val="single" w:sz="4" w:space="0" w:color="auto"/>
              <w:right w:val="single" w:sz="4" w:space="0" w:color="auto"/>
            </w:tcBorders>
            <w:shd w:val="clear" w:color="auto" w:fill="auto"/>
            <w:noWrap/>
            <w:vAlign w:val="bottom"/>
            <w:hideMark/>
          </w:tcPr>
          <w:p w14:paraId="7C2EE4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D9656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3F25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Central High</w:t>
            </w:r>
          </w:p>
        </w:tc>
        <w:tc>
          <w:tcPr>
            <w:tcW w:w="2407" w:type="dxa"/>
            <w:tcBorders>
              <w:top w:val="nil"/>
              <w:left w:val="nil"/>
              <w:bottom w:val="single" w:sz="4" w:space="0" w:color="auto"/>
              <w:right w:val="single" w:sz="4" w:space="0" w:color="auto"/>
            </w:tcBorders>
            <w:shd w:val="clear" w:color="auto" w:fill="auto"/>
            <w:noWrap/>
            <w:vAlign w:val="bottom"/>
            <w:hideMark/>
          </w:tcPr>
          <w:p w14:paraId="588192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Woodstock</w:t>
            </w:r>
          </w:p>
        </w:tc>
        <w:tc>
          <w:tcPr>
            <w:tcW w:w="1064" w:type="dxa"/>
            <w:tcBorders>
              <w:top w:val="nil"/>
              <w:left w:val="nil"/>
              <w:bottom w:val="single" w:sz="4" w:space="0" w:color="auto"/>
              <w:right w:val="single" w:sz="4" w:space="0" w:color="auto"/>
            </w:tcBorders>
            <w:shd w:val="clear" w:color="auto" w:fill="auto"/>
            <w:noWrap/>
            <w:vAlign w:val="bottom"/>
            <w:hideMark/>
          </w:tcPr>
          <w:p w14:paraId="7DDB35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9DE1F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852C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Fork Middle</w:t>
            </w:r>
          </w:p>
        </w:tc>
        <w:tc>
          <w:tcPr>
            <w:tcW w:w="2407" w:type="dxa"/>
            <w:tcBorders>
              <w:top w:val="nil"/>
              <w:left w:val="nil"/>
              <w:bottom w:val="single" w:sz="4" w:space="0" w:color="auto"/>
              <w:right w:val="single" w:sz="4" w:space="0" w:color="auto"/>
            </w:tcBorders>
            <w:shd w:val="clear" w:color="auto" w:fill="auto"/>
            <w:noWrap/>
            <w:vAlign w:val="bottom"/>
            <w:hideMark/>
          </w:tcPr>
          <w:p w14:paraId="6EF90F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Quicksburg</w:t>
            </w:r>
          </w:p>
        </w:tc>
        <w:tc>
          <w:tcPr>
            <w:tcW w:w="1064" w:type="dxa"/>
            <w:tcBorders>
              <w:top w:val="nil"/>
              <w:left w:val="nil"/>
              <w:bottom w:val="single" w:sz="4" w:space="0" w:color="auto"/>
              <w:right w:val="single" w:sz="4" w:space="0" w:color="auto"/>
            </w:tcBorders>
            <w:shd w:val="clear" w:color="auto" w:fill="auto"/>
            <w:noWrap/>
            <w:vAlign w:val="bottom"/>
            <w:hideMark/>
          </w:tcPr>
          <w:p w14:paraId="63C7FA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D8BDCC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5DFD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 Muhlenberg Middle</w:t>
            </w:r>
          </w:p>
        </w:tc>
        <w:tc>
          <w:tcPr>
            <w:tcW w:w="2407" w:type="dxa"/>
            <w:tcBorders>
              <w:top w:val="nil"/>
              <w:left w:val="nil"/>
              <w:bottom w:val="single" w:sz="4" w:space="0" w:color="auto"/>
              <w:right w:val="single" w:sz="4" w:space="0" w:color="auto"/>
            </w:tcBorders>
            <w:shd w:val="clear" w:color="auto" w:fill="auto"/>
            <w:noWrap/>
            <w:vAlign w:val="bottom"/>
            <w:hideMark/>
          </w:tcPr>
          <w:p w14:paraId="15E330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Woodstock</w:t>
            </w:r>
          </w:p>
        </w:tc>
        <w:tc>
          <w:tcPr>
            <w:tcW w:w="1064" w:type="dxa"/>
            <w:tcBorders>
              <w:top w:val="nil"/>
              <w:left w:val="nil"/>
              <w:bottom w:val="single" w:sz="4" w:space="0" w:color="auto"/>
              <w:right w:val="single" w:sz="4" w:space="0" w:color="auto"/>
            </w:tcBorders>
            <w:shd w:val="clear" w:color="auto" w:fill="auto"/>
            <w:noWrap/>
            <w:vAlign w:val="bottom"/>
            <w:hideMark/>
          </w:tcPr>
          <w:p w14:paraId="47B59E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48A466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A140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Sandy Hook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2A59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Strasburg</w:t>
            </w:r>
          </w:p>
        </w:tc>
        <w:tc>
          <w:tcPr>
            <w:tcW w:w="1064" w:type="dxa"/>
            <w:tcBorders>
              <w:top w:val="nil"/>
              <w:left w:val="nil"/>
              <w:bottom w:val="single" w:sz="4" w:space="0" w:color="auto"/>
              <w:right w:val="single" w:sz="4" w:space="0" w:color="auto"/>
            </w:tcBorders>
            <w:shd w:val="clear" w:color="auto" w:fill="auto"/>
            <w:noWrap/>
            <w:vAlign w:val="bottom"/>
            <w:hideMark/>
          </w:tcPr>
          <w:p w14:paraId="25C0E7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2E0830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BC5C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Signal Knob Middle</w:t>
            </w:r>
          </w:p>
        </w:tc>
        <w:tc>
          <w:tcPr>
            <w:tcW w:w="2407" w:type="dxa"/>
            <w:tcBorders>
              <w:top w:val="nil"/>
              <w:left w:val="nil"/>
              <w:bottom w:val="single" w:sz="4" w:space="0" w:color="auto"/>
              <w:right w:val="single" w:sz="4" w:space="0" w:color="auto"/>
            </w:tcBorders>
            <w:shd w:val="clear" w:color="auto" w:fill="auto"/>
            <w:noWrap/>
            <w:vAlign w:val="bottom"/>
            <w:hideMark/>
          </w:tcPr>
          <w:p w14:paraId="103A33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Strasburg</w:t>
            </w:r>
          </w:p>
        </w:tc>
        <w:tc>
          <w:tcPr>
            <w:tcW w:w="1064" w:type="dxa"/>
            <w:tcBorders>
              <w:top w:val="nil"/>
              <w:left w:val="nil"/>
              <w:bottom w:val="single" w:sz="4" w:space="0" w:color="auto"/>
              <w:right w:val="single" w:sz="4" w:space="0" w:color="auto"/>
            </w:tcBorders>
            <w:shd w:val="clear" w:color="auto" w:fill="auto"/>
            <w:noWrap/>
            <w:vAlign w:val="bottom"/>
            <w:hideMark/>
          </w:tcPr>
          <w:p w14:paraId="23D1CE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797205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103B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Stonewall Jackson High</w:t>
            </w:r>
          </w:p>
        </w:tc>
        <w:tc>
          <w:tcPr>
            <w:tcW w:w="2407" w:type="dxa"/>
            <w:tcBorders>
              <w:top w:val="nil"/>
              <w:left w:val="nil"/>
              <w:bottom w:val="single" w:sz="4" w:space="0" w:color="auto"/>
              <w:right w:val="single" w:sz="4" w:space="0" w:color="auto"/>
            </w:tcBorders>
            <w:shd w:val="clear" w:color="auto" w:fill="auto"/>
            <w:noWrap/>
            <w:vAlign w:val="bottom"/>
            <w:hideMark/>
          </w:tcPr>
          <w:p w14:paraId="1BBDE2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Quicksburg</w:t>
            </w:r>
          </w:p>
        </w:tc>
        <w:tc>
          <w:tcPr>
            <w:tcW w:w="1064" w:type="dxa"/>
            <w:tcBorders>
              <w:top w:val="nil"/>
              <w:left w:val="nil"/>
              <w:bottom w:val="single" w:sz="4" w:space="0" w:color="auto"/>
              <w:right w:val="single" w:sz="4" w:space="0" w:color="auto"/>
            </w:tcBorders>
            <w:shd w:val="clear" w:color="auto" w:fill="auto"/>
            <w:noWrap/>
            <w:vAlign w:val="bottom"/>
            <w:hideMark/>
          </w:tcPr>
          <w:p w14:paraId="5EA97F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5105F9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BFEA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Strasburg High</w:t>
            </w:r>
          </w:p>
        </w:tc>
        <w:tc>
          <w:tcPr>
            <w:tcW w:w="2407" w:type="dxa"/>
            <w:tcBorders>
              <w:top w:val="nil"/>
              <w:left w:val="nil"/>
              <w:bottom w:val="single" w:sz="4" w:space="0" w:color="auto"/>
              <w:right w:val="single" w:sz="4" w:space="0" w:color="auto"/>
            </w:tcBorders>
            <w:shd w:val="clear" w:color="auto" w:fill="auto"/>
            <w:noWrap/>
            <w:vAlign w:val="bottom"/>
            <w:hideMark/>
          </w:tcPr>
          <w:p w14:paraId="3C9D45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Strasburg</w:t>
            </w:r>
          </w:p>
        </w:tc>
        <w:tc>
          <w:tcPr>
            <w:tcW w:w="1064" w:type="dxa"/>
            <w:tcBorders>
              <w:top w:val="nil"/>
              <w:left w:val="nil"/>
              <w:bottom w:val="single" w:sz="4" w:space="0" w:color="auto"/>
              <w:right w:val="single" w:sz="4" w:space="0" w:color="auto"/>
            </w:tcBorders>
            <w:shd w:val="clear" w:color="auto" w:fill="auto"/>
            <w:noWrap/>
            <w:vAlign w:val="bottom"/>
            <w:hideMark/>
          </w:tcPr>
          <w:p w14:paraId="7885EE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C1922E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2FF2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W.W. Robinson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8679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Woodstock</w:t>
            </w:r>
          </w:p>
        </w:tc>
        <w:tc>
          <w:tcPr>
            <w:tcW w:w="1064" w:type="dxa"/>
            <w:tcBorders>
              <w:top w:val="nil"/>
              <w:left w:val="nil"/>
              <w:bottom w:val="single" w:sz="4" w:space="0" w:color="auto"/>
              <w:right w:val="single" w:sz="4" w:space="0" w:color="auto"/>
            </w:tcBorders>
            <w:shd w:val="clear" w:color="auto" w:fill="auto"/>
            <w:noWrap/>
            <w:vAlign w:val="bottom"/>
            <w:hideMark/>
          </w:tcPr>
          <w:p w14:paraId="440197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F58A6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5BE5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Atkins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F8EE8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Atkins</w:t>
            </w:r>
          </w:p>
        </w:tc>
        <w:tc>
          <w:tcPr>
            <w:tcW w:w="1064" w:type="dxa"/>
            <w:tcBorders>
              <w:top w:val="nil"/>
              <w:left w:val="nil"/>
              <w:bottom w:val="single" w:sz="4" w:space="0" w:color="auto"/>
              <w:right w:val="single" w:sz="4" w:space="0" w:color="auto"/>
            </w:tcBorders>
            <w:shd w:val="clear" w:color="auto" w:fill="auto"/>
            <w:noWrap/>
            <w:vAlign w:val="bottom"/>
            <w:hideMark/>
          </w:tcPr>
          <w:p w14:paraId="387158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9CC404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E83E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Chilhowie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B1E0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Chilhowie</w:t>
            </w:r>
          </w:p>
        </w:tc>
        <w:tc>
          <w:tcPr>
            <w:tcW w:w="1064" w:type="dxa"/>
            <w:tcBorders>
              <w:top w:val="nil"/>
              <w:left w:val="nil"/>
              <w:bottom w:val="single" w:sz="4" w:space="0" w:color="auto"/>
              <w:right w:val="single" w:sz="4" w:space="0" w:color="auto"/>
            </w:tcBorders>
            <w:shd w:val="clear" w:color="auto" w:fill="auto"/>
            <w:noWrap/>
            <w:vAlign w:val="bottom"/>
            <w:hideMark/>
          </w:tcPr>
          <w:p w14:paraId="70F31D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90887F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CAE4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Chilhowie High</w:t>
            </w:r>
          </w:p>
        </w:tc>
        <w:tc>
          <w:tcPr>
            <w:tcW w:w="2407" w:type="dxa"/>
            <w:tcBorders>
              <w:top w:val="nil"/>
              <w:left w:val="nil"/>
              <w:bottom w:val="single" w:sz="4" w:space="0" w:color="auto"/>
              <w:right w:val="single" w:sz="4" w:space="0" w:color="auto"/>
            </w:tcBorders>
            <w:shd w:val="clear" w:color="auto" w:fill="auto"/>
            <w:noWrap/>
            <w:vAlign w:val="bottom"/>
            <w:hideMark/>
          </w:tcPr>
          <w:p w14:paraId="619F3F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Chilhowie</w:t>
            </w:r>
          </w:p>
        </w:tc>
        <w:tc>
          <w:tcPr>
            <w:tcW w:w="1064" w:type="dxa"/>
            <w:tcBorders>
              <w:top w:val="nil"/>
              <w:left w:val="nil"/>
              <w:bottom w:val="single" w:sz="4" w:space="0" w:color="auto"/>
              <w:right w:val="single" w:sz="4" w:space="0" w:color="auto"/>
            </w:tcBorders>
            <w:shd w:val="clear" w:color="auto" w:fill="auto"/>
            <w:noWrap/>
            <w:vAlign w:val="bottom"/>
            <w:hideMark/>
          </w:tcPr>
          <w:p w14:paraId="3542A6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A8FEC3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55B9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Chilhowie Middle</w:t>
            </w:r>
          </w:p>
        </w:tc>
        <w:tc>
          <w:tcPr>
            <w:tcW w:w="2407" w:type="dxa"/>
            <w:tcBorders>
              <w:top w:val="nil"/>
              <w:left w:val="nil"/>
              <w:bottom w:val="single" w:sz="4" w:space="0" w:color="auto"/>
              <w:right w:val="single" w:sz="4" w:space="0" w:color="auto"/>
            </w:tcBorders>
            <w:shd w:val="clear" w:color="auto" w:fill="auto"/>
            <w:noWrap/>
            <w:vAlign w:val="bottom"/>
            <w:hideMark/>
          </w:tcPr>
          <w:p w14:paraId="6EBED1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Chilhowie</w:t>
            </w:r>
          </w:p>
        </w:tc>
        <w:tc>
          <w:tcPr>
            <w:tcW w:w="1064" w:type="dxa"/>
            <w:tcBorders>
              <w:top w:val="nil"/>
              <w:left w:val="nil"/>
              <w:bottom w:val="single" w:sz="4" w:space="0" w:color="auto"/>
              <w:right w:val="single" w:sz="4" w:space="0" w:color="auto"/>
            </w:tcBorders>
            <w:shd w:val="clear" w:color="auto" w:fill="auto"/>
            <w:noWrap/>
            <w:vAlign w:val="bottom"/>
            <w:hideMark/>
          </w:tcPr>
          <w:p w14:paraId="2986FC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623BE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66FB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Marion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FC213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Marion</w:t>
            </w:r>
          </w:p>
        </w:tc>
        <w:tc>
          <w:tcPr>
            <w:tcW w:w="1064" w:type="dxa"/>
            <w:tcBorders>
              <w:top w:val="nil"/>
              <w:left w:val="nil"/>
              <w:bottom w:val="single" w:sz="4" w:space="0" w:color="auto"/>
              <w:right w:val="single" w:sz="4" w:space="0" w:color="auto"/>
            </w:tcBorders>
            <w:shd w:val="clear" w:color="auto" w:fill="auto"/>
            <w:noWrap/>
            <w:vAlign w:val="bottom"/>
            <w:hideMark/>
          </w:tcPr>
          <w:p w14:paraId="2360DD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E18C76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44EB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Marion Middle</w:t>
            </w:r>
          </w:p>
        </w:tc>
        <w:tc>
          <w:tcPr>
            <w:tcW w:w="2407" w:type="dxa"/>
            <w:tcBorders>
              <w:top w:val="nil"/>
              <w:left w:val="nil"/>
              <w:bottom w:val="single" w:sz="4" w:space="0" w:color="auto"/>
              <w:right w:val="single" w:sz="4" w:space="0" w:color="auto"/>
            </w:tcBorders>
            <w:shd w:val="clear" w:color="auto" w:fill="auto"/>
            <w:noWrap/>
            <w:vAlign w:val="bottom"/>
            <w:hideMark/>
          </w:tcPr>
          <w:p w14:paraId="52FBCA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Marion</w:t>
            </w:r>
          </w:p>
        </w:tc>
        <w:tc>
          <w:tcPr>
            <w:tcW w:w="1064" w:type="dxa"/>
            <w:tcBorders>
              <w:top w:val="nil"/>
              <w:left w:val="nil"/>
              <w:bottom w:val="single" w:sz="4" w:space="0" w:color="auto"/>
              <w:right w:val="single" w:sz="4" w:space="0" w:color="auto"/>
            </w:tcBorders>
            <w:shd w:val="clear" w:color="auto" w:fill="auto"/>
            <w:noWrap/>
            <w:vAlign w:val="bottom"/>
            <w:hideMark/>
          </w:tcPr>
          <w:p w14:paraId="2094F8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25B20B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A798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Marion Senior High</w:t>
            </w:r>
          </w:p>
        </w:tc>
        <w:tc>
          <w:tcPr>
            <w:tcW w:w="2407" w:type="dxa"/>
            <w:tcBorders>
              <w:top w:val="nil"/>
              <w:left w:val="nil"/>
              <w:bottom w:val="single" w:sz="4" w:space="0" w:color="auto"/>
              <w:right w:val="single" w:sz="4" w:space="0" w:color="auto"/>
            </w:tcBorders>
            <w:shd w:val="clear" w:color="auto" w:fill="auto"/>
            <w:noWrap/>
            <w:vAlign w:val="bottom"/>
            <w:hideMark/>
          </w:tcPr>
          <w:p w14:paraId="238BD8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Sugar Grove</w:t>
            </w:r>
          </w:p>
        </w:tc>
        <w:tc>
          <w:tcPr>
            <w:tcW w:w="1064" w:type="dxa"/>
            <w:tcBorders>
              <w:top w:val="nil"/>
              <w:left w:val="nil"/>
              <w:bottom w:val="single" w:sz="4" w:space="0" w:color="auto"/>
              <w:right w:val="single" w:sz="4" w:space="0" w:color="auto"/>
            </w:tcBorders>
            <w:shd w:val="clear" w:color="auto" w:fill="auto"/>
            <w:noWrap/>
            <w:vAlign w:val="bottom"/>
            <w:hideMark/>
          </w:tcPr>
          <w:p w14:paraId="470769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256C53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0200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Northwood High</w:t>
            </w:r>
          </w:p>
        </w:tc>
        <w:tc>
          <w:tcPr>
            <w:tcW w:w="2407" w:type="dxa"/>
            <w:tcBorders>
              <w:top w:val="nil"/>
              <w:left w:val="nil"/>
              <w:bottom w:val="single" w:sz="4" w:space="0" w:color="auto"/>
              <w:right w:val="single" w:sz="4" w:space="0" w:color="auto"/>
            </w:tcBorders>
            <w:shd w:val="clear" w:color="auto" w:fill="auto"/>
            <w:noWrap/>
            <w:vAlign w:val="bottom"/>
            <w:hideMark/>
          </w:tcPr>
          <w:p w14:paraId="50D4D6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Saltville</w:t>
            </w:r>
          </w:p>
        </w:tc>
        <w:tc>
          <w:tcPr>
            <w:tcW w:w="1064" w:type="dxa"/>
            <w:tcBorders>
              <w:top w:val="nil"/>
              <w:left w:val="nil"/>
              <w:bottom w:val="single" w:sz="4" w:space="0" w:color="auto"/>
              <w:right w:val="single" w:sz="4" w:space="0" w:color="auto"/>
            </w:tcBorders>
            <w:shd w:val="clear" w:color="auto" w:fill="auto"/>
            <w:noWrap/>
            <w:vAlign w:val="bottom"/>
            <w:hideMark/>
          </w:tcPr>
          <w:p w14:paraId="103091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2F68F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D86A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Northwood Middle</w:t>
            </w:r>
          </w:p>
        </w:tc>
        <w:tc>
          <w:tcPr>
            <w:tcW w:w="2407" w:type="dxa"/>
            <w:tcBorders>
              <w:top w:val="nil"/>
              <w:left w:val="nil"/>
              <w:bottom w:val="single" w:sz="4" w:space="0" w:color="auto"/>
              <w:right w:val="single" w:sz="4" w:space="0" w:color="auto"/>
            </w:tcBorders>
            <w:shd w:val="clear" w:color="auto" w:fill="auto"/>
            <w:noWrap/>
            <w:vAlign w:val="bottom"/>
            <w:hideMark/>
          </w:tcPr>
          <w:p w14:paraId="1A7F7D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Saltville</w:t>
            </w:r>
          </w:p>
        </w:tc>
        <w:tc>
          <w:tcPr>
            <w:tcW w:w="1064" w:type="dxa"/>
            <w:tcBorders>
              <w:top w:val="nil"/>
              <w:left w:val="nil"/>
              <w:bottom w:val="single" w:sz="4" w:space="0" w:color="auto"/>
              <w:right w:val="single" w:sz="4" w:space="0" w:color="auto"/>
            </w:tcBorders>
            <w:shd w:val="clear" w:color="auto" w:fill="auto"/>
            <w:noWrap/>
            <w:vAlign w:val="bottom"/>
            <w:hideMark/>
          </w:tcPr>
          <w:p w14:paraId="27F6D2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EFC2E8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E85B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 Point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8198B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Marion</w:t>
            </w:r>
          </w:p>
        </w:tc>
        <w:tc>
          <w:tcPr>
            <w:tcW w:w="1064" w:type="dxa"/>
            <w:tcBorders>
              <w:top w:val="nil"/>
              <w:left w:val="nil"/>
              <w:bottom w:val="single" w:sz="4" w:space="0" w:color="auto"/>
              <w:right w:val="single" w:sz="4" w:space="0" w:color="auto"/>
            </w:tcBorders>
            <w:shd w:val="clear" w:color="auto" w:fill="auto"/>
            <w:noWrap/>
            <w:vAlign w:val="bottom"/>
            <w:hideMark/>
          </w:tcPr>
          <w:p w14:paraId="06F924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00D61B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91F4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 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50EA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Saltville</w:t>
            </w:r>
          </w:p>
        </w:tc>
        <w:tc>
          <w:tcPr>
            <w:tcW w:w="1064" w:type="dxa"/>
            <w:tcBorders>
              <w:top w:val="nil"/>
              <w:left w:val="nil"/>
              <w:bottom w:val="single" w:sz="4" w:space="0" w:color="auto"/>
              <w:right w:val="single" w:sz="4" w:space="0" w:color="auto"/>
            </w:tcBorders>
            <w:shd w:val="clear" w:color="auto" w:fill="auto"/>
            <w:noWrap/>
            <w:vAlign w:val="bottom"/>
            <w:hideMark/>
          </w:tcPr>
          <w:p w14:paraId="70419C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F8B10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6B6B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Saltville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00BA1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Saltville</w:t>
            </w:r>
          </w:p>
        </w:tc>
        <w:tc>
          <w:tcPr>
            <w:tcW w:w="1064" w:type="dxa"/>
            <w:tcBorders>
              <w:top w:val="nil"/>
              <w:left w:val="nil"/>
              <w:bottom w:val="single" w:sz="4" w:space="0" w:color="auto"/>
              <w:right w:val="single" w:sz="4" w:space="0" w:color="auto"/>
            </w:tcBorders>
            <w:shd w:val="clear" w:color="auto" w:fill="auto"/>
            <w:noWrap/>
            <w:vAlign w:val="bottom"/>
            <w:hideMark/>
          </w:tcPr>
          <w:p w14:paraId="594177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24643A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0F8C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Sugar Grove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811A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Sugar Grove</w:t>
            </w:r>
          </w:p>
        </w:tc>
        <w:tc>
          <w:tcPr>
            <w:tcW w:w="1064" w:type="dxa"/>
            <w:tcBorders>
              <w:top w:val="nil"/>
              <w:left w:val="nil"/>
              <w:bottom w:val="single" w:sz="4" w:space="0" w:color="auto"/>
              <w:right w:val="single" w:sz="4" w:space="0" w:color="auto"/>
            </w:tcBorders>
            <w:shd w:val="clear" w:color="auto" w:fill="auto"/>
            <w:noWrap/>
            <w:vAlign w:val="bottom"/>
            <w:hideMark/>
          </w:tcPr>
          <w:p w14:paraId="03DCA2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D9E67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9E5D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Capron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272C6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Capron</w:t>
            </w:r>
          </w:p>
        </w:tc>
        <w:tc>
          <w:tcPr>
            <w:tcW w:w="1064" w:type="dxa"/>
            <w:tcBorders>
              <w:top w:val="nil"/>
              <w:left w:val="nil"/>
              <w:bottom w:val="single" w:sz="4" w:space="0" w:color="auto"/>
              <w:right w:val="single" w:sz="4" w:space="0" w:color="auto"/>
            </w:tcBorders>
            <w:shd w:val="clear" w:color="auto" w:fill="auto"/>
            <w:noWrap/>
            <w:vAlign w:val="bottom"/>
            <w:hideMark/>
          </w:tcPr>
          <w:p w14:paraId="083468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0C7E0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FEB5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Meherrin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6872B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Newsoms</w:t>
            </w:r>
          </w:p>
        </w:tc>
        <w:tc>
          <w:tcPr>
            <w:tcW w:w="1064" w:type="dxa"/>
            <w:tcBorders>
              <w:top w:val="nil"/>
              <w:left w:val="nil"/>
              <w:bottom w:val="single" w:sz="4" w:space="0" w:color="auto"/>
              <w:right w:val="single" w:sz="4" w:space="0" w:color="auto"/>
            </w:tcBorders>
            <w:shd w:val="clear" w:color="auto" w:fill="auto"/>
            <w:noWrap/>
            <w:vAlign w:val="bottom"/>
            <w:hideMark/>
          </w:tcPr>
          <w:p w14:paraId="6A94FD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B973B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0320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Nottoway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5F5EA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Sedley</w:t>
            </w:r>
          </w:p>
        </w:tc>
        <w:tc>
          <w:tcPr>
            <w:tcW w:w="1064" w:type="dxa"/>
            <w:tcBorders>
              <w:top w:val="nil"/>
              <w:left w:val="nil"/>
              <w:bottom w:val="single" w:sz="4" w:space="0" w:color="auto"/>
              <w:right w:val="single" w:sz="4" w:space="0" w:color="auto"/>
            </w:tcBorders>
            <w:shd w:val="clear" w:color="auto" w:fill="auto"/>
            <w:noWrap/>
            <w:vAlign w:val="bottom"/>
            <w:hideMark/>
          </w:tcPr>
          <w:p w14:paraId="763FE0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45CE47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D443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Riverdale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11EFC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Courtland</w:t>
            </w:r>
          </w:p>
        </w:tc>
        <w:tc>
          <w:tcPr>
            <w:tcW w:w="1064" w:type="dxa"/>
            <w:tcBorders>
              <w:top w:val="nil"/>
              <w:left w:val="nil"/>
              <w:bottom w:val="single" w:sz="4" w:space="0" w:color="auto"/>
              <w:right w:val="single" w:sz="4" w:space="0" w:color="auto"/>
            </w:tcBorders>
            <w:shd w:val="clear" w:color="auto" w:fill="auto"/>
            <w:noWrap/>
            <w:vAlign w:val="bottom"/>
            <w:hideMark/>
          </w:tcPr>
          <w:p w14:paraId="5CD28C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74090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B5DD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Southampton High</w:t>
            </w:r>
          </w:p>
        </w:tc>
        <w:tc>
          <w:tcPr>
            <w:tcW w:w="2407" w:type="dxa"/>
            <w:tcBorders>
              <w:top w:val="nil"/>
              <w:left w:val="nil"/>
              <w:bottom w:val="single" w:sz="4" w:space="0" w:color="auto"/>
              <w:right w:val="single" w:sz="4" w:space="0" w:color="auto"/>
            </w:tcBorders>
            <w:shd w:val="clear" w:color="auto" w:fill="auto"/>
            <w:noWrap/>
            <w:vAlign w:val="bottom"/>
            <w:hideMark/>
          </w:tcPr>
          <w:p w14:paraId="3E0DFE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Courtland</w:t>
            </w:r>
          </w:p>
        </w:tc>
        <w:tc>
          <w:tcPr>
            <w:tcW w:w="1064" w:type="dxa"/>
            <w:tcBorders>
              <w:top w:val="nil"/>
              <w:left w:val="nil"/>
              <w:bottom w:val="single" w:sz="4" w:space="0" w:color="auto"/>
              <w:right w:val="single" w:sz="4" w:space="0" w:color="auto"/>
            </w:tcBorders>
            <w:shd w:val="clear" w:color="auto" w:fill="auto"/>
            <w:noWrap/>
            <w:vAlign w:val="bottom"/>
            <w:hideMark/>
          </w:tcPr>
          <w:p w14:paraId="39E813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77D2A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FC31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Southampton Middle</w:t>
            </w:r>
          </w:p>
        </w:tc>
        <w:tc>
          <w:tcPr>
            <w:tcW w:w="2407" w:type="dxa"/>
            <w:tcBorders>
              <w:top w:val="nil"/>
              <w:left w:val="nil"/>
              <w:bottom w:val="single" w:sz="4" w:space="0" w:color="auto"/>
              <w:right w:val="single" w:sz="4" w:space="0" w:color="auto"/>
            </w:tcBorders>
            <w:shd w:val="clear" w:color="auto" w:fill="auto"/>
            <w:noWrap/>
            <w:vAlign w:val="bottom"/>
            <w:hideMark/>
          </w:tcPr>
          <w:p w14:paraId="400847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Courtland</w:t>
            </w:r>
          </w:p>
        </w:tc>
        <w:tc>
          <w:tcPr>
            <w:tcW w:w="1064" w:type="dxa"/>
            <w:tcBorders>
              <w:top w:val="nil"/>
              <w:left w:val="nil"/>
              <w:bottom w:val="single" w:sz="4" w:space="0" w:color="auto"/>
              <w:right w:val="single" w:sz="4" w:space="0" w:color="auto"/>
            </w:tcBorders>
            <w:shd w:val="clear" w:color="auto" w:fill="auto"/>
            <w:noWrap/>
            <w:vAlign w:val="bottom"/>
            <w:hideMark/>
          </w:tcPr>
          <w:p w14:paraId="18A330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3BFF77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DB55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Luther P. Jackson Middle</w:t>
            </w:r>
          </w:p>
        </w:tc>
        <w:tc>
          <w:tcPr>
            <w:tcW w:w="2407" w:type="dxa"/>
            <w:tcBorders>
              <w:top w:val="nil"/>
              <w:left w:val="nil"/>
              <w:bottom w:val="single" w:sz="4" w:space="0" w:color="auto"/>
              <w:right w:val="single" w:sz="4" w:space="0" w:color="auto"/>
            </w:tcBorders>
            <w:shd w:val="clear" w:color="auto" w:fill="auto"/>
            <w:noWrap/>
            <w:vAlign w:val="bottom"/>
            <w:hideMark/>
          </w:tcPr>
          <w:p w14:paraId="247414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Dendron</w:t>
            </w:r>
          </w:p>
        </w:tc>
        <w:tc>
          <w:tcPr>
            <w:tcW w:w="1064" w:type="dxa"/>
            <w:tcBorders>
              <w:top w:val="nil"/>
              <w:left w:val="nil"/>
              <w:bottom w:val="single" w:sz="4" w:space="0" w:color="auto"/>
              <w:right w:val="single" w:sz="4" w:space="0" w:color="auto"/>
            </w:tcBorders>
            <w:shd w:val="clear" w:color="auto" w:fill="auto"/>
            <w:noWrap/>
            <w:vAlign w:val="bottom"/>
            <w:hideMark/>
          </w:tcPr>
          <w:p w14:paraId="144986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98898D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860D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Surry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6FC8EB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Dendron</w:t>
            </w:r>
          </w:p>
        </w:tc>
        <w:tc>
          <w:tcPr>
            <w:tcW w:w="1064" w:type="dxa"/>
            <w:tcBorders>
              <w:top w:val="nil"/>
              <w:left w:val="nil"/>
              <w:bottom w:val="single" w:sz="4" w:space="0" w:color="auto"/>
              <w:right w:val="single" w:sz="4" w:space="0" w:color="auto"/>
            </w:tcBorders>
            <w:shd w:val="clear" w:color="auto" w:fill="auto"/>
            <w:noWrap/>
            <w:vAlign w:val="bottom"/>
            <w:hideMark/>
          </w:tcPr>
          <w:p w14:paraId="0A0980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DFC66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5D63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Surry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1B195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Dendron</w:t>
            </w:r>
          </w:p>
        </w:tc>
        <w:tc>
          <w:tcPr>
            <w:tcW w:w="1064" w:type="dxa"/>
            <w:tcBorders>
              <w:top w:val="nil"/>
              <w:left w:val="nil"/>
              <w:bottom w:val="single" w:sz="4" w:space="0" w:color="auto"/>
              <w:right w:val="single" w:sz="4" w:space="0" w:color="auto"/>
            </w:tcBorders>
            <w:shd w:val="clear" w:color="auto" w:fill="auto"/>
            <w:noWrap/>
            <w:vAlign w:val="bottom"/>
            <w:hideMark/>
          </w:tcPr>
          <w:p w14:paraId="04B6A5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ECEAD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E8CD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Abb's Valley-Boissevain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C0D4E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Boissevain</w:t>
            </w:r>
          </w:p>
        </w:tc>
        <w:tc>
          <w:tcPr>
            <w:tcW w:w="1064" w:type="dxa"/>
            <w:tcBorders>
              <w:top w:val="nil"/>
              <w:left w:val="nil"/>
              <w:bottom w:val="single" w:sz="4" w:space="0" w:color="auto"/>
              <w:right w:val="single" w:sz="4" w:space="0" w:color="auto"/>
            </w:tcBorders>
            <w:shd w:val="clear" w:color="auto" w:fill="auto"/>
            <w:noWrap/>
            <w:vAlign w:val="bottom"/>
            <w:hideMark/>
          </w:tcPr>
          <w:p w14:paraId="157D9B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B1B45A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E165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Cedar Bluff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F548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Cedar Bluff</w:t>
            </w:r>
          </w:p>
        </w:tc>
        <w:tc>
          <w:tcPr>
            <w:tcW w:w="1064" w:type="dxa"/>
            <w:tcBorders>
              <w:top w:val="nil"/>
              <w:left w:val="nil"/>
              <w:bottom w:val="single" w:sz="4" w:space="0" w:color="auto"/>
              <w:right w:val="single" w:sz="4" w:space="0" w:color="auto"/>
            </w:tcBorders>
            <w:shd w:val="clear" w:color="auto" w:fill="auto"/>
            <w:noWrap/>
            <w:vAlign w:val="bottom"/>
            <w:hideMark/>
          </w:tcPr>
          <w:p w14:paraId="4AE555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5F4CBA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4C70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Dudley Primary</w:t>
            </w:r>
          </w:p>
        </w:tc>
        <w:tc>
          <w:tcPr>
            <w:tcW w:w="2407" w:type="dxa"/>
            <w:tcBorders>
              <w:top w:val="nil"/>
              <w:left w:val="nil"/>
              <w:bottom w:val="single" w:sz="4" w:space="0" w:color="auto"/>
              <w:right w:val="single" w:sz="4" w:space="0" w:color="auto"/>
            </w:tcBorders>
            <w:shd w:val="clear" w:color="auto" w:fill="auto"/>
            <w:noWrap/>
            <w:vAlign w:val="bottom"/>
            <w:hideMark/>
          </w:tcPr>
          <w:p w14:paraId="4F909E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Bluefield</w:t>
            </w:r>
          </w:p>
        </w:tc>
        <w:tc>
          <w:tcPr>
            <w:tcW w:w="1064" w:type="dxa"/>
            <w:tcBorders>
              <w:top w:val="nil"/>
              <w:left w:val="nil"/>
              <w:bottom w:val="single" w:sz="4" w:space="0" w:color="auto"/>
              <w:right w:val="single" w:sz="4" w:space="0" w:color="auto"/>
            </w:tcBorders>
            <w:shd w:val="clear" w:color="auto" w:fill="auto"/>
            <w:noWrap/>
            <w:vAlign w:val="bottom"/>
            <w:hideMark/>
          </w:tcPr>
          <w:p w14:paraId="7A10EA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D4D798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351F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Graham High</w:t>
            </w:r>
          </w:p>
        </w:tc>
        <w:tc>
          <w:tcPr>
            <w:tcW w:w="2407" w:type="dxa"/>
            <w:tcBorders>
              <w:top w:val="nil"/>
              <w:left w:val="nil"/>
              <w:bottom w:val="single" w:sz="4" w:space="0" w:color="auto"/>
              <w:right w:val="single" w:sz="4" w:space="0" w:color="auto"/>
            </w:tcBorders>
            <w:shd w:val="clear" w:color="auto" w:fill="auto"/>
            <w:noWrap/>
            <w:vAlign w:val="bottom"/>
            <w:hideMark/>
          </w:tcPr>
          <w:p w14:paraId="5012EC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Bluefield</w:t>
            </w:r>
          </w:p>
        </w:tc>
        <w:tc>
          <w:tcPr>
            <w:tcW w:w="1064" w:type="dxa"/>
            <w:tcBorders>
              <w:top w:val="nil"/>
              <w:left w:val="nil"/>
              <w:bottom w:val="single" w:sz="4" w:space="0" w:color="auto"/>
              <w:right w:val="single" w:sz="4" w:space="0" w:color="auto"/>
            </w:tcBorders>
            <w:shd w:val="clear" w:color="auto" w:fill="auto"/>
            <w:noWrap/>
            <w:vAlign w:val="bottom"/>
            <w:hideMark/>
          </w:tcPr>
          <w:p w14:paraId="0101CE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76265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3B99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Graham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6973A2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Bluefield</w:t>
            </w:r>
          </w:p>
        </w:tc>
        <w:tc>
          <w:tcPr>
            <w:tcW w:w="1064" w:type="dxa"/>
            <w:tcBorders>
              <w:top w:val="nil"/>
              <w:left w:val="nil"/>
              <w:bottom w:val="single" w:sz="4" w:space="0" w:color="auto"/>
              <w:right w:val="single" w:sz="4" w:space="0" w:color="auto"/>
            </w:tcBorders>
            <w:shd w:val="clear" w:color="auto" w:fill="auto"/>
            <w:noWrap/>
            <w:vAlign w:val="bottom"/>
            <w:hideMark/>
          </w:tcPr>
          <w:p w14:paraId="143243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74853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DDC9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Graham Middle</w:t>
            </w:r>
          </w:p>
        </w:tc>
        <w:tc>
          <w:tcPr>
            <w:tcW w:w="2407" w:type="dxa"/>
            <w:tcBorders>
              <w:top w:val="nil"/>
              <w:left w:val="nil"/>
              <w:bottom w:val="single" w:sz="4" w:space="0" w:color="auto"/>
              <w:right w:val="single" w:sz="4" w:space="0" w:color="auto"/>
            </w:tcBorders>
            <w:shd w:val="clear" w:color="auto" w:fill="auto"/>
            <w:noWrap/>
            <w:vAlign w:val="bottom"/>
            <w:hideMark/>
          </w:tcPr>
          <w:p w14:paraId="0B8CFA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Bluefield</w:t>
            </w:r>
          </w:p>
        </w:tc>
        <w:tc>
          <w:tcPr>
            <w:tcW w:w="1064" w:type="dxa"/>
            <w:tcBorders>
              <w:top w:val="nil"/>
              <w:left w:val="nil"/>
              <w:bottom w:val="single" w:sz="4" w:space="0" w:color="auto"/>
              <w:right w:val="single" w:sz="4" w:space="0" w:color="auto"/>
            </w:tcBorders>
            <w:shd w:val="clear" w:color="auto" w:fill="auto"/>
            <w:noWrap/>
            <w:vAlign w:val="bottom"/>
            <w:hideMark/>
          </w:tcPr>
          <w:p w14:paraId="3A6B73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C41ED1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AADA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Tazewell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9330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Tazewell</w:t>
            </w:r>
          </w:p>
        </w:tc>
        <w:tc>
          <w:tcPr>
            <w:tcW w:w="1064" w:type="dxa"/>
            <w:tcBorders>
              <w:top w:val="nil"/>
              <w:left w:val="nil"/>
              <w:bottom w:val="single" w:sz="4" w:space="0" w:color="auto"/>
              <w:right w:val="single" w:sz="4" w:space="0" w:color="auto"/>
            </w:tcBorders>
            <w:shd w:val="clear" w:color="auto" w:fill="auto"/>
            <w:noWrap/>
            <w:vAlign w:val="bottom"/>
            <w:hideMark/>
          </w:tcPr>
          <w:p w14:paraId="06BA83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4A9C0F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31D4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Raven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C34F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Raven</w:t>
            </w:r>
          </w:p>
        </w:tc>
        <w:tc>
          <w:tcPr>
            <w:tcW w:w="1064" w:type="dxa"/>
            <w:tcBorders>
              <w:top w:val="nil"/>
              <w:left w:val="nil"/>
              <w:bottom w:val="single" w:sz="4" w:space="0" w:color="auto"/>
              <w:right w:val="single" w:sz="4" w:space="0" w:color="auto"/>
            </w:tcBorders>
            <w:shd w:val="clear" w:color="auto" w:fill="auto"/>
            <w:noWrap/>
            <w:vAlign w:val="bottom"/>
            <w:hideMark/>
          </w:tcPr>
          <w:p w14:paraId="71E04A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52EE3C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5BF9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Richlands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8456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Richlands</w:t>
            </w:r>
          </w:p>
        </w:tc>
        <w:tc>
          <w:tcPr>
            <w:tcW w:w="1064" w:type="dxa"/>
            <w:tcBorders>
              <w:top w:val="nil"/>
              <w:left w:val="nil"/>
              <w:bottom w:val="single" w:sz="4" w:space="0" w:color="auto"/>
              <w:right w:val="single" w:sz="4" w:space="0" w:color="auto"/>
            </w:tcBorders>
            <w:shd w:val="clear" w:color="auto" w:fill="auto"/>
            <w:noWrap/>
            <w:vAlign w:val="bottom"/>
            <w:hideMark/>
          </w:tcPr>
          <w:p w14:paraId="5DFE05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0759EA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E5F5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Richlands High</w:t>
            </w:r>
          </w:p>
        </w:tc>
        <w:tc>
          <w:tcPr>
            <w:tcW w:w="2407" w:type="dxa"/>
            <w:tcBorders>
              <w:top w:val="nil"/>
              <w:left w:val="nil"/>
              <w:bottom w:val="single" w:sz="4" w:space="0" w:color="auto"/>
              <w:right w:val="single" w:sz="4" w:space="0" w:color="auto"/>
            </w:tcBorders>
            <w:shd w:val="clear" w:color="auto" w:fill="auto"/>
            <w:noWrap/>
            <w:vAlign w:val="bottom"/>
            <w:hideMark/>
          </w:tcPr>
          <w:p w14:paraId="6B0935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Richlands</w:t>
            </w:r>
          </w:p>
        </w:tc>
        <w:tc>
          <w:tcPr>
            <w:tcW w:w="1064" w:type="dxa"/>
            <w:tcBorders>
              <w:top w:val="nil"/>
              <w:left w:val="nil"/>
              <w:bottom w:val="single" w:sz="4" w:space="0" w:color="auto"/>
              <w:right w:val="single" w:sz="4" w:space="0" w:color="auto"/>
            </w:tcBorders>
            <w:shd w:val="clear" w:color="auto" w:fill="auto"/>
            <w:noWrap/>
            <w:vAlign w:val="bottom"/>
            <w:hideMark/>
          </w:tcPr>
          <w:p w14:paraId="5B6799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BDABC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550F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Richlands Middle</w:t>
            </w:r>
          </w:p>
        </w:tc>
        <w:tc>
          <w:tcPr>
            <w:tcW w:w="2407" w:type="dxa"/>
            <w:tcBorders>
              <w:top w:val="nil"/>
              <w:left w:val="nil"/>
              <w:bottom w:val="single" w:sz="4" w:space="0" w:color="auto"/>
              <w:right w:val="single" w:sz="4" w:space="0" w:color="auto"/>
            </w:tcBorders>
            <w:shd w:val="clear" w:color="auto" w:fill="auto"/>
            <w:noWrap/>
            <w:vAlign w:val="bottom"/>
            <w:hideMark/>
          </w:tcPr>
          <w:p w14:paraId="7941FF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Richlands</w:t>
            </w:r>
          </w:p>
        </w:tc>
        <w:tc>
          <w:tcPr>
            <w:tcW w:w="1064" w:type="dxa"/>
            <w:tcBorders>
              <w:top w:val="nil"/>
              <w:left w:val="nil"/>
              <w:bottom w:val="single" w:sz="4" w:space="0" w:color="auto"/>
              <w:right w:val="single" w:sz="4" w:space="0" w:color="auto"/>
            </w:tcBorders>
            <w:shd w:val="clear" w:color="auto" w:fill="auto"/>
            <w:noWrap/>
            <w:vAlign w:val="bottom"/>
            <w:hideMark/>
          </w:tcPr>
          <w:p w14:paraId="7403AB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D31B4F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7157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46C9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Tazewell</w:t>
            </w:r>
          </w:p>
        </w:tc>
        <w:tc>
          <w:tcPr>
            <w:tcW w:w="1064" w:type="dxa"/>
            <w:tcBorders>
              <w:top w:val="nil"/>
              <w:left w:val="nil"/>
              <w:bottom w:val="single" w:sz="4" w:space="0" w:color="auto"/>
              <w:right w:val="single" w:sz="4" w:space="0" w:color="auto"/>
            </w:tcBorders>
            <w:shd w:val="clear" w:color="auto" w:fill="auto"/>
            <w:noWrap/>
            <w:vAlign w:val="bottom"/>
            <w:hideMark/>
          </w:tcPr>
          <w:p w14:paraId="7AA1D3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312354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F807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Tazewell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3634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Tazewell</w:t>
            </w:r>
          </w:p>
        </w:tc>
        <w:tc>
          <w:tcPr>
            <w:tcW w:w="1064" w:type="dxa"/>
            <w:tcBorders>
              <w:top w:val="nil"/>
              <w:left w:val="nil"/>
              <w:bottom w:val="single" w:sz="4" w:space="0" w:color="auto"/>
              <w:right w:val="single" w:sz="4" w:space="0" w:color="auto"/>
            </w:tcBorders>
            <w:shd w:val="clear" w:color="auto" w:fill="auto"/>
            <w:noWrap/>
            <w:vAlign w:val="bottom"/>
            <w:hideMark/>
          </w:tcPr>
          <w:p w14:paraId="3E8C2F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FC6BC5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9361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Tazewell High</w:t>
            </w:r>
          </w:p>
        </w:tc>
        <w:tc>
          <w:tcPr>
            <w:tcW w:w="2407" w:type="dxa"/>
            <w:tcBorders>
              <w:top w:val="nil"/>
              <w:left w:val="nil"/>
              <w:bottom w:val="single" w:sz="4" w:space="0" w:color="auto"/>
              <w:right w:val="single" w:sz="4" w:space="0" w:color="auto"/>
            </w:tcBorders>
            <w:shd w:val="clear" w:color="auto" w:fill="auto"/>
            <w:noWrap/>
            <w:vAlign w:val="bottom"/>
            <w:hideMark/>
          </w:tcPr>
          <w:p w14:paraId="0D0006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Tazewell</w:t>
            </w:r>
          </w:p>
        </w:tc>
        <w:tc>
          <w:tcPr>
            <w:tcW w:w="1064" w:type="dxa"/>
            <w:tcBorders>
              <w:top w:val="nil"/>
              <w:left w:val="nil"/>
              <w:bottom w:val="single" w:sz="4" w:space="0" w:color="auto"/>
              <w:right w:val="single" w:sz="4" w:space="0" w:color="auto"/>
            </w:tcBorders>
            <w:shd w:val="clear" w:color="auto" w:fill="auto"/>
            <w:noWrap/>
            <w:vAlign w:val="bottom"/>
            <w:hideMark/>
          </w:tcPr>
          <w:p w14:paraId="54F897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A8E3FF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3506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Tazewell Middle</w:t>
            </w:r>
          </w:p>
        </w:tc>
        <w:tc>
          <w:tcPr>
            <w:tcW w:w="2407" w:type="dxa"/>
            <w:tcBorders>
              <w:top w:val="nil"/>
              <w:left w:val="nil"/>
              <w:bottom w:val="single" w:sz="4" w:space="0" w:color="auto"/>
              <w:right w:val="single" w:sz="4" w:space="0" w:color="auto"/>
            </w:tcBorders>
            <w:shd w:val="clear" w:color="auto" w:fill="auto"/>
            <w:noWrap/>
            <w:vAlign w:val="bottom"/>
            <w:hideMark/>
          </w:tcPr>
          <w:p w14:paraId="1B5806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Tazewell</w:t>
            </w:r>
          </w:p>
        </w:tc>
        <w:tc>
          <w:tcPr>
            <w:tcW w:w="1064" w:type="dxa"/>
            <w:tcBorders>
              <w:top w:val="nil"/>
              <w:left w:val="nil"/>
              <w:bottom w:val="single" w:sz="4" w:space="0" w:color="auto"/>
              <w:right w:val="single" w:sz="4" w:space="0" w:color="auto"/>
            </w:tcBorders>
            <w:shd w:val="clear" w:color="auto" w:fill="auto"/>
            <w:noWrap/>
            <w:vAlign w:val="bottom"/>
            <w:hideMark/>
          </w:tcPr>
          <w:p w14:paraId="1AF094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5F6EE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3972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Cope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CD740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Hague</w:t>
            </w:r>
          </w:p>
        </w:tc>
        <w:tc>
          <w:tcPr>
            <w:tcW w:w="1064" w:type="dxa"/>
            <w:tcBorders>
              <w:top w:val="nil"/>
              <w:left w:val="nil"/>
              <w:bottom w:val="single" w:sz="4" w:space="0" w:color="auto"/>
              <w:right w:val="single" w:sz="4" w:space="0" w:color="auto"/>
            </w:tcBorders>
            <w:shd w:val="clear" w:color="auto" w:fill="auto"/>
            <w:noWrap/>
            <w:vAlign w:val="bottom"/>
            <w:hideMark/>
          </w:tcPr>
          <w:p w14:paraId="48D106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404915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2C6D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Montross Middle</w:t>
            </w:r>
          </w:p>
        </w:tc>
        <w:tc>
          <w:tcPr>
            <w:tcW w:w="2407" w:type="dxa"/>
            <w:tcBorders>
              <w:top w:val="nil"/>
              <w:left w:val="nil"/>
              <w:bottom w:val="single" w:sz="4" w:space="0" w:color="auto"/>
              <w:right w:val="single" w:sz="4" w:space="0" w:color="auto"/>
            </w:tcBorders>
            <w:shd w:val="clear" w:color="auto" w:fill="auto"/>
            <w:noWrap/>
            <w:vAlign w:val="bottom"/>
            <w:hideMark/>
          </w:tcPr>
          <w:p w14:paraId="6C7856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Montross</w:t>
            </w:r>
          </w:p>
        </w:tc>
        <w:tc>
          <w:tcPr>
            <w:tcW w:w="1064" w:type="dxa"/>
            <w:tcBorders>
              <w:top w:val="nil"/>
              <w:left w:val="nil"/>
              <w:bottom w:val="single" w:sz="4" w:space="0" w:color="auto"/>
              <w:right w:val="single" w:sz="4" w:space="0" w:color="auto"/>
            </w:tcBorders>
            <w:shd w:val="clear" w:color="auto" w:fill="auto"/>
            <w:noWrap/>
            <w:vAlign w:val="bottom"/>
            <w:hideMark/>
          </w:tcPr>
          <w:p w14:paraId="5F9FE4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195651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4991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Washington and Lee High</w:t>
            </w:r>
          </w:p>
        </w:tc>
        <w:tc>
          <w:tcPr>
            <w:tcW w:w="2407" w:type="dxa"/>
            <w:tcBorders>
              <w:top w:val="nil"/>
              <w:left w:val="nil"/>
              <w:bottom w:val="single" w:sz="4" w:space="0" w:color="auto"/>
              <w:right w:val="single" w:sz="4" w:space="0" w:color="auto"/>
            </w:tcBorders>
            <w:shd w:val="clear" w:color="auto" w:fill="auto"/>
            <w:noWrap/>
            <w:vAlign w:val="bottom"/>
            <w:hideMark/>
          </w:tcPr>
          <w:p w14:paraId="375ADB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Montross</w:t>
            </w:r>
          </w:p>
        </w:tc>
        <w:tc>
          <w:tcPr>
            <w:tcW w:w="1064" w:type="dxa"/>
            <w:tcBorders>
              <w:top w:val="nil"/>
              <w:left w:val="nil"/>
              <w:bottom w:val="single" w:sz="4" w:space="0" w:color="auto"/>
              <w:right w:val="single" w:sz="4" w:space="0" w:color="auto"/>
            </w:tcBorders>
            <w:shd w:val="clear" w:color="auto" w:fill="auto"/>
            <w:noWrap/>
            <w:vAlign w:val="bottom"/>
            <w:hideMark/>
          </w:tcPr>
          <w:p w14:paraId="33A87B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E6E6E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54DE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Washington District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1D794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Beach</w:t>
            </w:r>
          </w:p>
        </w:tc>
        <w:tc>
          <w:tcPr>
            <w:tcW w:w="1064" w:type="dxa"/>
            <w:tcBorders>
              <w:top w:val="nil"/>
              <w:left w:val="nil"/>
              <w:bottom w:val="single" w:sz="4" w:space="0" w:color="auto"/>
              <w:right w:val="single" w:sz="4" w:space="0" w:color="auto"/>
            </w:tcBorders>
            <w:shd w:val="clear" w:color="auto" w:fill="auto"/>
            <w:noWrap/>
            <w:vAlign w:val="bottom"/>
            <w:hideMark/>
          </w:tcPr>
          <w:p w14:paraId="067195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8BB5EB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81D4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Appalachia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8D066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Appalachia</w:t>
            </w:r>
          </w:p>
        </w:tc>
        <w:tc>
          <w:tcPr>
            <w:tcW w:w="1064" w:type="dxa"/>
            <w:tcBorders>
              <w:top w:val="nil"/>
              <w:left w:val="nil"/>
              <w:bottom w:val="single" w:sz="4" w:space="0" w:color="auto"/>
              <w:right w:val="single" w:sz="4" w:space="0" w:color="auto"/>
            </w:tcBorders>
            <w:shd w:val="clear" w:color="auto" w:fill="auto"/>
            <w:noWrap/>
            <w:vAlign w:val="bottom"/>
            <w:hideMark/>
          </w:tcPr>
          <w:p w14:paraId="6DF9F1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B09ED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2C51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Central High</w:t>
            </w:r>
          </w:p>
        </w:tc>
        <w:tc>
          <w:tcPr>
            <w:tcW w:w="2407" w:type="dxa"/>
            <w:tcBorders>
              <w:top w:val="nil"/>
              <w:left w:val="nil"/>
              <w:bottom w:val="single" w:sz="4" w:space="0" w:color="auto"/>
              <w:right w:val="single" w:sz="4" w:space="0" w:color="auto"/>
            </w:tcBorders>
            <w:shd w:val="clear" w:color="auto" w:fill="auto"/>
            <w:noWrap/>
            <w:vAlign w:val="bottom"/>
            <w:hideMark/>
          </w:tcPr>
          <w:p w14:paraId="3A523E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Norton</w:t>
            </w:r>
          </w:p>
        </w:tc>
        <w:tc>
          <w:tcPr>
            <w:tcW w:w="1064" w:type="dxa"/>
            <w:tcBorders>
              <w:top w:val="nil"/>
              <w:left w:val="nil"/>
              <w:bottom w:val="single" w:sz="4" w:space="0" w:color="auto"/>
              <w:right w:val="single" w:sz="4" w:space="0" w:color="auto"/>
            </w:tcBorders>
            <w:shd w:val="clear" w:color="auto" w:fill="auto"/>
            <w:noWrap/>
            <w:vAlign w:val="bottom"/>
            <w:hideMark/>
          </w:tcPr>
          <w:p w14:paraId="003E8F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473FC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DCC5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Coeburn Middle</w:t>
            </w:r>
          </w:p>
        </w:tc>
        <w:tc>
          <w:tcPr>
            <w:tcW w:w="2407" w:type="dxa"/>
            <w:tcBorders>
              <w:top w:val="nil"/>
              <w:left w:val="nil"/>
              <w:bottom w:val="single" w:sz="4" w:space="0" w:color="auto"/>
              <w:right w:val="single" w:sz="4" w:space="0" w:color="auto"/>
            </w:tcBorders>
            <w:shd w:val="clear" w:color="auto" w:fill="auto"/>
            <w:noWrap/>
            <w:vAlign w:val="bottom"/>
            <w:hideMark/>
          </w:tcPr>
          <w:p w14:paraId="1E88BB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Coeburn</w:t>
            </w:r>
          </w:p>
        </w:tc>
        <w:tc>
          <w:tcPr>
            <w:tcW w:w="1064" w:type="dxa"/>
            <w:tcBorders>
              <w:top w:val="nil"/>
              <w:left w:val="nil"/>
              <w:bottom w:val="single" w:sz="4" w:space="0" w:color="auto"/>
              <w:right w:val="single" w:sz="4" w:space="0" w:color="auto"/>
            </w:tcBorders>
            <w:shd w:val="clear" w:color="auto" w:fill="auto"/>
            <w:noWrap/>
            <w:vAlign w:val="bottom"/>
            <w:hideMark/>
          </w:tcPr>
          <w:p w14:paraId="7E9DBD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F12BBD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B534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Coeburn Primary</w:t>
            </w:r>
          </w:p>
        </w:tc>
        <w:tc>
          <w:tcPr>
            <w:tcW w:w="2407" w:type="dxa"/>
            <w:tcBorders>
              <w:top w:val="nil"/>
              <w:left w:val="nil"/>
              <w:bottom w:val="single" w:sz="4" w:space="0" w:color="auto"/>
              <w:right w:val="single" w:sz="4" w:space="0" w:color="auto"/>
            </w:tcBorders>
            <w:shd w:val="clear" w:color="auto" w:fill="auto"/>
            <w:noWrap/>
            <w:vAlign w:val="bottom"/>
            <w:hideMark/>
          </w:tcPr>
          <w:p w14:paraId="72BE87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Coeburn</w:t>
            </w:r>
          </w:p>
        </w:tc>
        <w:tc>
          <w:tcPr>
            <w:tcW w:w="1064" w:type="dxa"/>
            <w:tcBorders>
              <w:top w:val="nil"/>
              <w:left w:val="nil"/>
              <w:bottom w:val="single" w:sz="4" w:space="0" w:color="auto"/>
              <w:right w:val="single" w:sz="4" w:space="0" w:color="auto"/>
            </w:tcBorders>
            <w:shd w:val="clear" w:color="auto" w:fill="auto"/>
            <w:noWrap/>
            <w:vAlign w:val="bottom"/>
            <w:hideMark/>
          </w:tcPr>
          <w:p w14:paraId="125F5A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ABB929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BC5A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Eastside High</w:t>
            </w:r>
          </w:p>
        </w:tc>
        <w:tc>
          <w:tcPr>
            <w:tcW w:w="2407" w:type="dxa"/>
            <w:tcBorders>
              <w:top w:val="nil"/>
              <w:left w:val="nil"/>
              <w:bottom w:val="single" w:sz="4" w:space="0" w:color="auto"/>
              <w:right w:val="single" w:sz="4" w:space="0" w:color="auto"/>
            </w:tcBorders>
            <w:shd w:val="clear" w:color="auto" w:fill="auto"/>
            <w:noWrap/>
            <w:vAlign w:val="bottom"/>
            <w:hideMark/>
          </w:tcPr>
          <w:p w14:paraId="20F554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Coeburn</w:t>
            </w:r>
          </w:p>
        </w:tc>
        <w:tc>
          <w:tcPr>
            <w:tcW w:w="1064" w:type="dxa"/>
            <w:tcBorders>
              <w:top w:val="nil"/>
              <w:left w:val="nil"/>
              <w:bottom w:val="single" w:sz="4" w:space="0" w:color="auto"/>
              <w:right w:val="single" w:sz="4" w:space="0" w:color="auto"/>
            </w:tcBorders>
            <w:shd w:val="clear" w:color="auto" w:fill="auto"/>
            <w:noWrap/>
            <w:vAlign w:val="bottom"/>
            <w:hideMark/>
          </w:tcPr>
          <w:p w14:paraId="7EB5AD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271354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F2F1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J.W. Adams Combined</w:t>
            </w:r>
          </w:p>
        </w:tc>
        <w:tc>
          <w:tcPr>
            <w:tcW w:w="2407" w:type="dxa"/>
            <w:tcBorders>
              <w:top w:val="nil"/>
              <w:left w:val="nil"/>
              <w:bottom w:val="single" w:sz="4" w:space="0" w:color="auto"/>
              <w:right w:val="single" w:sz="4" w:space="0" w:color="auto"/>
            </w:tcBorders>
            <w:shd w:val="clear" w:color="auto" w:fill="auto"/>
            <w:noWrap/>
            <w:vAlign w:val="bottom"/>
            <w:hideMark/>
          </w:tcPr>
          <w:p w14:paraId="0B2EB0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Pound</w:t>
            </w:r>
          </w:p>
        </w:tc>
        <w:tc>
          <w:tcPr>
            <w:tcW w:w="1064" w:type="dxa"/>
            <w:tcBorders>
              <w:top w:val="nil"/>
              <w:left w:val="nil"/>
              <w:bottom w:val="single" w:sz="4" w:space="0" w:color="auto"/>
              <w:right w:val="single" w:sz="4" w:space="0" w:color="auto"/>
            </w:tcBorders>
            <w:shd w:val="clear" w:color="auto" w:fill="auto"/>
            <w:noWrap/>
            <w:vAlign w:val="bottom"/>
            <w:hideMark/>
          </w:tcPr>
          <w:p w14:paraId="192599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0B9B2E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14A8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L.F. Addington Middle</w:t>
            </w:r>
          </w:p>
        </w:tc>
        <w:tc>
          <w:tcPr>
            <w:tcW w:w="2407" w:type="dxa"/>
            <w:tcBorders>
              <w:top w:val="nil"/>
              <w:left w:val="nil"/>
              <w:bottom w:val="single" w:sz="4" w:space="0" w:color="auto"/>
              <w:right w:val="single" w:sz="4" w:space="0" w:color="auto"/>
            </w:tcBorders>
            <w:shd w:val="clear" w:color="auto" w:fill="auto"/>
            <w:noWrap/>
            <w:vAlign w:val="bottom"/>
            <w:hideMark/>
          </w:tcPr>
          <w:p w14:paraId="1F7FBF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Wise</w:t>
            </w:r>
          </w:p>
        </w:tc>
        <w:tc>
          <w:tcPr>
            <w:tcW w:w="1064" w:type="dxa"/>
            <w:tcBorders>
              <w:top w:val="nil"/>
              <w:left w:val="nil"/>
              <w:bottom w:val="single" w:sz="4" w:space="0" w:color="auto"/>
              <w:right w:val="single" w:sz="4" w:space="0" w:color="auto"/>
            </w:tcBorders>
            <w:shd w:val="clear" w:color="auto" w:fill="auto"/>
            <w:noWrap/>
            <w:vAlign w:val="bottom"/>
            <w:hideMark/>
          </w:tcPr>
          <w:p w14:paraId="02DCEE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9545B0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1039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Powell Valley Middle</w:t>
            </w:r>
          </w:p>
        </w:tc>
        <w:tc>
          <w:tcPr>
            <w:tcW w:w="2407" w:type="dxa"/>
            <w:tcBorders>
              <w:top w:val="nil"/>
              <w:left w:val="nil"/>
              <w:bottom w:val="single" w:sz="4" w:space="0" w:color="auto"/>
              <w:right w:val="single" w:sz="4" w:space="0" w:color="auto"/>
            </w:tcBorders>
            <w:shd w:val="clear" w:color="auto" w:fill="auto"/>
            <w:noWrap/>
            <w:vAlign w:val="bottom"/>
            <w:hideMark/>
          </w:tcPr>
          <w:p w14:paraId="4C68C9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Big Stone Gap</w:t>
            </w:r>
          </w:p>
        </w:tc>
        <w:tc>
          <w:tcPr>
            <w:tcW w:w="1064" w:type="dxa"/>
            <w:tcBorders>
              <w:top w:val="nil"/>
              <w:left w:val="nil"/>
              <w:bottom w:val="single" w:sz="4" w:space="0" w:color="auto"/>
              <w:right w:val="single" w:sz="4" w:space="0" w:color="auto"/>
            </w:tcBorders>
            <w:shd w:val="clear" w:color="auto" w:fill="auto"/>
            <w:noWrap/>
            <w:vAlign w:val="bottom"/>
            <w:hideMark/>
          </w:tcPr>
          <w:p w14:paraId="6B1400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7A07EE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3512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Powell Valley Primary</w:t>
            </w:r>
          </w:p>
        </w:tc>
        <w:tc>
          <w:tcPr>
            <w:tcW w:w="2407" w:type="dxa"/>
            <w:tcBorders>
              <w:top w:val="nil"/>
              <w:left w:val="nil"/>
              <w:bottom w:val="single" w:sz="4" w:space="0" w:color="auto"/>
              <w:right w:val="single" w:sz="4" w:space="0" w:color="auto"/>
            </w:tcBorders>
            <w:shd w:val="clear" w:color="auto" w:fill="auto"/>
            <w:noWrap/>
            <w:vAlign w:val="bottom"/>
            <w:hideMark/>
          </w:tcPr>
          <w:p w14:paraId="730C10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Big Stone Gap</w:t>
            </w:r>
          </w:p>
        </w:tc>
        <w:tc>
          <w:tcPr>
            <w:tcW w:w="1064" w:type="dxa"/>
            <w:tcBorders>
              <w:top w:val="nil"/>
              <w:left w:val="nil"/>
              <w:bottom w:val="single" w:sz="4" w:space="0" w:color="auto"/>
              <w:right w:val="single" w:sz="4" w:space="0" w:color="auto"/>
            </w:tcBorders>
            <w:shd w:val="clear" w:color="auto" w:fill="auto"/>
            <w:noWrap/>
            <w:vAlign w:val="bottom"/>
            <w:hideMark/>
          </w:tcPr>
          <w:p w14:paraId="30DF1A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6245DC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5C1E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 Paul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204D2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Big Stone Gap</w:t>
            </w:r>
          </w:p>
        </w:tc>
        <w:tc>
          <w:tcPr>
            <w:tcW w:w="1064" w:type="dxa"/>
            <w:tcBorders>
              <w:top w:val="nil"/>
              <w:left w:val="nil"/>
              <w:bottom w:val="single" w:sz="4" w:space="0" w:color="auto"/>
              <w:right w:val="single" w:sz="4" w:space="0" w:color="auto"/>
            </w:tcBorders>
            <w:shd w:val="clear" w:color="auto" w:fill="auto"/>
            <w:noWrap/>
            <w:vAlign w:val="bottom"/>
            <w:hideMark/>
          </w:tcPr>
          <w:p w14:paraId="3DFE5D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4DA150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3652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Union High</w:t>
            </w:r>
          </w:p>
        </w:tc>
        <w:tc>
          <w:tcPr>
            <w:tcW w:w="2407" w:type="dxa"/>
            <w:tcBorders>
              <w:top w:val="nil"/>
              <w:left w:val="nil"/>
              <w:bottom w:val="single" w:sz="4" w:space="0" w:color="auto"/>
              <w:right w:val="single" w:sz="4" w:space="0" w:color="auto"/>
            </w:tcBorders>
            <w:shd w:val="clear" w:color="auto" w:fill="auto"/>
            <w:noWrap/>
            <w:vAlign w:val="bottom"/>
            <w:hideMark/>
          </w:tcPr>
          <w:p w14:paraId="17F80D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Big Stone Gap</w:t>
            </w:r>
          </w:p>
        </w:tc>
        <w:tc>
          <w:tcPr>
            <w:tcW w:w="1064" w:type="dxa"/>
            <w:tcBorders>
              <w:top w:val="nil"/>
              <w:left w:val="nil"/>
              <w:bottom w:val="single" w:sz="4" w:space="0" w:color="auto"/>
              <w:right w:val="single" w:sz="4" w:space="0" w:color="auto"/>
            </w:tcBorders>
            <w:shd w:val="clear" w:color="auto" w:fill="auto"/>
            <w:noWrap/>
            <w:vAlign w:val="bottom"/>
            <w:hideMark/>
          </w:tcPr>
          <w:p w14:paraId="22251D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97F40E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65C2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Wise Primary</w:t>
            </w:r>
          </w:p>
        </w:tc>
        <w:tc>
          <w:tcPr>
            <w:tcW w:w="2407" w:type="dxa"/>
            <w:tcBorders>
              <w:top w:val="nil"/>
              <w:left w:val="nil"/>
              <w:bottom w:val="single" w:sz="4" w:space="0" w:color="auto"/>
              <w:right w:val="single" w:sz="4" w:space="0" w:color="auto"/>
            </w:tcBorders>
            <w:shd w:val="clear" w:color="auto" w:fill="auto"/>
            <w:noWrap/>
            <w:vAlign w:val="bottom"/>
            <w:hideMark/>
          </w:tcPr>
          <w:p w14:paraId="03E945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Wise</w:t>
            </w:r>
          </w:p>
        </w:tc>
        <w:tc>
          <w:tcPr>
            <w:tcW w:w="1064" w:type="dxa"/>
            <w:tcBorders>
              <w:top w:val="nil"/>
              <w:left w:val="nil"/>
              <w:bottom w:val="single" w:sz="4" w:space="0" w:color="auto"/>
              <w:right w:val="single" w:sz="4" w:space="0" w:color="auto"/>
            </w:tcBorders>
            <w:shd w:val="clear" w:color="auto" w:fill="auto"/>
            <w:noWrap/>
            <w:vAlign w:val="bottom"/>
            <w:hideMark/>
          </w:tcPr>
          <w:p w14:paraId="272E62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087AD4A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E9B8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Chiswell High</w:t>
            </w:r>
          </w:p>
        </w:tc>
        <w:tc>
          <w:tcPr>
            <w:tcW w:w="2407" w:type="dxa"/>
            <w:tcBorders>
              <w:top w:val="nil"/>
              <w:left w:val="nil"/>
              <w:bottom w:val="single" w:sz="4" w:space="0" w:color="auto"/>
              <w:right w:val="single" w:sz="4" w:space="0" w:color="auto"/>
            </w:tcBorders>
            <w:shd w:val="clear" w:color="auto" w:fill="auto"/>
            <w:noWrap/>
            <w:vAlign w:val="bottom"/>
            <w:hideMark/>
          </w:tcPr>
          <w:p w14:paraId="5E5AFD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Max Meadows</w:t>
            </w:r>
          </w:p>
        </w:tc>
        <w:tc>
          <w:tcPr>
            <w:tcW w:w="1064" w:type="dxa"/>
            <w:tcBorders>
              <w:top w:val="nil"/>
              <w:left w:val="nil"/>
              <w:bottom w:val="single" w:sz="4" w:space="0" w:color="auto"/>
              <w:right w:val="single" w:sz="4" w:space="0" w:color="auto"/>
            </w:tcBorders>
            <w:shd w:val="clear" w:color="auto" w:fill="auto"/>
            <w:noWrap/>
            <w:vAlign w:val="bottom"/>
            <w:hideMark/>
          </w:tcPr>
          <w:p w14:paraId="63C49A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E806C5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3BA3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Chiswell Middle</w:t>
            </w:r>
          </w:p>
        </w:tc>
        <w:tc>
          <w:tcPr>
            <w:tcW w:w="2407" w:type="dxa"/>
            <w:tcBorders>
              <w:top w:val="nil"/>
              <w:left w:val="nil"/>
              <w:bottom w:val="single" w:sz="4" w:space="0" w:color="auto"/>
              <w:right w:val="single" w:sz="4" w:space="0" w:color="auto"/>
            </w:tcBorders>
            <w:shd w:val="clear" w:color="auto" w:fill="auto"/>
            <w:noWrap/>
            <w:vAlign w:val="bottom"/>
            <w:hideMark/>
          </w:tcPr>
          <w:p w14:paraId="69EE6B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Max Meadows</w:t>
            </w:r>
          </w:p>
        </w:tc>
        <w:tc>
          <w:tcPr>
            <w:tcW w:w="1064" w:type="dxa"/>
            <w:tcBorders>
              <w:top w:val="nil"/>
              <w:left w:val="nil"/>
              <w:bottom w:val="single" w:sz="4" w:space="0" w:color="auto"/>
              <w:right w:val="single" w:sz="4" w:space="0" w:color="auto"/>
            </w:tcBorders>
            <w:shd w:val="clear" w:color="auto" w:fill="auto"/>
            <w:noWrap/>
            <w:vAlign w:val="bottom"/>
            <w:hideMark/>
          </w:tcPr>
          <w:p w14:paraId="7AA1DB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A3929C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C94F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Wythe High</w:t>
            </w:r>
          </w:p>
        </w:tc>
        <w:tc>
          <w:tcPr>
            <w:tcW w:w="2407" w:type="dxa"/>
            <w:tcBorders>
              <w:top w:val="nil"/>
              <w:left w:val="nil"/>
              <w:bottom w:val="single" w:sz="4" w:space="0" w:color="auto"/>
              <w:right w:val="single" w:sz="4" w:space="0" w:color="auto"/>
            </w:tcBorders>
            <w:shd w:val="clear" w:color="auto" w:fill="auto"/>
            <w:noWrap/>
            <w:vAlign w:val="bottom"/>
            <w:hideMark/>
          </w:tcPr>
          <w:p w14:paraId="38EC57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Wytheville</w:t>
            </w:r>
          </w:p>
        </w:tc>
        <w:tc>
          <w:tcPr>
            <w:tcW w:w="1064" w:type="dxa"/>
            <w:tcBorders>
              <w:top w:val="nil"/>
              <w:left w:val="nil"/>
              <w:bottom w:val="single" w:sz="4" w:space="0" w:color="auto"/>
              <w:right w:val="single" w:sz="4" w:space="0" w:color="auto"/>
            </w:tcBorders>
            <w:shd w:val="clear" w:color="auto" w:fill="auto"/>
            <w:noWrap/>
            <w:vAlign w:val="bottom"/>
            <w:hideMark/>
          </w:tcPr>
          <w:p w14:paraId="5DF279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C158A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04E7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Jackson Memorial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D3002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Austinville</w:t>
            </w:r>
          </w:p>
        </w:tc>
        <w:tc>
          <w:tcPr>
            <w:tcW w:w="1064" w:type="dxa"/>
            <w:tcBorders>
              <w:top w:val="nil"/>
              <w:left w:val="nil"/>
              <w:bottom w:val="single" w:sz="4" w:space="0" w:color="auto"/>
              <w:right w:val="single" w:sz="4" w:space="0" w:color="auto"/>
            </w:tcBorders>
            <w:shd w:val="clear" w:color="auto" w:fill="auto"/>
            <w:noWrap/>
            <w:vAlign w:val="bottom"/>
            <w:hideMark/>
          </w:tcPr>
          <w:p w14:paraId="15CB1C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2A3BA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7CA2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Max Meadows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745D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Max Meadows</w:t>
            </w:r>
          </w:p>
        </w:tc>
        <w:tc>
          <w:tcPr>
            <w:tcW w:w="1064" w:type="dxa"/>
            <w:tcBorders>
              <w:top w:val="nil"/>
              <w:left w:val="nil"/>
              <w:bottom w:val="single" w:sz="4" w:space="0" w:color="auto"/>
              <w:right w:val="single" w:sz="4" w:space="0" w:color="auto"/>
            </w:tcBorders>
            <w:shd w:val="clear" w:color="auto" w:fill="auto"/>
            <w:noWrap/>
            <w:vAlign w:val="bottom"/>
            <w:hideMark/>
          </w:tcPr>
          <w:p w14:paraId="4C3B86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5E8EE07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E3AD1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 Retreat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19385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 Retreat</w:t>
            </w:r>
          </w:p>
        </w:tc>
        <w:tc>
          <w:tcPr>
            <w:tcW w:w="1064" w:type="dxa"/>
            <w:tcBorders>
              <w:top w:val="nil"/>
              <w:left w:val="nil"/>
              <w:bottom w:val="single" w:sz="4" w:space="0" w:color="auto"/>
              <w:right w:val="single" w:sz="4" w:space="0" w:color="auto"/>
            </w:tcBorders>
            <w:shd w:val="clear" w:color="auto" w:fill="auto"/>
            <w:noWrap/>
            <w:vAlign w:val="bottom"/>
            <w:hideMark/>
          </w:tcPr>
          <w:p w14:paraId="03869F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4394896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4760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 Retreat High</w:t>
            </w:r>
          </w:p>
        </w:tc>
        <w:tc>
          <w:tcPr>
            <w:tcW w:w="2407" w:type="dxa"/>
            <w:tcBorders>
              <w:top w:val="nil"/>
              <w:left w:val="nil"/>
              <w:bottom w:val="single" w:sz="4" w:space="0" w:color="auto"/>
              <w:right w:val="single" w:sz="4" w:space="0" w:color="auto"/>
            </w:tcBorders>
            <w:shd w:val="clear" w:color="auto" w:fill="auto"/>
            <w:noWrap/>
            <w:vAlign w:val="bottom"/>
            <w:hideMark/>
          </w:tcPr>
          <w:p w14:paraId="0F60EF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 Retreat</w:t>
            </w:r>
          </w:p>
        </w:tc>
        <w:tc>
          <w:tcPr>
            <w:tcW w:w="1064" w:type="dxa"/>
            <w:tcBorders>
              <w:top w:val="nil"/>
              <w:left w:val="nil"/>
              <w:bottom w:val="single" w:sz="4" w:space="0" w:color="auto"/>
              <w:right w:val="single" w:sz="4" w:space="0" w:color="auto"/>
            </w:tcBorders>
            <w:shd w:val="clear" w:color="auto" w:fill="auto"/>
            <w:noWrap/>
            <w:vAlign w:val="bottom"/>
            <w:hideMark/>
          </w:tcPr>
          <w:p w14:paraId="14E22A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97E63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690C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 Retreat Middle</w:t>
            </w:r>
          </w:p>
        </w:tc>
        <w:tc>
          <w:tcPr>
            <w:tcW w:w="2407" w:type="dxa"/>
            <w:tcBorders>
              <w:top w:val="nil"/>
              <w:left w:val="nil"/>
              <w:bottom w:val="single" w:sz="4" w:space="0" w:color="auto"/>
              <w:right w:val="single" w:sz="4" w:space="0" w:color="auto"/>
            </w:tcBorders>
            <w:shd w:val="clear" w:color="auto" w:fill="auto"/>
            <w:noWrap/>
            <w:vAlign w:val="bottom"/>
            <w:hideMark/>
          </w:tcPr>
          <w:p w14:paraId="3D13D4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 Retreat</w:t>
            </w:r>
          </w:p>
        </w:tc>
        <w:tc>
          <w:tcPr>
            <w:tcW w:w="1064" w:type="dxa"/>
            <w:tcBorders>
              <w:top w:val="nil"/>
              <w:left w:val="nil"/>
              <w:bottom w:val="single" w:sz="4" w:space="0" w:color="auto"/>
              <w:right w:val="single" w:sz="4" w:space="0" w:color="auto"/>
            </w:tcBorders>
            <w:shd w:val="clear" w:color="auto" w:fill="auto"/>
            <w:noWrap/>
            <w:vAlign w:val="bottom"/>
            <w:hideMark/>
          </w:tcPr>
          <w:p w14:paraId="3CD459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BB24BD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ABD2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Scott Memorial Middle</w:t>
            </w:r>
          </w:p>
        </w:tc>
        <w:tc>
          <w:tcPr>
            <w:tcW w:w="2407" w:type="dxa"/>
            <w:tcBorders>
              <w:top w:val="nil"/>
              <w:left w:val="nil"/>
              <w:bottom w:val="single" w:sz="4" w:space="0" w:color="auto"/>
              <w:right w:val="single" w:sz="4" w:space="0" w:color="auto"/>
            </w:tcBorders>
            <w:shd w:val="clear" w:color="auto" w:fill="auto"/>
            <w:noWrap/>
            <w:vAlign w:val="bottom"/>
            <w:hideMark/>
          </w:tcPr>
          <w:p w14:paraId="1AC8A8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Wytheville</w:t>
            </w:r>
          </w:p>
        </w:tc>
        <w:tc>
          <w:tcPr>
            <w:tcW w:w="1064" w:type="dxa"/>
            <w:tcBorders>
              <w:top w:val="nil"/>
              <w:left w:val="nil"/>
              <w:bottom w:val="single" w:sz="4" w:space="0" w:color="auto"/>
              <w:right w:val="single" w:sz="4" w:space="0" w:color="auto"/>
            </w:tcBorders>
            <w:shd w:val="clear" w:color="auto" w:fill="auto"/>
            <w:noWrap/>
            <w:vAlign w:val="bottom"/>
            <w:hideMark/>
          </w:tcPr>
          <w:p w14:paraId="1EF798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32143FC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1409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Sheffey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5C760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Wytheville</w:t>
            </w:r>
          </w:p>
        </w:tc>
        <w:tc>
          <w:tcPr>
            <w:tcW w:w="1064" w:type="dxa"/>
            <w:tcBorders>
              <w:top w:val="nil"/>
              <w:left w:val="nil"/>
              <w:bottom w:val="single" w:sz="4" w:space="0" w:color="auto"/>
              <w:right w:val="single" w:sz="4" w:space="0" w:color="auto"/>
            </w:tcBorders>
            <w:shd w:val="clear" w:color="auto" w:fill="auto"/>
            <w:noWrap/>
            <w:vAlign w:val="bottom"/>
            <w:hideMark/>
          </w:tcPr>
          <w:p w14:paraId="7CCBD0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356F1E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DF69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Speedwell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E59D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Speedwell</w:t>
            </w:r>
          </w:p>
        </w:tc>
        <w:tc>
          <w:tcPr>
            <w:tcW w:w="1064" w:type="dxa"/>
            <w:tcBorders>
              <w:top w:val="nil"/>
              <w:left w:val="nil"/>
              <w:bottom w:val="single" w:sz="4" w:space="0" w:color="auto"/>
              <w:right w:val="single" w:sz="4" w:space="0" w:color="auto"/>
            </w:tcBorders>
            <w:shd w:val="clear" w:color="auto" w:fill="auto"/>
            <w:noWrap/>
            <w:vAlign w:val="bottom"/>
            <w:hideMark/>
          </w:tcPr>
          <w:p w14:paraId="19DF37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22D4AB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8A32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Spiller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D1C2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Wytheville</w:t>
            </w:r>
          </w:p>
        </w:tc>
        <w:tc>
          <w:tcPr>
            <w:tcW w:w="1064" w:type="dxa"/>
            <w:tcBorders>
              <w:top w:val="nil"/>
              <w:left w:val="nil"/>
              <w:bottom w:val="single" w:sz="4" w:space="0" w:color="auto"/>
              <w:right w:val="single" w:sz="4" w:space="0" w:color="auto"/>
            </w:tcBorders>
            <w:shd w:val="clear" w:color="auto" w:fill="auto"/>
            <w:noWrap/>
            <w:vAlign w:val="bottom"/>
            <w:hideMark/>
          </w:tcPr>
          <w:p w14:paraId="7B1655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w:t>
            </w:r>
          </w:p>
        </w:tc>
      </w:tr>
      <w:tr w:rsidR="00C354F6" w:rsidRPr="00C354F6" w14:paraId="105C16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C9A5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Agnor-Hurt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9EE0A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Charlottesville </w:t>
            </w:r>
          </w:p>
        </w:tc>
        <w:tc>
          <w:tcPr>
            <w:tcW w:w="1064" w:type="dxa"/>
            <w:tcBorders>
              <w:top w:val="nil"/>
              <w:left w:val="nil"/>
              <w:bottom w:val="single" w:sz="4" w:space="0" w:color="auto"/>
              <w:right w:val="single" w:sz="4" w:space="0" w:color="auto"/>
            </w:tcBorders>
            <w:shd w:val="clear" w:color="auto" w:fill="auto"/>
            <w:noWrap/>
            <w:vAlign w:val="bottom"/>
            <w:hideMark/>
          </w:tcPr>
          <w:p w14:paraId="3C186E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C038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DFE8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Albemarle County Community Public Charter School</w:t>
            </w:r>
          </w:p>
        </w:tc>
        <w:tc>
          <w:tcPr>
            <w:tcW w:w="2407" w:type="dxa"/>
            <w:tcBorders>
              <w:top w:val="nil"/>
              <w:left w:val="nil"/>
              <w:bottom w:val="single" w:sz="4" w:space="0" w:color="auto"/>
              <w:right w:val="single" w:sz="4" w:space="0" w:color="auto"/>
            </w:tcBorders>
            <w:shd w:val="clear" w:color="auto" w:fill="auto"/>
            <w:noWrap/>
            <w:vAlign w:val="bottom"/>
            <w:hideMark/>
          </w:tcPr>
          <w:p w14:paraId="23E2CE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4F0B33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4945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40D1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Albemarle High</w:t>
            </w:r>
          </w:p>
        </w:tc>
        <w:tc>
          <w:tcPr>
            <w:tcW w:w="2407" w:type="dxa"/>
            <w:tcBorders>
              <w:top w:val="nil"/>
              <w:left w:val="nil"/>
              <w:bottom w:val="single" w:sz="4" w:space="0" w:color="auto"/>
              <w:right w:val="single" w:sz="4" w:space="0" w:color="auto"/>
            </w:tcBorders>
            <w:shd w:val="clear" w:color="auto" w:fill="auto"/>
            <w:noWrap/>
            <w:vAlign w:val="bottom"/>
            <w:hideMark/>
          </w:tcPr>
          <w:p w14:paraId="09C0BE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426156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BE28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FB82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Baker-Butler Elem</w:t>
            </w:r>
          </w:p>
        </w:tc>
        <w:tc>
          <w:tcPr>
            <w:tcW w:w="2407" w:type="dxa"/>
            <w:tcBorders>
              <w:top w:val="nil"/>
              <w:left w:val="nil"/>
              <w:bottom w:val="single" w:sz="4" w:space="0" w:color="auto"/>
              <w:right w:val="single" w:sz="4" w:space="0" w:color="auto"/>
            </w:tcBorders>
            <w:shd w:val="clear" w:color="auto" w:fill="auto"/>
            <w:noWrap/>
            <w:vAlign w:val="bottom"/>
            <w:hideMark/>
          </w:tcPr>
          <w:p w14:paraId="2FB955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740D8B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9B9F0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3471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Benjamin F. Yancey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FE82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Esmont</w:t>
            </w:r>
          </w:p>
        </w:tc>
        <w:tc>
          <w:tcPr>
            <w:tcW w:w="1064" w:type="dxa"/>
            <w:tcBorders>
              <w:top w:val="nil"/>
              <w:left w:val="nil"/>
              <w:bottom w:val="single" w:sz="4" w:space="0" w:color="auto"/>
              <w:right w:val="single" w:sz="4" w:space="0" w:color="auto"/>
            </w:tcBorders>
            <w:shd w:val="clear" w:color="auto" w:fill="auto"/>
            <w:noWrap/>
            <w:vAlign w:val="bottom"/>
            <w:hideMark/>
          </w:tcPr>
          <w:p w14:paraId="64DA23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531B4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2F99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Broadus 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D27FB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Earlysville</w:t>
            </w:r>
          </w:p>
        </w:tc>
        <w:tc>
          <w:tcPr>
            <w:tcW w:w="1064" w:type="dxa"/>
            <w:tcBorders>
              <w:top w:val="nil"/>
              <w:left w:val="nil"/>
              <w:bottom w:val="single" w:sz="4" w:space="0" w:color="auto"/>
              <w:right w:val="single" w:sz="4" w:space="0" w:color="auto"/>
            </w:tcBorders>
            <w:shd w:val="clear" w:color="auto" w:fill="auto"/>
            <w:noWrap/>
            <w:vAlign w:val="bottom"/>
            <w:hideMark/>
          </w:tcPr>
          <w:p w14:paraId="71DD0D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C4A5A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4A85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Brownsville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0FED1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Crozet</w:t>
            </w:r>
          </w:p>
        </w:tc>
        <w:tc>
          <w:tcPr>
            <w:tcW w:w="1064" w:type="dxa"/>
            <w:tcBorders>
              <w:top w:val="nil"/>
              <w:left w:val="nil"/>
              <w:bottom w:val="single" w:sz="4" w:space="0" w:color="auto"/>
              <w:right w:val="single" w:sz="4" w:space="0" w:color="auto"/>
            </w:tcBorders>
            <w:shd w:val="clear" w:color="auto" w:fill="auto"/>
            <w:noWrap/>
            <w:vAlign w:val="bottom"/>
            <w:hideMark/>
          </w:tcPr>
          <w:p w14:paraId="0AC056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7685F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14CA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Crozet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6B78B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Crozet</w:t>
            </w:r>
          </w:p>
        </w:tc>
        <w:tc>
          <w:tcPr>
            <w:tcW w:w="1064" w:type="dxa"/>
            <w:tcBorders>
              <w:top w:val="nil"/>
              <w:left w:val="nil"/>
              <w:bottom w:val="single" w:sz="4" w:space="0" w:color="auto"/>
              <w:right w:val="single" w:sz="4" w:space="0" w:color="auto"/>
            </w:tcBorders>
            <w:shd w:val="clear" w:color="auto" w:fill="auto"/>
            <w:noWrap/>
            <w:vAlign w:val="bottom"/>
            <w:hideMark/>
          </w:tcPr>
          <w:p w14:paraId="2A6F9A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5FF7B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FD73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Hollymead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522A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5C481F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91C10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2496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Jack Jouett Middle</w:t>
            </w:r>
          </w:p>
        </w:tc>
        <w:tc>
          <w:tcPr>
            <w:tcW w:w="2407" w:type="dxa"/>
            <w:tcBorders>
              <w:top w:val="nil"/>
              <w:left w:val="nil"/>
              <w:bottom w:val="single" w:sz="4" w:space="0" w:color="auto"/>
              <w:right w:val="single" w:sz="4" w:space="0" w:color="auto"/>
            </w:tcBorders>
            <w:shd w:val="clear" w:color="auto" w:fill="auto"/>
            <w:noWrap/>
            <w:vAlign w:val="bottom"/>
            <w:hideMark/>
          </w:tcPr>
          <w:p w14:paraId="27A8FF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1957B3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7A718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A64E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Jackson P. Burley Middle</w:t>
            </w:r>
          </w:p>
        </w:tc>
        <w:tc>
          <w:tcPr>
            <w:tcW w:w="2407" w:type="dxa"/>
            <w:tcBorders>
              <w:top w:val="nil"/>
              <w:left w:val="nil"/>
              <w:bottom w:val="single" w:sz="4" w:space="0" w:color="auto"/>
              <w:right w:val="single" w:sz="4" w:space="0" w:color="auto"/>
            </w:tcBorders>
            <w:shd w:val="clear" w:color="auto" w:fill="auto"/>
            <w:noWrap/>
            <w:vAlign w:val="bottom"/>
            <w:hideMark/>
          </w:tcPr>
          <w:p w14:paraId="650D51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4AF28F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4C8E5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636A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Joseph T. Henley Middle</w:t>
            </w:r>
          </w:p>
        </w:tc>
        <w:tc>
          <w:tcPr>
            <w:tcW w:w="2407" w:type="dxa"/>
            <w:tcBorders>
              <w:top w:val="nil"/>
              <w:left w:val="nil"/>
              <w:bottom w:val="single" w:sz="4" w:space="0" w:color="auto"/>
              <w:right w:val="single" w:sz="4" w:space="0" w:color="auto"/>
            </w:tcBorders>
            <w:shd w:val="clear" w:color="auto" w:fill="auto"/>
            <w:noWrap/>
            <w:vAlign w:val="bottom"/>
            <w:hideMark/>
          </w:tcPr>
          <w:p w14:paraId="2AFA35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Crozet</w:t>
            </w:r>
          </w:p>
        </w:tc>
        <w:tc>
          <w:tcPr>
            <w:tcW w:w="1064" w:type="dxa"/>
            <w:tcBorders>
              <w:top w:val="nil"/>
              <w:left w:val="nil"/>
              <w:bottom w:val="single" w:sz="4" w:space="0" w:color="auto"/>
              <w:right w:val="single" w:sz="4" w:space="0" w:color="auto"/>
            </w:tcBorders>
            <w:shd w:val="clear" w:color="auto" w:fill="auto"/>
            <w:noWrap/>
            <w:vAlign w:val="bottom"/>
            <w:hideMark/>
          </w:tcPr>
          <w:p w14:paraId="5BE535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74D3F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FDC6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Leslie H. Walton Middle</w:t>
            </w:r>
          </w:p>
        </w:tc>
        <w:tc>
          <w:tcPr>
            <w:tcW w:w="2407" w:type="dxa"/>
            <w:tcBorders>
              <w:top w:val="nil"/>
              <w:left w:val="nil"/>
              <w:bottom w:val="single" w:sz="4" w:space="0" w:color="auto"/>
              <w:right w:val="single" w:sz="4" w:space="0" w:color="auto"/>
            </w:tcBorders>
            <w:shd w:val="clear" w:color="auto" w:fill="auto"/>
            <w:noWrap/>
            <w:vAlign w:val="bottom"/>
            <w:hideMark/>
          </w:tcPr>
          <w:p w14:paraId="64B996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3EDE33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E94CD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F4D5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Mary Carr Greer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CA67B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69D9E9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DD797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3558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Meriwether Lewis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8962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229100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6E500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8882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Monticello High</w:t>
            </w:r>
          </w:p>
        </w:tc>
        <w:tc>
          <w:tcPr>
            <w:tcW w:w="2407" w:type="dxa"/>
            <w:tcBorders>
              <w:top w:val="nil"/>
              <w:left w:val="nil"/>
              <w:bottom w:val="single" w:sz="4" w:space="0" w:color="auto"/>
              <w:right w:val="single" w:sz="4" w:space="0" w:color="auto"/>
            </w:tcBorders>
            <w:shd w:val="clear" w:color="auto" w:fill="auto"/>
            <w:noWrap/>
            <w:vAlign w:val="bottom"/>
            <w:hideMark/>
          </w:tcPr>
          <w:p w14:paraId="35FF4C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1E1A8B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69320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0216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Mortimer Y. Sutherland Middle</w:t>
            </w:r>
          </w:p>
        </w:tc>
        <w:tc>
          <w:tcPr>
            <w:tcW w:w="2407" w:type="dxa"/>
            <w:tcBorders>
              <w:top w:val="nil"/>
              <w:left w:val="nil"/>
              <w:bottom w:val="single" w:sz="4" w:space="0" w:color="auto"/>
              <w:right w:val="single" w:sz="4" w:space="0" w:color="auto"/>
            </w:tcBorders>
            <w:shd w:val="clear" w:color="auto" w:fill="auto"/>
            <w:noWrap/>
            <w:vAlign w:val="bottom"/>
            <w:hideMark/>
          </w:tcPr>
          <w:p w14:paraId="3533AD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1A91B8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DFFB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B225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Murray High</w:t>
            </w:r>
          </w:p>
        </w:tc>
        <w:tc>
          <w:tcPr>
            <w:tcW w:w="2407" w:type="dxa"/>
            <w:tcBorders>
              <w:top w:val="nil"/>
              <w:left w:val="nil"/>
              <w:bottom w:val="single" w:sz="4" w:space="0" w:color="auto"/>
              <w:right w:val="single" w:sz="4" w:space="0" w:color="auto"/>
            </w:tcBorders>
            <w:shd w:val="clear" w:color="auto" w:fill="auto"/>
            <w:noWrap/>
            <w:vAlign w:val="bottom"/>
            <w:hideMark/>
          </w:tcPr>
          <w:p w14:paraId="2E5712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5D7CCD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045E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C206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Paul H. Cale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C84D6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6F2BBD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74CA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9728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Red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7F1E7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Garden</w:t>
            </w:r>
          </w:p>
        </w:tc>
        <w:tc>
          <w:tcPr>
            <w:tcW w:w="1064" w:type="dxa"/>
            <w:tcBorders>
              <w:top w:val="nil"/>
              <w:left w:val="nil"/>
              <w:bottom w:val="single" w:sz="4" w:space="0" w:color="auto"/>
              <w:right w:val="single" w:sz="4" w:space="0" w:color="auto"/>
            </w:tcBorders>
            <w:shd w:val="clear" w:color="auto" w:fill="auto"/>
            <w:noWrap/>
            <w:vAlign w:val="bottom"/>
            <w:hideMark/>
          </w:tcPr>
          <w:p w14:paraId="363864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EC05A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7D49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Scottsville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80AB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Scottsville</w:t>
            </w:r>
          </w:p>
        </w:tc>
        <w:tc>
          <w:tcPr>
            <w:tcW w:w="1064" w:type="dxa"/>
            <w:tcBorders>
              <w:top w:val="nil"/>
              <w:left w:val="nil"/>
              <w:bottom w:val="single" w:sz="4" w:space="0" w:color="auto"/>
              <w:right w:val="single" w:sz="4" w:space="0" w:color="auto"/>
            </w:tcBorders>
            <w:shd w:val="clear" w:color="auto" w:fill="auto"/>
            <w:noWrap/>
            <w:vAlign w:val="bottom"/>
            <w:hideMark/>
          </w:tcPr>
          <w:p w14:paraId="2F4F4A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6012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A27A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 Robinson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3E1F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5A3EDA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8B14D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B76D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Stony Point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003C2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Keswick</w:t>
            </w:r>
          </w:p>
        </w:tc>
        <w:tc>
          <w:tcPr>
            <w:tcW w:w="1064" w:type="dxa"/>
            <w:tcBorders>
              <w:top w:val="nil"/>
              <w:left w:val="nil"/>
              <w:bottom w:val="single" w:sz="4" w:space="0" w:color="auto"/>
              <w:right w:val="single" w:sz="4" w:space="0" w:color="auto"/>
            </w:tcBorders>
            <w:shd w:val="clear" w:color="auto" w:fill="auto"/>
            <w:noWrap/>
            <w:vAlign w:val="bottom"/>
            <w:hideMark/>
          </w:tcPr>
          <w:p w14:paraId="7B5233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2D49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AA6F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Virginia L. Murray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8304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374C5A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2FE0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6E0C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Western Albemarle High</w:t>
            </w:r>
          </w:p>
        </w:tc>
        <w:tc>
          <w:tcPr>
            <w:tcW w:w="2407" w:type="dxa"/>
            <w:tcBorders>
              <w:top w:val="nil"/>
              <w:left w:val="nil"/>
              <w:bottom w:val="single" w:sz="4" w:space="0" w:color="auto"/>
              <w:right w:val="single" w:sz="4" w:space="0" w:color="auto"/>
            </w:tcBorders>
            <w:shd w:val="clear" w:color="auto" w:fill="auto"/>
            <w:noWrap/>
            <w:vAlign w:val="bottom"/>
            <w:hideMark/>
          </w:tcPr>
          <w:p w14:paraId="6BD851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Crozet</w:t>
            </w:r>
          </w:p>
        </w:tc>
        <w:tc>
          <w:tcPr>
            <w:tcW w:w="1064" w:type="dxa"/>
            <w:tcBorders>
              <w:top w:val="nil"/>
              <w:left w:val="nil"/>
              <w:bottom w:val="single" w:sz="4" w:space="0" w:color="auto"/>
              <w:right w:val="single" w:sz="4" w:space="0" w:color="auto"/>
            </w:tcBorders>
            <w:shd w:val="clear" w:color="auto" w:fill="auto"/>
            <w:noWrap/>
            <w:vAlign w:val="bottom"/>
            <w:hideMark/>
          </w:tcPr>
          <w:p w14:paraId="64C831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B38325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C88B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Woodbrook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8F1F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7FC888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E7B9E6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F152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Charles Barrett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F62F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0789F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567B2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79A5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Cora Kelly Magnet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CDDF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050B16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3218D2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2B68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Douglas Macarthur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A457B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26A641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E5367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3058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Francis C. Hammond Middle</w:t>
            </w:r>
          </w:p>
        </w:tc>
        <w:tc>
          <w:tcPr>
            <w:tcW w:w="2407" w:type="dxa"/>
            <w:tcBorders>
              <w:top w:val="nil"/>
              <w:left w:val="nil"/>
              <w:bottom w:val="single" w:sz="4" w:space="0" w:color="auto"/>
              <w:right w:val="single" w:sz="4" w:space="0" w:color="auto"/>
            </w:tcBorders>
            <w:shd w:val="clear" w:color="auto" w:fill="auto"/>
            <w:noWrap/>
            <w:vAlign w:val="bottom"/>
            <w:hideMark/>
          </w:tcPr>
          <w:p w14:paraId="5EC3BA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15C74D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D32ED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661A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Mason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D0C4E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4C32ED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82A2B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B83F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Washington Middle</w:t>
            </w:r>
          </w:p>
        </w:tc>
        <w:tc>
          <w:tcPr>
            <w:tcW w:w="2407" w:type="dxa"/>
            <w:tcBorders>
              <w:top w:val="nil"/>
              <w:left w:val="nil"/>
              <w:bottom w:val="single" w:sz="4" w:space="0" w:color="auto"/>
              <w:right w:val="single" w:sz="4" w:space="0" w:color="auto"/>
            </w:tcBorders>
            <w:shd w:val="clear" w:color="auto" w:fill="auto"/>
            <w:noWrap/>
            <w:vAlign w:val="bottom"/>
            <w:hideMark/>
          </w:tcPr>
          <w:p w14:paraId="0F718B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120936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7A3C0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A874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K. Polk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587A4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FB096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EA34F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5EC7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Jefferson-Houston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F114D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35CEC1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FCA1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FDC2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Adams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81C07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6694E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C39DA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C538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Lyles-Crouch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71D25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3435D1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8BD40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841C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Maury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363A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47312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BC00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511D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Vernon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F7E4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2F868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E0592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5DCA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Henry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227D8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DA0D4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54ECF5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D92F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Samuel W. Tucker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FC1E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271D2C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856A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74E0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T.C. Williams High</w:t>
            </w:r>
          </w:p>
        </w:tc>
        <w:tc>
          <w:tcPr>
            <w:tcW w:w="2407" w:type="dxa"/>
            <w:tcBorders>
              <w:top w:val="nil"/>
              <w:left w:val="nil"/>
              <w:bottom w:val="single" w:sz="4" w:space="0" w:color="auto"/>
              <w:right w:val="single" w:sz="4" w:space="0" w:color="auto"/>
            </w:tcBorders>
            <w:shd w:val="clear" w:color="auto" w:fill="auto"/>
            <w:noWrap/>
            <w:vAlign w:val="bottom"/>
            <w:hideMark/>
          </w:tcPr>
          <w:p w14:paraId="2DE0C1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22732C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A08DD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45923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Ramsay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B653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FAF6A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3BF8A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6D5A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Amelia County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4415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Amelia Court House</w:t>
            </w:r>
          </w:p>
        </w:tc>
        <w:tc>
          <w:tcPr>
            <w:tcW w:w="1064" w:type="dxa"/>
            <w:tcBorders>
              <w:top w:val="nil"/>
              <w:left w:val="nil"/>
              <w:bottom w:val="single" w:sz="4" w:space="0" w:color="auto"/>
              <w:right w:val="single" w:sz="4" w:space="0" w:color="auto"/>
            </w:tcBorders>
            <w:shd w:val="clear" w:color="auto" w:fill="auto"/>
            <w:noWrap/>
            <w:vAlign w:val="bottom"/>
            <w:hideMark/>
          </w:tcPr>
          <w:p w14:paraId="320AC5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ECC3A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BF62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Amelia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161FAE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Amelia Court House</w:t>
            </w:r>
          </w:p>
        </w:tc>
        <w:tc>
          <w:tcPr>
            <w:tcW w:w="1064" w:type="dxa"/>
            <w:tcBorders>
              <w:top w:val="nil"/>
              <w:left w:val="nil"/>
              <w:bottom w:val="single" w:sz="4" w:space="0" w:color="auto"/>
              <w:right w:val="single" w:sz="4" w:space="0" w:color="auto"/>
            </w:tcBorders>
            <w:shd w:val="clear" w:color="auto" w:fill="auto"/>
            <w:noWrap/>
            <w:vAlign w:val="bottom"/>
            <w:hideMark/>
          </w:tcPr>
          <w:p w14:paraId="58820A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81C1C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1A06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Amelia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467379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Amelia Court House</w:t>
            </w:r>
          </w:p>
        </w:tc>
        <w:tc>
          <w:tcPr>
            <w:tcW w:w="1064" w:type="dxa"/>
            <w:tcBorders>
              <w:top w:val="nil"/>
              <w:left w:val="nil"/>
              <w:bottom w:val="single" w:sz="4" w:space="0" w:color="auto"/>
              <w:right w:val="single" w:sz="4" w:space="0" w:color="auto"/>
            </w:tcBorders>
            <w:shd w:val="clear" w:color="auto" w:fill="auto"/>
            <w:noWrap/>
            <w:vAlign w:val="bottom"/>
            <w:hideMark/>
          </w:tcPr>
          <w:p w14:paraId="570DC6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07429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F4A1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Amelon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E579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 Heights</w:t>
            </w:r>
          </w:p>
        </w:tc>
        <w:tc>
          <w:tcPr>
            <w:tcW w:w="1064" w:type="dxa"/>
            <w:tcBorders>
              <w:top w:val="nil"/>
              <w:left w:val="nil"/>
              <w:bottom w:val="single" w:sz="4" w:space="0" w:color="auto"/>
              <w:right w:val="single" w:sz="4" w:space="0" w:color="auto"/>
            </w:tcBorders>
            <w:shd w:val="clear" w:color="auto" w:fill="auto"/>
            <w:noWrap/>
            <w:vAlign w:val="bottom"/>
            <w:hideMark/>
          </w:tcPr>
          <w:p w14:paraId="1F7426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A47A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92A6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Amherst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58198B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Amherst</w:t>
            </w:r>
          </w:p>
        </w:tc>
        <w:tc>
          <w:tcPr>
            <w:tcW w:w="1064" w:type="dxa"/>
            <w:tcBorders>
              <w:top w:val="nil"/>
              <w:left w:val="nil"/>
              <w:bottom w:val="single" w:sz="4" w:space="0" w:color="auto"/>
              <w:right w:val="single" w:sz="4" w:space="0" w:color="auto"/>
            </w:tcBorders>
            <w:shd w:val="clear" w:color="auto" w:fill="auto"/>
            <w:noWrap/>
            <w:vAlign w:val="bottom"/>
            <w:hideMark/>
          </w:tcPr>
          <w:p w14:paraId="6710B9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FD40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0CDB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Amherst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443D1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Amherst</w:t>
            </w:r>
          </w:p>
        </w:tc>
        <w:tc>
          <w:tcPr>
            <w:tcW w:w="1064" w:type="dxa"/>
            <w:tcBorders>
              <w:top w:val="nil"/>
              <w:left w:val="nil"/>
              <w:bottom w:val="single" w:sz="4" w:space="0" w:color="auto"/>
              <w:right w:val="single" w:sz="4" w:space="0" w:color="auto"/>
            </w:tcBorders>
            <w:shd w:val="clear" w:color="auto" w:fill="auto"/>
            <w:noWrap/>
            <w:vAlign w:val="bottom"/>
            <w:hideMark/>
          </w:tcPr>
          <w:p w14:paraId="58B9F5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F0838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9FC4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Amherst Middle</w:t>
            </w:r>
          </w:p>
        </w:tc>
        <w:tc>
          <w:tcPr>
            <w:tcW w:w="2407" w:type="dxa"/>
            <w:tcBorders>
              <w:top w:val="nil"/>
              <w:left w:val="nil"/>
              <w:bottom w:val="single" w:sz="4" w:space="0" w:color="auto"/>
              <w:right w:val="single" w:sz="4" w:space="0" w:color="auto"/>
            </w:tcBorders>
            <w:shd w:val="clear" w:color="auto" w:fill="auto"/>
            <w:noWrap/>
            <w:vAlign w:val="bottom"/>
            <w:hideMark/>
          </w:tcPr>
          <w:p w14:paraId="125226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Amherst</w:t>
            </w:r>
          </w:p>
        </w:tc>
        <w:tc>
          <w:tcPr>
            <w:tcW w:w="1064" w:type="dxa"/>
            <w:tcBorders>
              <w:top w:val="nil"/>
              <w:left w:val="nil"/>
              <w:bottom w:val="single" w:sz="4" w:space="0" w:color="auto"/>
              <w:right w:val="single" w:sz="4" w:space="0" w:color="auto"/>
            </w:tcBorders>
            <w:shd w:val="clear" w:color="auto" w:fill="auto"/>
            <w:noWrap/>
            <w:vAlign w:val="bottom"/>
            <w:hideMark/>
          </w:tcPr>
          <w:p w14:paraId="748FEF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E33AC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F311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Central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FE1E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Amherst</w:t>
            </w:r>
          </w:p>
        </w:tc>
        <w:tc>
          <w:tcPr>
            <w:tcW w:w="1064" w:type="dxa"/>
            <w:tcBorders>
              <w:top w:val="nil"/>
              <w:left w:val="nil"/>
              <w:bottom w:val="single" w:sz="4" w:space="0" w:color="auto"/>
              <w:right w:val="single" w:sz="4" w:space="0" w:color="auto"/>
            </w:tcBorders>
            <w:shd w:val="clear" w:color="auto" w:fill="auto"/>
            <w:noWrap/>
            <w:vAlign w:val="bottom"/>
            <w:hideMark/>
          </w:tcPr>
          <w:p w14:paraId="57F3E6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29AC5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52B6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1E7D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 Heights</w:t>
            </w:r>
          </w:p>
        </w:tc>
        <w:tc>
          <w:tcPr>
            <w:tcW w:w="1064" w:type="dxa"/>
            <w:tcBorders>
              <w:top w:val="nil"/>
              <w:left w:val="nil"/>
              <w:bottom w:val="single" w:sz="4" w:space="0" w:color="auto"/>
              <w:right w:val="single" w:sz="4" w:space="0" w:color="auto"/>
            </w:tcBorders>
            <w:shd w:val="clear" w:color="auto" w:fill="auto"/>
            <w:noWrap/>
            <w:vAlign w:val="bottom"/>
            <w:hideMark/>
          </w:tcPr>
          <w:p w14:paraId="5ED443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C9508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C65A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 Heights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8EB8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 Heights</w:t>
            </w:r>
          </w:p>
        </w:tc>
        <w:tc>
          <w:tcPr>
            <w:tcW w:w="1064" w:type="dxa"/>
            <w:tcBorders>
              <w:top w:val="nil"/>
              <w:left w:val="nil"/>
              <w:bottom w:val="single" w:sz="4" w:space="0" w:color="auto"/>
              <w:right w:val="single" w:sz="4" w:space="0" w:color="auto"/>
            </w:tcBorders>
            <w:shd w:val="clear" w:color="auto" w:fill="auto"/>
            <w:noWrap/>
            <w:vAlign w:val="bottom"/>
            <w:hideMark/>
          </w:tcPr>
          <w:p w14:paraId="334C28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D565F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2215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Monelison Middle</w:t>
            </w:r>
          </w:p>
        </w:tc>
        <w:tc>
          <w:tcPr>
            <w:tcW w:w="2407" w:type="dxa"/>
            <w:tcBorders>
              <w:top w:val="nil"/>
              <w:left w:val="nil"/>
              <w:bottom w:val="single" w:sz="4" w:space="0" w:color="auto"/>
              <w:right w:val="single" w:sz="4" w:space="0" w:color="auto"/>
            </w:tcBorders>
            <w:shd w:val="clear" w:color="auto" w:fill="auto"/>
            <w:noWrap/>
            <w:vAlign w:val="bottom"/>
            <w:hideMark/>
          </w:tcPr>
          <w:p w14:paraId="47A517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 Heights</w:t>
            </w:r>
          </w:p>
        </w:tc>
        <w:tc>
          <w:tcPr>
            <w:tcW w:w="1064" w:type="dxa"/>
            <w:tcBorders>
              <w:top w:val="nil"/>
              <w:left w:val="nil"/>
              <w:bottom w:val="single" w:sz="4" w:space="0" w:color="auto"/>
              <w:right w:val="single" w:sz="4" w:space="0" w:color="auto"/>
            </w:tcBorders>
            <w:shd w:val="clear" w:color="auto" w:fill="auto"/>
            <w:noWrap/>
            <w:vAlign w:val="bottom"/>
            <w:hideMark/>
          </w:tcPr>
          <w:p w14:paraId="239400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D11E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B6E5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Pleasant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B8CF8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Monroe</w:t>
            </w:r>
          </w:p>
        </w:tc>
        <w:tc>
          <w:tcPr>
            <w:tcW w:w="1064" w:type="dxa"/>
            <w:tcBorders>
              <w:top w:val="nil"/>
              <w:left w:val="nil"/>
              <w:bottom w:val="single" w:sz="4" w:space="0" w:color="auto"/>
              <w:right w:val="single" w:sz="4" w:space="0" w:color="auto"/>
            </w:tcBorders>
            <w:shd w:val="clear" w:color="auto" w:fill="auto"/>
            <w:noWrap/>
            <w:vAlign w:val="bottom"/>
            <w:hideMark/>
          </w:tcPr>
          <w:p w14:paraId="4A38F3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61BADA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807A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Temperance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ECF5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Amherst</w:t>
            </w:r>
          </w:p>
        </w:tc>
        <w:tc>
          <w:tcPr>
            <w:tcW w:w="1064" w:type="dxa"/>
            <w:tcBorders>
              <w:top w:val="nil"/>
              <w:left w:val="nil"/>
              <w:bottom w:val="single" w:sz="4" w:space="0" w:color="auto"/>
              <w:right w:val="single" w:sz="4" w:space="0" w:color="auto"/>
            </w:tcBorders>
            <w:shd w:val="clear" w:color="auto" w:fill="auto"/>
            <w:noWrap/>
            <w:vAlign w:val="bottom"/>
            <w:hideMark/>
          </w:tcPr>
          <w:p w14:paraId="7E8F9A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ED597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E1EE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Appomattox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4C7867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Appomattox</w:t>
            </w:r>
          </w:p>
        </w:tc>
        <w:tc>
          <w:tcPr>
            <w:tcW w:w="1064" w:type="dxa"/>
            <w:tcBorders>
              <w:top w:val="nil"/>
              <w:left w:val="nil"/>
              <w:bottom w:val="single" w:sz="4" w:space="0" w:color="auto"/>
              <w:right w:val="single" w:sz="4" w:space="0" w:color="auto"/>
            </w:tcBorders>
            <w:shd w:val="clear" w:color="auto" w:fill="auto"/>
            <w:noWrap/>
            <w:vAlign w:val="bottom"/>
            <w:hideMark/>
          </w:tcPr>
          <w:p w14:paraId="42188D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AFB31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8EA4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Appomattox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957A2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Appomattox</w:t>
            </w:r>
          </w:p>
        </w:tc>
        <w:tc>
          <w:tcPr>
            <w:tcW w:w="1064" w:type="dxa"/>
            <w:tcBorders>
              <w:top w:val="nil"/>
              <w:left w:val="nil"/>
              <w:bottom w:val="single" w:sz="4" w:space="0" w:color="auto"/>
              <w:right w:val="single" w:sz="4" w:space="0" w:color="auto"/>
            </w:tcBorders>
            <w:shd w:val="clear" w:color="auto" w:fill="auto"/>
            <w:noWrap/>
            <w:vAlign w:val="bottom"/>
            <w:hideMark/>
          </w:tcPr>
          <w:p w14:paraId="4208B2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3FA5D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7645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Appomattox Middle</w:t>
            </w:r>
          </w:p>
        </w:tc>
        <w:tc>
          <w:tcPr>
            <w:tcW w:w="2407" w:type="dxa"/>
            <w:tcBorders>
              <w:top w:val="nil"/>
              <w:left w:val="nil"/>
              <w:bottom w:val="single" w:sz="4" w:space="0" w:color="auto"/>
              <w:right w:val="single" w:sz="4" w:space="0" w:color="auto"/>
            </w:tcBorders>
            <w:shd w:val="clear" w:color="auto" w:fill="auto"/>
            <w:noWrap/>
            <w:vAlign w:val="bottom"/>
            <w:hideMark/>
          </w:tcPr>
          <w:p w14:paraId="194BCE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Appomattox</w:t>
            </w:r>
          </w:p>
        </w:tc>
        <w:tc>
          <w:tcPr>
            <w:tcW w:w="1064" w:type="dxa"/>
            <w:tcBorders>
              <w:top w:val="nil"/>
              <w:left w:val="nil"/>
              <w:bottom w:val="single" w:sz="4" w:space="0" w:color="auto"/>
              <w:right w:val="single" w:sz="4" w:space="0" w:color="auto"/>
            </w:tcBorders>
            <w:shd w:val="clear" w:color="auto" w:fill="auto"/>
            <w:noWrap/>
            <w:vAlign w:val="bottom"/>
            <w:hideMark/>
          </w:tcPr>
          <w:p w14:paraId="0C4CD9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43434B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CADD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Appomattox Primary</w:t>
            </w:r>
          </w:p>
        </w:tc>
        <w:tc>
          <w:tcPr>
            <w:tcW w:w="2407" w:type="dxa"/>
            <w:tcBorders>
              <w:top w:val="nil"/>
              <w:left w:val="nil"/>
              <w:bottom w:val="single" w:sz="4" w:space="0" w:color="auto"/>
              <w:right w:val="single" w:sz="4" w:space="0" w:color="auto"/>
            </w:tcBorders>
            <w:shd w:val="clear" w:color="auto" w:fill="auto"/>
            <w:noWrap/>
            <w:vAlign w:val="bottom"/>
            <w:hideMark/>
          </w:tcPr>
          <w:p w14:paraId="28AF15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Appomattox</w:t>
            </w:r>
          </w:p>
        </w:tc>
        <w:tc>
          <w:tcPr>
            <w:tcW w:w="1064" w:type="dxa"/>
            <w:tcBorders>
              <w:top w:val="nil"/>
              <w:left w:val="nil"/>
              <w:bottom w:val="single" w:sz="4" w:space="0" w:color="auto"/>
              <w:right w:val="single" w:sz="4" w:space="0" w:color="auto"/>
            </w:tcBorders>
            <w:shd w:val="clear" w:color="auto" w:fill="auto"/>
            <w:noWrap/>
            <w:vAlign w:val="bottom"/>
            <w:hideMark/>
          </w:tcPr>
          <w:p w14:paraId="5FE30B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6BB1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D6A0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1DEEB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7FEB78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A4FF1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8DE1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 Mill High</w:t>
            </w:r>
          </w:p>
        </w:tc>
        <w:tc>
          <w:tcPr>
            <w:tcW w:w="2407" w:type="dxa"/>
            <w:tcBorders>
              <w:top w:val="nil"/>
              <w:left w:val="nil"/>
              <w:bottom w:val="single" w:sz="4" w:space="0" w:color="auto"/>
              <w:right w:val="single" w:sz="4" w:space="0" w:color="auto"/>
            </w:tcBorders>
            <w:shd w:val="clear" w:color="auto" w:fill="auto"/>
            <w:noWrap/>
            <w:vAlign w:val="bottom"/>
            <w:hideMark/>
          </w:tcPr>
          <w:p w14:paraId="6306FB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1DFCF0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B211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DA82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 Science Focus School</w:t>
            </w:r>
          </w:p>
        </w:tc>
        <w:tc>
          <w:tcPr>
            <w:tcW w:w="2407" w:type="dxa"/>
            <w:tcBorders>
              <w:top w:val="nil"/>
              <w:left w:val="nil"/>
              <w:bottom w:val="single" w:sz="4" w:space="0" w:color="auto"/>
              <w:right w:val="single" w:sz="4" w:space="0" w:color="auto"/>
            </w:tcBorders>
            <w:shd w:val="clear" w:color="auto" w:fill="auto"/>
            <w:noWrap/>
            <w:vAlign w:val="bottom"/>
            <w:hideMark/>
          </w:tcPr>
          <w:p w14:paraId="00C95E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483FAB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695D3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4934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 Traditional</w:t>
            </w:r>
          </w:p>
        </w:tc>
        <w:tc>
          <w:tcPr>
            <w:tcW w:w="2407" w:type="dxa"/>
            <w:tcBorders>
              <w:top w:val="nil"/>
              <w:left w:val="nil"/>
              <w:bottom w:val="single" w:sz="4" w:space="0" w:color="auto"/>
              <w:right w:val="single" w:sz="4" w:space="0" w:color="auto"/>
            </w:tcBorders>
            <w:shd w:val="clear" w:color="auto" w:fill="auto"/>
            <w:noWrap/>
            <w:vAlign w:val="bottom"/>
            <w:hideMark/>
          </w:tcPr>
          <w:p w14:paraId="6A646E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29EA6D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5B1C2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28B7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Ashlawn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F230A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0E55DF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167E5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5354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Barcroft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E991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1373F8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139133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FAF7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Barrett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6FD6B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2304FB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43D6A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A3E5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Campbell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B1C1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3D547C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F021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8DAD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Carlin Springs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C4193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7AB6C6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4E2A9E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4313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Claremont Immersion</w:t>
            </w:r>
          </w:p>
        </w:tc>
        <w:tc>
          <w:tcPr>
            <w:tcW w:w="2407" w:type="dxa"/>
            <w:tcBorders>
              <w:top w:val="nil"/>
              <w:left w:val="nil"/>
              <w:bottom w:val="single" w:sz="4" w:space="0" w:color="auto"/>
              <w:right w:val="single" w:sz="4" w:space="0" w:color="auto"/>
            </w:tcBorders>
            <w:shd w:val="clear" w:color="auto" w:fill="auto"/>
            <w:noWrap/>
            <w:vAlign w:val="bottom"/>
            <w:hideMark/>
          </w:tcPr>
          <w:p w14:paraId="5356D9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45E95E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6D991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9C07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Drew Model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C7C0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6C436B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92188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4973E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Francis Scott Key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4D6B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7A225E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9B24F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C383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Glebe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5910A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585713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B93ED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E63C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Gunston Middle</w:t>
            </w:r>
          </w:p>
        </w:tc>
        <w:tc>
          <w:tcPr>
            <w:tcW w:w="2407" w:type="dxa"/>
            <w:tcBorders>
              <w:top w:val="nil"/>
              <w:left w:val="nil"/>
              <w:bottom w:val="single" w:sz="4" w:space="0" w:color="auto"/>
              <w:right w:val="single" w:sz="4" w:space="0" w:color="auto"/>
            </w:tcBorders>
            <w:shd w:val="clear" w:color="auto" w:fill="auto"/>
            <w:noWrap/>
            <w:vAlign w:val="bottom"/>
            <w:hideMark/>
          </w:tcPr>
          <w:p w14:paraId="24B45E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3686E2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5062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AC13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Henry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87F4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7EBADA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9D9D4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CDD8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Hoffman-Boston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08A8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46319E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F809B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A6D2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Jamestown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7EF1D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7B3F78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AB32D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991A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Jefferson Middle</w:t>
            </w:r>
          </w:p>
        </w:tc>
        <w:tc>
          <w:tcPr>
            <w:tcW w:w="2407" w:type="dxa"/>
            <w:tcBorders>
              <w:top w:val="nil"/>
              <w:left w:val="nil"/>
              <w:bottom w:val="single" w:sz="4" w:space="0" w:color="auto"/>
              <w:right w:val="single" w:sz="4" w:space="0" w:color="auto"/>
            </w:tcBorders>
            <w:shd w:val="clear" w:color="auto" w:fill="auto"/>
            <w:noWrap/>
            <w:vAlign w:val="bottom"/>
            <w:hideMark/>
          </w:tcPr>
          <w:p w14:paraId="26999D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6E318A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2EAD3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CA11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Kenmore Middle</w:t>
            </w:r>
          </w:p>
        </w:tc>
        <w:tc>
          <w:tcPr>
            <w:tcW w:w="2407" w:type="dxa"/>
            <w:tcBorders>
              <w:top w:val="nil"/>
              <w:left w:val="nil"/>
              <w:bottom w:val="single" w:sz="4" w:space="0" w:color="auto"/>
              <w:right w:val="single" w:sz="4" w:space="0" w:color="auto"/>
            </w:tcBorders>
            <w:shd w:val="clear" w:color="auto" w:fill="auto"/>
            <w:noWrap/>
            <w:vAlign w:val="bottom"/>
            <w:hideMark/>
          </w:tcPr>
          <w:p w14:paraId="01FE4E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141B8E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C083D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B8CD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Long Branch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1ACFD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447B78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DD2D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8FAE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Mckinley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3839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5DFC58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E7DF5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2393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Nottingham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E408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5E3504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5FE22D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7047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78AD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4A9F22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A65C0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8A75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Randolph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7C4FE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2B58B1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2E943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2521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Swanson Middle</w:t>
            </w:r>
          </w:p>
        </w:tc>
        <w:tc>
          <w:tcPr>
            <w:tcW w:w="2407" w:type="dxa"/>
            <w:tcBorders>
              <w:top w:val="nil"/>
              <w:left w:val="nil"/>
              <w:bottom w:val="single" w:sz="4" w:space="0" w:color="auto"/>
              <w:right w:val="single" w:sz="4" w:space="0" w:color="auto"/>
            </w:tcBorders>
            <w:shd w:val="clear" w:color="auto" w:fill="auto"/>
            <w:noWrap/>
            <w:vAlign w:val="bottom"/>
            <w:hideMark/>
          </w:tcPr>
          <w:p w14:paraId="14927E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531CF6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3467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F818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Taylor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ADE69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1180E7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DC69B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643D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Tuckahoe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85A3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1BEC0D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030B2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D085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Wakefield High</w:t>
            </w:r>
          </w:p>
        </w:tc>
        <w:tc>
          <w:tcPr>
            <w:tcW w:w="2407" w:type="dxa"/>
            <w:tcBorders>
              <w:top w:val="nil"/>
              <w:left w:val="nil"/>
              <w:bottom w:val="single" w:sz="4" w:space="0" w:color="auto"/>
              <w:right w:val="single" w:sz="4" w:space="0" w:color="auto"/>
            </w:tcBorders>
            <w:shd w:val="clear" w:color="auto" w:fill="auto"/>
            <w:noWrap/>
            <w:vAlign w:val="bottom"/>
            <w:hideMark/>
          </w:tcPr>
          <w:p w14:paraId="05A00D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68271F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995B43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D05D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Washington-Lee High</w:t>
            </w:r>
          </w:p>
        </w:tc>
        <w:tc>
          <w:tcPr>
            <w:tcW w:w="2407" w:type="dxa"/>
            <w:tcBorders>
              <w:top w:val="nil"/>
              <w:left w:val="nil"/>
              <w:bottom w:val="single" w:sz="4" w:space="0" w:color="auto"/>
              <w:right w:val="single" w:sz="4" w:space="0" w:color="auto"/>
            </w:tcBorders>
            <w:shd w:val="clear" w:color="auto" w:fill="auto"/>
            <w:noWrap/>
            <w:vAlign w:val="bottom"/>
            <w:hideMark/>
          </w:tcPr>
          <w:p w14:paraId="07AB01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4658D9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3CCF93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2FA0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 Middle</w:t>
            </w:r>
          </w:p>
        </w:tc>
        <w:tc>
          <w:tcPr>
            <w:tcW w:w="2407" w:type="dxa"/>
            <w:tcBorders>
              <w:top w:val="nil"/>
              <w:left w:val="nil"/>
              <w:bottom w:val="single" w:sz="4" w:space="0" w:color="auto"/>
              <w:right w:val="single" w:sz="4" w:space="0" w:color="auto"/>
            </w:tcBorders>
            <w:shd w:val="clear" w:color="auto" w:fill="auto"/>
            <w:noWrap/>
            <w:vAlign w:val="bottom"/>
            <w:hideMark/>
          </w:tcPr>
          <w:p w14:paraId="4122FA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75E1D5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AC768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82C0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 High</w:t>
            </w:r>
          </w:p>
        </w:tc>
        <w:tc>
          <w:tcPr>
            <w:tcW w:w="2407" w:type="dxa"/>
            <w:tcBorders>
              <w:top w:val="nil"/>
              <w:left w:val="nil"/>
              <w:bottom w:val="single" w:sz="4" w:space="0" w:color="auto"/>
              <w:right w:val="single" w:sz="4" w:space="0" w:color="auto"/>
            </w:tcBorders>
            <w:shd w:val="clear" w:color="auto" w:fill="auto"/>
            <w:noWrap/>
            <w:vAlign w:val="bottom"/>
            <w:hideMark/>
          </w:tcPr>
          <w:p w14:paraId="482492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Arlington</w:t>
            </w:r>
          </w:p>
        </w:tc>
        <w:tc>
          <w:tcPr>
            <w:tcW w:w="1064" w:type="dxa"/>
            <w:tcBorders>
              <w:top w:val="nil"/>
              <w:left w:val="nil"/>
              <w:bottom w:val="single" w:sz="4" w:space="0" w:color="auto"/>
              <w:right w:val="single" w:sz="4" w:space="0" w:color="auto"/>
            </w:tcBorders>
            <w:shd w:val="clear" w:color="auto" w:fill="auto"/>
            <w:noWrap/>
            <w:vAlign w:val="bottom"/>
            <w:hideMark/>
          </w:tcPr>
          <w:p w14:paraId="3E1F3E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A5290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4D14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Beverley Manor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60C06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466026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E5862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8247A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Beverley Manor Middle</w:t>
            </w:r>
          </w:p>
        </w:tc>
        <w:tc>
          <w:tcPr>
            <w:tcW w:w="2407" w:type="dxa"/>
            <w:tcBorders>
              <w:top w:val="nil"/>
              <w:left w:val="nil"/>
              <w:bottom w:val="single" w:sz="4" w:space="0" w:color="auto"/>
              <w:right w:val="single" w:sz="4" w:space="0" w:color="auto"/>
            </w:tcBorders>
            <w:shd w:val="clear" w:color="auto" w:fill="auto"/>
            <w:noWrap/>
            <w:vAlign w:val="bottom"/>
            <w:hideMark/>
          </w:tcPr>
          <w:p w14:paraId="5A81B1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3C93D4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086DC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CA2C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Buffalo Gap High</w:t>
            </w:r>
          </w:p>
        </w:tc>
        <w:tc>
          <w:tcPr>
            <w:tcW w:w="2407" w:type="dxa"/>
            <w:tcBorders>
              <w:top w:val="nil"/>
              <w:left w:val="nil"/>
              <w:bottom w:val="single" w:sz="4" w:space="0" w:color="auto"/>
              <w:right w:val="single" w:sz="4" w:space="0" w:color="auto"/>
            </w:tcBorders>
            <w:shd w:val="clear" w:color="auto" w:fill="auto"/>
            <w:noWrap/>
            <w:vAlign w:val="bottom"/>
            <w:hideMark/>
          </w:tcPr>
          <w:p w14:paraId="3A0E33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Swoope</w:t>
            </w:r>
          </w:p>
        </w:tc>
        <w:tc>
          <w:tcPr>
            <w:tcW w:w="1064" w:type="dxa"/>
            <w:tcBorders>
              <w:top w:val="nil"/>
              <w:left w:val="nil"/>
              <w:bottom w:val="single" w:sz="4" w:space="0" w:color="auto"/>
              <w:right w:val="single" w:sz="4" w:space="0" w:color="auto"/>
            </w:tcBorders>
            <w:shd w:val="clear" w:color="auto" w:fill="auto"/>
            <w:noWrap/>
            <w:vAlign w:val="bottom"/>
            <w:hideMark/>
          </w:tcPr>
          <w:p w14:paraId="4DDFB3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610C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67B9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Cassell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6542B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Waynesboro</w:t>
            </w:r>
          </w:p>
        </w:tc>
        <w:tc>
          <w:tcPr>
            <w:tcW w:w="1064" w:type="dxa"/>
            <w:tcBorders>
              <w:top w:val="nil"/>
              <w:left w:val="nil"/>
              <w:bottom w:val="single" w:sz="4" w:space="0" w:color="auto"/>
              <w:right w:val="single" w:sz="4" w:space="0" w:color="auto"/>
            </w:tcBorders>
            <w:shd w:val="clear" w:color="auto" w:fill="auto"/>
            <w:noWrap/>
            <w:vAlign w:val="bottom"/>
            <w:hideMark/>
          </w:tcPr>
          <w:p w14:paraId="560E65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C7713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2A51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9355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Churchville</w:t>
            </w:r>
          </w:p>
        </w:tc>
        <w:tc>
          <w:tcPr>
            <w:tcW w:w="1064" w:type="dxa"/>
            <w:tcBorders>
              <w:top w:val="nil"/>
              <w:left w:val="nil"/>
              <w:bottom w:val="single" w:sz="4" w:space="0" w:color="auto"/>
              <w:right w:val="single" w:sz="4" w:space="0" w:color="auto"/>
            </w:tcBorders>
            <w:shd w:val="clear" w:color="auto" w:fill="auto"/>
            <w:noWrap/>
            <w:vAlign w:val="bottom"/>
            <w:hideMark/>
          </w:tcPr>
          <w:p w14:paraId="743CD5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25990F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A4F7C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Craigsville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6786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Craigsville</w:t>
            </w:r>
          </w:p>
        </w:tc>
        <w:tc>
          <w:tcPr>
            <w:tcW w:w="1064" w:type="dxa"/>
            <w:tcBorders>
              <w:top w:val="nil"/>
              <w:left w:val="nil"/>
              <w:bottom w:val="single" w:sz="4" w:space="0" w:color="auto"/>
              <w:right w:val="single" w:sz="4" w:space="0" w:color="auto"/>
            </w:tcBorders>
            <w:shd w:val="clear" w:color="auto" w:fill="auto"/>
            <w:noWrap/>
            <w:vAlign w:val="bottom"/>
            <w:hideMark/>
          </w:tcPr>
          <w:p w14:paraId="4CA573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E1C8F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1A29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Edward G. Cylmore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3C50B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Defiance</w:t>
            </w:r>
          </w:p>
        </w:tc>
        <w:tc>
          <w:tcPr>
            <w:tcW w:w="1064" w:type="dxa"/>
            <w:tcBorders>
              <w:top w:val="nil"/>
              <w:left w:val="nil"/>
              <w:bottom w:val="single" w:sz="4" w:space="0" w:color="auto"/>
              <w:right w:val="single" w:sz="4" w:space="0" w:color="auto"/>
            </w:tcBorders>
            <w:shd w:val="clear" w:color="auto" w:fill="auto"/>
            <w:noWrap/>
            <w:vAlign w:val="bottom"/>
            <w:hideMark/>
          </w:tcPr>
          <w:p w14:paraId="59688C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A1FD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E758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Defiance High</w:t>
            </w:r>
          </w:p>
        </w:tc>
        <w:tc>
          <w:tcPr>
            <w:tcW w:w="2407" w:type="dxa"/>
            <w:tcBorders>
              <w:top w:val="nil"/>
              <w:left w:val="nil"/>
              <w:bottom w:val="single" w:sz="4" w:space="0" w:color="auto"/>
              <w:right w:val="single" w:sz="4" w:space="0" w:color="auto"/>
            </w:tcBorders>
            <w:shd w:val="clear" w:color="auto" w:fill="auto"/>
            <w:noWrap/>
            <w:vAlign w:val="bottom"/>
            <w:hideMark/>
          </w:tcPr>
          <w:p w14:paraId="6036B1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Defiance</w:t>
            </w:r>
          </w:p>
        </w:tc>
        <w:tc>
          <w:tcPr>
            <w:tcW w:w="1064" w:type="dxa"/>
            <w:tcBorders>
              <w:top w:val="nil"/>
              <w:left w:val="nil"/>
              <w:bottom w:val="single" w:sz="4" w:space="0" w:color="auto"/>
              <w:right w:val="single" w:sz="4" w:space="0" w:color="auto"/>
            </w:tcBorders>
            <w:shd w:val="clear" w:color="auto" w:fill="auto"/>
            <w:noWrap/>
            <w:vAlign w:val="bottom"/>
            <w:hideMark/>
          </w:tcPr>
          <w:p w14:paraId="2D4BCA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39DFC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47ACD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Guy K. Stump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263C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Stuarts Draft</w:t>
            </w:r>
          </w:p>
        </w:tc>
        <w:tc>
          <w:tcPr>
            <w:tcW w:w="1064" w:type="dxa"/>
            <w:tcBorders>
              <w:top w:val="nil"/>
              <w:left w:val="nil"/>
              <w:bottom w:val="single" w:sz="4" w:space="0" w:color="auto"/>
              <w:right w:val="single" w:sz="4" w:space="0" w:color="auto"/>
            </w:tcBorders>
            <w:shd w:val="clear" w:color="auto" w:fill="auto"/>
            <w:noWrap/>
            <w:vAlign w:val="bottom"/>
            <w:hideMark/>
          </w:tcPr>
          <w:p w14:paraId="43EF16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208D2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49AD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River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6849A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Solon</w:t>
            </w:r>
          </w:p>
        </w:tc>
        <w:tc>
          <w:tcPr>
            <w:tcW w:w="1064" w:type="dxa"/>
            <w:tcBorders>
              <w:top w:val="nil"/>
              <w:left w:val="nil"/>
              <w:bottom w:val="single" w:sz="4" w:space="0" w:color="auto"/>
              <w:right w:val="single" w:sz="4" w:space="0" w:color="auto"/>
            </w:tcBorders>
            <w:shd w:val="clear" w:color="auto" w:fill="auto"/>
            <w:noWrap/>
            <w:vAlign w:val="bottom"/>
            <w:hideMark/>
          </w:tcPr>
          <w:p w14:paraId="082003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495B1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D36C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Riverheads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FE338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4AFF6E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4FD0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38BE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Riverheads High</w:t>
            </w:r>
          </w:p>
        </w:tc>
        <w:tc>
          <w:tcPr>
            <w:tcW w:w="2407" w:type="dxa"/>
            <w:tcBorders>
              <w:top w:val="nil"/>
              <w:left w:val="nil"/>
              <w:bottom w:val="single" w:sz="4" w:space="0" w:color="auto"/>
              <w:right w:val="single" w:sz="4" w:space="0" w:color="auto"/>
            </w:tcBorders>
            <w:shd w:val="clear" w:color="auto" w:fill="auto"/>
            <w:noWrap/>
            <w:vAlign w:val="bottom"/>
            <w:hideMark/>
          </w:tcPr>
          <w:p w14:paraId="14F5D3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35B4F6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82474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0443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 Gordon Stewart Middle</w:t>
            </w:r>
          </w:p>
        </w:tc>
        <w:tc>
          <w:tcPr>
            <w:tcW w:w="2407" w:type="dxa"/>
            <w:tcBorders>
              <w:top w:val="nil"/>
              <w:left w:val="nil"/>
              <w:bottom w:val="single" w:sz="4" w:space="0" w:color="auto"/>
              <w:right w:val="single" w:sz="4" w:space="0" w:color="auto"/>
            </w:tcBorders>
            <w:shd w:val="clear" w:color="auto" w:fill="auto"/>
            <w:noWrap/>
            <w:vAlign w:val="bottom"/>
            <w:hideMark/>
          </w:tcPr>
          <w:p w14:paraId="3591EB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Defiance</w:t>
            </w:r>
          </w:p>
        </w:tc>
        <w:tc>
          <w:tcPr>
            <w:tcW w:w="1064" w:type="dxa"/>
            <w:tcBorders>
              <w:top w:val="nil"/>
              <w:left w:val="nil"/>
              <w:bottom w:val="single" w:sz="4" w:space="0" w:color="auto"/>
              <w:right w:val="single" w:sz="4" w:space="0" w:color="auto"/>
            </w:tcBorders>
            <w:shd w:val="clear" w:color="auto" w:fill="auto"/>
            <w:noWrap/>
            <w:vAlign w:val="bottom"/>
            <w:hideMark/>
          </w:tcPr>
          <w:p w14:paraId="39FC5C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235BE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F41C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Stuarts Draft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0925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Stuarts Draft</w:t>
            </w:r>
          </w:p>
        </w:tc>
        <w:tc>
          <w:tcPr>
            <w:tcW w:w="1064" w:type="dxa"/>
            <w:tcBorders>
              <w:top w:val="nil"/>
              <w:left w:val="nil"/>
              <w:bottom w:val="single" w:sz="4" w:space="0" w:color="auto"/>
              <w:right w:val="single" w:sz="4" w:space="0" w:color="auto"/>
            </w:tcBorders>
            <w:shd w:val="clear" w:color="auto" w:fill="auto"/>
            <w:noWrap/>
            <w:vAlign w:val="bottom"/>
            <w:hideMark/>
          </w:tcPr>
          <w:p w14:paraId="2EF80D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9AE1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897C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Stuarts Draft High</w:t>
            </w:r>
          </w:p>
        </w:tc>
        <w:tc>
          <w:tcPr>
            <w:tcW w:w="2407" w:type="dxa"/>
            <w:tcBorders>
              <w:top w:val="nil"/>
              <w:left w:val="nil"/>
              <w:bottom w:val="single" w:sz="4" w:space="0" w:color="auto"/>
              <w:right w:val="single" w:sz="4" w:space="0" w:color="auto"/>
            </w:tcBorders>
            <w:shd w:val="clear" w:color="auto" w:fill="auto"/>
            <w:noWrap/>
            <w:vAlign w:val="bottom"/>
            <w:hideMark/>
          </w:tcPr>
          <w:p w14:paraId="457404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Stuarts Draft</w:t>
            </w:r>
          </w:p>
        </w:tc>
        <w:tc>
          <w:tcPr>
            <w:tcW w:w="1064" w:type="dxa"/>
            <w:tcBorders>
              <w:top w:val="nil"/>
              <w:left w:val="nil"/>
              <w:bottom w:val="single" w:sz="4" w:space="0" w:color="auto"/>
              <w:right w:val="single" w:sz="4" w:space="0" w:color="auto"/>
            </w:tcBorders>
            <w:shd w:val="clear" w:color="auto" w:fill="auto"/>
            <w:noWrap/>
            <w:vAlign w:val="bottom"/>
            <w:hideMark/>
          </w:tcPr>
          <w:p w14:paraId="0ECF16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4B35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BE70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Stuarts Draft Middle</w:t>
            </w:r>
          </w:p>
        </w:tc>
        <w:tc>
          <w:tcPr>
            <w:tcW w:w="2407" w:type="dxa"/>
            <w:tcBorders>
              <w:top w:val="nil"/>
              <w:left w:val="nil"/>
              <w:bottom w:val="single" w:sz="4" w:space="0" w:color="auto"/>
              <w:right w:val="single" w:sz="4" w:space="0" w:color="auto"/>
            </w:tcBorders>
            <w:shd w:val="clear" w:color="auto" w:fill="auto"/>
            <w:noWrap/>
            <w:vAlign w:val="bottom"/>
            <w:hideMark/>
          </w:tcPr>
          <w:p w14:paraId="75F9DA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Stuarts Draft</w:t>
            </w:r>
          </w:p>
        </w:tc>
        <w:tc>
          <w:tcPr>
            <w:tcW w:w="1064" w:type="dxa"/>
            <w:tcBorders>
              <w:top w:val="nil"/>
              <w:left w:val="nil"/>
              <w:bottom w:val="single" w:sz="4" w:space="0" w:color="auto"/>
              <w:right w:val="single" w:sz="4" w:space="0" w:color="auto"/>
            </w:tcBorders>
            <w:shd w:val="clear" w:color="auto" w:fill="auto"/>
            <w:noWrap/>
            <w:vAlign w:val="bottom"/>
            <w:hideMark/>
          </w:tcPr>
          <w:p w14:paraId="0D447B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C75B0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432E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Verona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B531F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Verona</w:t>
            </w:r>
          </w:p>
        </w:tc>
        <w:tc>
          <w:tcPr>
            <w:tcW w:w="1064" w:type="dxa"/>
            <w:tcBorders>
              <w:top w:val="nil"/>
              <w:left w:val="nil"/>
              <w:bottom w:val="single" w:sz="4" w:space="0" w:color="auto"/>
              <w:right w:val="single" w:sz="4" w:space="0" w:color="auto"/>
            </w:tcBorders>
            <w:shd w:val="clear" w:color="auto" w:fill="auto"/>
            <w:noWrap/>
            <w:vAlign w:val="bottom"/>
            <w:hideMark/>
          </w:tcPr>
          <w:p w14:paraId="5EDD02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DDE89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FBF6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2120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Fishersville</w:t>
            </w:r>
          </w:p>
        </w:tc>
        <w:tc>
          <w:tcPr>
            <w:tcW w:w="1064" w:type="dxa"/>
            <w:tcBorders>
              <w:top w:val="nil"/>
              <w:left w:val="nil"/>
              <w:bottom w:val="single" w:sz="4" w:space="0" w:color="auto"/>
              <w:right w:val="single" w:sz="4" w:space="0" w:color="auto"/>
            </w:tcBorders>
            <w:shd w:val="clear" w:color="auto" w:fill="auto"/>
            <w:noWrap/>
            <w:vAlign w:val="bottom"/>
            <w:hideMark/>
          </w:tcPr>
          <w:p w14:paraId="7FF61D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5673D8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31BC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Wilson Memorial High</w:t>
            </w:r>
          </w:p>
        </w:tc>
        <w:tc>
          <w:tcPr>
            <w:tcW w:w="2407" w:type="dxa"/>
            <w:tcBorders>
              <w:top w:val="nil"/>
              <w:left w:val="nil"/>
              <w:bottom w:val="single" w:sz="4" w:space="0" w:color="auto"/>
              <w:right w:val="single" w:sz="4" w:space="0" w:color="auto"/>
            </w:tcBorders>
            <w:shd w:val="clear" w:color="auto" w:fill="auto"/>
            <w:noWrap/>
            <w:vAlign w:val="bottom"/>
            <w:hideMark/>
          </w:tcPr>
          <w:p w14:paraId="521F48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Fishersville</w:t>
            </w:r>
          </w:p>
        </w:tc>
        <w:tc>
          <w:tcPr>
            <w:tcW w:w="1064" w:type="dxa"/>
            <w:tcBorders>
              <w:top w:val="nil"/>
              <w:left w:val="nil"/>
              <w:bottom w:val="single" w:sz="4" w:space="0" w:color="auto"/>
              <w:right w:val="single" w:sz="4" w:space="0" w:color="auto"/>
            </w:tcBorders>
            <w:shd w:val="clear" w:color="auto" w:fill="auto"/>
            <w:noWrap/>
            <w:vAlign w:val="bottom"/>
            <w:hideMark/>
          </w:tcPr>
          <w:p w14:paraId="153CB7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503B3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AF66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Wilson Middle</w:t>
            </w:r>
          </w:p>
        </w:tc>
        <w:tc>
          <w:tcPr>
            <w:tcW w:w="2407" w:type="dxa"/>
            <w:tcBorders>
              <w:top w:val="nil"/>
              <w:left w:val="nil"/>
              <w:bottom w:val="single" w:sz="4" w:space="0" w:color="auto"/>
              <w:right w:val="single" w:sz="4" w:space="0" w:color="auto"/>
            </w:tcBorders>
            <w:shd w:val="clear" w:color="auto" w:fill="auto"/>
            <w:noWrap/>
            <w:vAlign w:val="bottom"/>
            <w:hideMark/>
          </w:tcPr>
          <w:p w14:paraId="080ECB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Fishersville</w:t>
            </w:r>
          </w:p>
        </w:tc>
        <w:tc>
          <w:tcPr>
            <w:tcW w:w="1064" w:type="dxa"/>
            <w:tcBorders>
              <w:top w:val="nil"/>
              <w:left w:val="nil"/>
              <w:bottom w:val="single" w:sz="4" w:space="0" w:color="auto"/>
              <w:right w:val="single" w:sz="4" w:space="0" w:color="auto"/>
            </w:tcBorders>
            <w:shd w:val="clear" w:color="auto" w:fill="auto"/>
            <w:noWrap/>
            <w:vAlign w:val="bottom"/>
            <w:hideMark/>
          </w:tcPr>
          <w:p w14:paraId="3AA8AF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F3A73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FCC7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Breckinridge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8648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Fincastle</w:t>
            </w:r>
          </w:p>
        </w:tc>
        <w:tc>
          <w:tcPr>
            <w:tcW w:w="1064" w:type="dxa"/>
            <w:tcBorders>
              <w:top w:val="nil"/>
              <w:left w:val="nil"/>
              <w:bottom w:val="single" w:sz="4" w:space="0" w:color="auto"/>
              <w:right w:val="single" w:sz="4" w:space="0" w:color="auto"/>
            </w:tcBorders>
            <w:shd w:val="clear" w:color="auto" w:fill="auto"/>
            <w:noWrap/>
            <w:vAlign w:val="bottom"/>
            <w:hideMark/>
          </w:tcPr>
          <w:p w14:paraId="2A8686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60A2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61BB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Buchanan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37229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Buchanan</w:t>
            </w:r>
          </w:p>
        </w:tc>
        <w:tc>
          <w:tcPr>
            <w:tcW w:w="1064" w:type="dxa"/>
            <w:tcBorders>
              <w:top w:val="nil"/>
              <w:left w:val="nil"/>
              <w:bottom w:val="single" w:sz="4" w:space="0" w:color="auto"/>
              <w:right w:val="single" w:sz="4" w:space="0" w:color="auto"/>
            </w:tcBorders>
            <w:shd w:val="clear" w:color="auto" w:fill="auto"/>
            <w:noWrap/>
            <w:vAlign w:val="bottom"/>
            <w:hideMark/>
          </w:tcPr>
          <w:p w14:paraId="1DB91B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B1F65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3632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Central Academy Middle</w:t>
            </w:r>
          </w:p>
        </w:tc>
        <w:tc>
          <w:tcPr>
            <w:tcW w:w="2407" w:type="dxa"/>
            <w:tcBorders>
              <w:top w:val="nil"/>
              <w:left w:val="nil"/>
              <w:bottom w:val="single" w:sz="4" w:space="0" w:color="auto"/>
              <w:right w:val="single" w:sz="4" w:space="0" w:color="auto"/>
            </w:tcBorders>
            <w:shd w:val="clear" w:color="auto" w:fill="auto"/>
            <w:noWrap/>
            <w:vAlign w:val="bottom"/>
            <w:hideMark/>
          </w:tcPr>
          <w:p w14:paraId="6131C2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Fincastle</w:t>
            </w:r>
          </w:p>
        </w:tc>
        <w:tc>
          <w:tcPr>
            <w:tcW w:w="1064" w:type="dxa"/>
            <w:tcBorders>
              <w:top w:val="nil"/>
              <w:left w:val="nil"/>
              <w:bottom w:val="single" w:sz="4" w:space="0" w:color="auto"/>
              <w:right w:val="single" w:sz="4" w:space="0" w:color="auto"/>
            </w:tcBorders>
            <w:shd w:val="clear" w:color="auto" w:fill="auto"/>
            <w:noWrap/>
            <w:vAlign w:val="bottom"/>
            <w:hideMark/>
          </w:tcPr>
          <w:p w14:paraId="4D0FA8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26E0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4562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Cloverdale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D012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Cloverdale</w:t>
            </w:r>
          </w:p>
        </w:tc>
        <w:tc>
          <w:tcPr>
            <w:tcW w:w="1064" w:type="dxa"/>
            <w:tcBorders>
              <w:top w:val="nil"/>
              <w:left w:val="nil"/>
              <w:bottom w:val="single" w:sz="4" w:space="0" w:color="auto"/>
              <w:right w:val="single" w:sz="4" w:space="0" w:color="auto"/>
            </w:tcBorders>
            <w:shd w:val="clear" w:color="auto" w:fill="auto"/>
            <w:noWrap/>
            <w:vAlign w:val="bottom"/>
            <w:hideMark/>
          </w:tcPr>
          <w:p w14:paraId="5B4F4C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90B3F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8A04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BE0D2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Blue Ridge</w:t>
            </w:r>
          </w:p>
        </w:tc>
        <w:tc>
          <w:tcPr>
            <w:tcW w:w="1064" w:type="dxa"/>
            <w:tcBorders>
              <w:top w:val="nil"/>
              <w:left w:val="nil"/>
              <w:bottom w:val="single" w:sz="4" w:space="0" w:color="auto"/>
              <w:right w:val="single" w:sz="4" w:space="0" w:color="auto"/>
            </w:tcBorders>
            <w:shd w:val="clear" w:color="auto" w:fill="auto"/>
            <w:noWrap/>
            <w:vAlign w:val="bottom"/>
            <w:hideMark/>
          </w:tcPr>
          <w:p w14:paraId="6B09D0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2887C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55C3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Eagle Rock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93C05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Eagle Rock</w:t>
            </w:r>
          </w:p>
        </w:tc>
        <w:tc>
          <w:tcPr>
            <w:tcW w:w="1064" w:type="dxa"/>
            <w:tcBorders>
              <w:top w:val="nil"/>
              <w:left w:val="nil"/>
              <w:bottom w:val="single" w:sz="4" w:space="0" w:color="auto"/>
              <w:right w:val="single" w:sz="4" w:space="0" w:color="auto"/>
            </w:tcBorders>
            <w:shd w:val="clear" w:color="auto" w:fill="auto"/>
            <w:noWrap/>
            <w:vAlign w:val="bottom"/>
            <w:hideMark/>
          </w:tcPr>
          <w:p w14:paraId="6EBBA7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0B46E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EDA2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07848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Troutville</w:t>
            </w:r>
          </w:p>
        </w:tc>
        <w:tc>
          <w:tcPr>
            <w:tcW w:w="1064" w:type="dxa"/>
            <w:tcBorders>
              <w:top w:val="nil"/>
              <w:left w:val="nil"/>
              <w:bottom w:val="single" w:sz="4" w:space="0" w:color="auto"/>
              <w:right w:val="single" w:sz="4" w:space="0" w:color="auto"/>
            </w:tcBorders>
            <w:shd w:val="clear" w:color="auto" w:fill="auto"/>
            <w:noWrap/>
            <w:vAlign w:val="bottom"/>
            <w:hideMark/>
          </w:tcPr>
          <w:p w14:paraId="619472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EDE89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AB9E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River High</w:t>
            </w:r>
          </w:p>
        </w:tc>
        <w:tc>
          <w:tcPr>
            <w:tcW w:w="2407" w:type="dxa"/>
            <w:tcBorders>
              <w:top w:val="nil"/>
              <w:left w:val="nil"/>
              <w:bottom w:val="single" w:sz="4" w:space="0" w:color="auto"/>
              <w:right w:val="single" w:sz="4" w:space="0" w:color="auto"/>
            </w:tcBorders>
            <w:shd w:val="clear" w:color="auto" w:fill="auto"/>
            <w:noWrap/>
            <w:vAlign w:val="bottom"/>
            <w:hideMark/>
          </w:tcPr>
          <w:p w14:paraId="20FACF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Buchanan</w:t>
            </w:r>
          </w:p>
        </w:tc>
        <w:tc>
          <w:tcPr>
            <w:tcW w:w="1064" w:type="dxa"/>
            <w:tcBorders>
              <w:top w:val="nil"/>
              <w:left w:val="nil"/>
              <w:bottom w:val="single" w:sz="4" w:space="0" w:color="auto"/>
              <w:right w:val="single" w:sz="4" w:space="0" w:color="auto"/>
            </w:tcBorders>
            <w:shd w:val="clear" w:color="auto" w:fill="auto"/>
            <w:noWrap/>
            <w:vAlign w:val="bottom"/>
            <w:hideMark/>
          </w:tcPr>
          <w:p w14:paraId="50F6DF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503E31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0015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Lord Botetourt High</w:t>
            </w:r>
          </w:p>
        </w:tc>
        <w:tc>
          <w:tcPr>
            <w:tcW w:w="2407" w:type="dxa"/>
            <w:tcBorders>
              <w:top w:val="nil"/>
              <w:left w:val="nil"/>
              <w:bottom w:val="single" w:sz="4" w:space="0" w:color="auto"/>
              <w:right w:val="single" w:sz="4" w:space="0" w:color="auto"/>
            </w:tcBorders>
            <w:shd w:val="clear" w:color="auto" w:fill="auto"/>
            <w:noWrap/>
            <w:vAlign w:val="bottom"/>
            <w:hideMark/>
          </w:tcPr>
          <w:p w14:paraId="4932E4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Daleville</w:t>
            </w:r>
          </w:p>
        </w:tc>
        <w:tc>
          <w:tcPr>
            <w:tcW w:w="1064" w:type="dxa"/>
            <w:tcBorders>
              <w:top w:val="nil"/>
              <w:left w:val="nil"/>
              <w:bottom w:val="single" w:sz="4" w:space="0" w:color="auto"/>
              <w:right w:val="single" w:sz="4" w:space="0" w:color="auto"/>
            </w:tcBorders>
            <w:shd w:val="clear" w:color="auto" w:fill="auto"/>
            <w:noWrap/>
            <w:vAlign w:val="bottom"/>
            <w:hideMark/>
          </w:tcPr>
          <w:p w14:paraId="406606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25504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2AC6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Read Mountain Middle</w:t>
            </w:r>
          </w:p>
        </w:tc>
        <w:tc>
          <w:tcPr>
            <w:tcW w:w="2407" w:type="dxa"/>
            <w:tcBorders>
              <w:top w:val="nil"/>
              <w:left w:val="nil"/>
              <w:bottom w:val="single" w:sz="4" w:space="0" w:color="auto"/>
              <w:right w:val="single" w:sz="4" w:space="0" w:color="auto"/>
            </w:tcBorders>
            <w:shd w:val="clear" w:color="auto" w:fill="auto"/>
            <w:noWrap/>
            <w:vAlign w:val="bottom"/>
            <w:hideMark/>
          </w:tcPr>
          <w:p w14:paraId="01151A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Cloverdale</w:t>
            </w:r>
          </w:p>
        </w:tc>
        <w:tc>
          <w:tcPr>
            <w:tcW w:w="1064" w:type="dxa"/>
            <w:tcBorders>
              <w:top w:val="nil"/>
              <w:left w:val="nil"/>
              <w:bottom w:val="single" w:sz="4" w:space="0" w:color="auto"/>
              <w:right w:val="single" w:sz="4" w:space="0" w:color="auto"/>
            </w:tcBorders>
            <w:shd w:val="clear" w:color="auto" w:fill="auto"/>
            <w:noWrap/>
            <w:vAlign w:val="bottom"/>
            <w:hideMark/>
          </w:tcPr>
          <w:p w14:paraId="21ACC5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14F5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84B2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Troutville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C0DB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Troutville</w:t>
            </w:r>
          </w:p>
        </w:tc>
        <w:tc>
          <w:tcPr>
            <w:tcW w:w="1064" w:type="dxa"/>
            <w:tcBorders>
              <w:top w:val="nil"/>
              <w:left w:val="nil"/>
              <w:bottom w:val="single" w:sz="4" w:space="0" w:color="auto"/>
              <w:right w:val="single" w:sz="4" w:space="0" w:color="auto"/>
            </w:tcBorders>
            <w:shd w:val="clear" w:color="auto" w:fill="auto"/>
            <w:noWrap/>
            <w:vAlign w:val="bottom"/>
            <w:hideMark/>
          </w:tcPr>
          <w:p w14:paraId="18BEFD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32CC1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1F3F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Highland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ED8FB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552D7D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E5233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CC7F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Joseph Van Pelt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3E4F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618B16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C7E0C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8572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Stonewall Jackson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87E5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0E77C4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872DF9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05DB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Virginia High</w:t>
            </w:r>
          </w:p>
        </w:tc>
        <w:tc>
          <w:tcPr>
            <w:tcW w:w="2407" w:type="dxa"/>
            <w:tcBorders>
              <w:top w:val="nil"/>
              <w:left w:val="nil"/>
              <w:bottom w:val="single" w:sz="4" w:space="0" w:color="auto"/>
              <w:right w:val="single" w:sz="4" w:space="0" w:color="auto"/>
            </w:tcBorders>
            <w:shd w:val="clear" w:color="auto" w:fill="auto"/>
            <w:noWrap/>
            <w:vAlign w:val="bottom"/>
            <w:hideMark/>
          </w:tcPr>
          <w:p w14:paraId="69BEB3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540BEC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E3A7B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F962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Virginia Middle</w:t>
            </w:r>
          </w:p>
        </w:tc>
        <w:tc>
          <w:tcPr>
            <w:tcW w:w="2407" w:type="dxa"/>
            <w:tcBorders>
              <w:top w:val="nil"/>
              <w:left w:val="nil"/>
              <w:bottom w:val="single" w:sz="4" w:space="0" w:color="auto"/>
              <w:right w:val="single" w:sz="4" w:space="0" w:color="auto"/>
            </w:tcBorders>
            <w:shd w:val="clear" w:color="auto" w:fill="auto"/>
            <w:noWrap/>
            <w:vAlign w:val="bottom"/>
            <w:hideMark/>
          </w:tcPr>
          <w:p w14:paraId="0F4E3B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476023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4C5C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B15A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Washington-Lee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2D7FF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037C86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765EF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961D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Buckingham Co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8F01D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Dillwyn</w:t>
            </w:r>
          </w:p>
        </w:tc>
        <w:tc>
          <w:tcPr>
            <w:tcW w:w="1064" w:type="dxa"/>
            <w:tcBorders>
              <w:top w:val="nil"/>
              <w:left w:val="nil"/>
              <w:bottom w:val="single" w:sz="4" w:space="0" w:color="auto"/>
              <w:right w:val="single" w:sz="4" w:space="0" w:color="auto"/>
            </w:tcBorders>
            <w:shd w:val="clear" w:color="auto" w:fill="auto"/>
            <w:noWrap/>
            <w:vAlign w:val="bottom"/>
            <w:hideMark/>
          </w:tcPr>
          <w:p w14:paraId="5EB8AA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5B47D6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2615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Buckingham Co Primary</w:t>
            </w:r>
          </w:p>
        </w:tc>
        <w:tc>
          <w:tcPr>
            <w:tcW w:w="2407" w:type="dxa"/>
            <w:tcBorders>
              <w:top w:val="nil"/>
              <w:left w:val="nil"/>
              <w:bottom w:val="single" w:sz="4" w:space="0" w:color="auto"/>
              <w:right w:val="single" w:sz="4" w:space="0" w:color="auto"/>
            </w:tcBorders>
            <w:shd w:val="clear" w:color="auto" w:fill="auto"/>
            <w:noWrap/>
            <w:vAlign w:val="bottom"/>
            <w:hideMark/>
          </w:tcPr>
          <w:p w14:paraId="5D0D0B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Dillwyn</w:t>
            </w:r>
          </w:p>
        </w:tc>
        <w:tc>
          <w:tcPr>
            <w:tcW w:w="1064" w:type="dxa"/>
            <w:tcBorders>
              <w:top w:val="nil"/>
              <w:left w:val="nil"/>
              <w:bottom w:val="single" w:sz="4" w:space="0" w:color="auto"/>
              <w:right w:val="single" w:sz="4" w:space="0" w:color="auto"/>
            </w:tcBorders>
            <w:shd w:val="clear" w:color="auto" w:fill="auto"/>
            <w:noWrap/>
            <w:vAlign w:val="bottom"/>
            <w:hideMark/>
          </w:tcPr>
          <w:p w14:paraId="586E2C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E11E0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3AC3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Buckingham Co Pre-Kindergarten Center</w:t>
            </w:r>
          </w:p>
        </w:tc>
        <w:tc>
          <w:tcPr>
            <w:tcW w:w="2407" w:type="dxa"/>
            <w:tcBorders>
              <w:top w:val="nil"/>
              <w:left w:val="nil"/>
              <w:bottom w:val="single" w:sz="4" w:space="0" w:color="auto"/>
              <w:right w:val="single" w:sz="4" w:space="0" w:color="auto"/>
            </w:tcBorders>
            <w:shd w:val="clear" w:color="auto" w:fill="auto"/>
            <w:noWrap/>
            <w:vAlign w:val="bottom"/>
            <w:hideMark/>
          </w:tcPr>
          <w:p w14:paraId="1160BC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Buckingham</w:t>
            </w:r>
          </w:p>
        </w:tc>
        <w:tc>
          <w:tcPr>
            <w:tcW w:w="1064" w:type="dxa"/>
            <w:tcBorders>
              <w:top w:val="nil"/>
              <w:left w:val="nil"/>
              <w:bottom w:val="single" w:sz="4" w:space="0" w:color="auto"/>
              <w:right w:val="single" w:sz="4" w:space="0" w:color="auto"/>
            </w:tcBorders>
            <w:shd w:val="clear" w:color="auto" w:fill="auto"/>
            <w:noWrap/>
            <w:vAlign w:val="bottom"/>
            <w:hideMark/>
          </w:tcPr>
          <w:p w14:paraId="4720BD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83622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CDB1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Buckingham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541EBC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Buckingham</w:t>
            </w:r>
          </w:p>
        </w:tc>
        <w:tc>
          <w:tcPr>
            <w:tcW w:w="1064" w:type="dxa"/>
            <w:tcBorders>
              <w:top w:val="nil"/>
              <w:left w:val="nil"/>
              <w:bottom w:val="single" w:sz="4" w:space="0" w:color="auto"/>
              <w:right w:val="single" w:sz="4" w:space="0" w:color="auto"/>
            </w:tcBorders>
            <w:shd w:val="clear" w:color="auto" w:fill="auto"/>
            <w:noWrap/>
            <w:vAlign w:val="bottom"/>
            <w:hideMark/>
          </w:tcPr>
          <w:p w14:paraId="3A34A3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2592C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5810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Buckingham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1C8B9A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Buckingham</w:t>
            </w:r>
          </w:p>
        </w:tc>
        <w:tc>
          <w:tcPr>
            <w:tcW w:w="1064" w:type="dxa"/>
            <w:tcBorders>
              <w:top w:val="nil"/>
              <w:left w:val="nil"/>
              <w:bottom w:val="single" w:sz="4" w:space="0" w:color="auto"/>
              <w:right w:val="single" w:sz="4" w:space="0" w:color="auto"/>
            </w:tcBorders>
            <w:shd w:val="clear" w:color="auto" w:fill="auto"/>
            <w:noWrap/>
            <w:vAlign w:val="bottom"/>
            <w:hideMark/>
          </w:tcPr>
          <w:p w14:paraId="32ACF4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2CF5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7DB8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Altavista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E158A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Altavista</w:t>
            </w:r>
          </w:p>
        </w:tc>
        <w:tc>
          <w:tcPr>
            <w:tcW w:w="1064" w:type="dxa"/>
            <w:tcBorders>
              <w:top w:val="nil"/>
              <w:left w:val="nil"/>
              <w:bottom w:val="single" w:sz="4" w:space="0" w:color="auto"/>
              <w:right w:val="single" w:sz="4" w:space="0" w:color="auto"/>
            </w:tcBorders>
            <w:shd w:val="clear" w:color="auto" w:fill="auto"/>
            <w:noWrap/>
            <w:vAlign w:val="bottom"/>
            <w:hideMark/>
          </w:tcPr>
          <w:p w14:paraId="4B6A0A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02289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C29F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Altavista High</w:t>
            </w:r>
          </w:p>
        </w:tc>
        <w:tc>
          <w:tcPr>
            <w:tcW w:w="2407" w:type="dxa"/>
            <w:tcBorders>
              <w:top w:val="nil"/>
              <w:left w:val="nil"/>
              <w:bottom w:val="single" w:sz="4" w:space="0" w:color="auto"/>
              <w:right w:val="single" w:sz="4" w:space="0" w:color="auto"/>
            </w:tcBorders>
            <w:shd w:val="clear" w:color="auto" w:fill="auto"/>
            <w:noWrap/>
            <w:vAlign w:val="bottom"/>
            <w:hideMark/>
          </w:tcPr>
          <w:p w14:paraId="0E7C93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Altavista</w:t>
            </w:r>
          </w:p>
        </w:tc>
        <w:tc>
          <w:tcPr>
            <w:tcW w:w="1064" w:type="dxa"/>
            <w:tcBorders>
              <w:top w:val="nil"/>
              <w:left w:val="nil"/>
              <w:bottom w:val="single" w:sz="4" w:space="0" w:color="auto"/>
              <w:right w:val="single" w:sz="4" w:space="0" w:color="auto"/>
            </w:tcBorders>
            <w:shd w:val="clear" w:color="auto" w:fill="auto"/>
            <w:noWrap/>
            <w:vAlign w:val="bottom"/>
            <w:hideMark/>
          </w:tcPr>
          <w:p w14:paraId="5C4556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B361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DB8E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Brookneal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E4A1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Brookneal</w:t>
            </w:r>
          </w:p>
        </w:tc>
        <w:tc>
          <w:tcPr>
            <w:tcW w:w="1064" w:type="dxa"/>
            <w:tcBorders>
              <w:top w:val="nil"/>
              <w:left w:val="nil"/>
              <w:bottom w:val="single" w:sz="4" w:space="0" w:color="auto"/>
              <w:right w:val="single" w:sz="4" w:space="0" w:color="auto"/>
            </w:tcBorders>
            <w:shd w:val="clear" w:color="auto" w:fill="auto"/>
            <w:noWrap/>
            <w:vAlign w:val="bottom"/>
            <w:hideMark/>
          </w:tcPr>
          <w:p w14:paraId="6721CC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A6FA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A2DE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Brookville High</w:t>
            </w:r>
          </w:p>
        </w:tc>
        <w:tc>
          <w:tcPr>
            <w:tcW w:w="2407" w:type="dxa"/>
            <w:tcBorders>
              <w:top w:val="nil"/>
              <w:left w:val="nil"/>
              <w:bottom w:val="single" w:sz="4" w:space="0" w:color="auto"/>
              <w:right w:val="single" w:sz="4" w:space="0" w:color="auto"/>
            </w:tcBorders>
            <w:shd w:val="clear" w:color="auto" w:fill="auto"/>
            <w:noWrap/>
            <w:vAlign w:val="bottom"/>
            <w:hideMark/>
          </w:tcPr>
          <w:p w14:paraId="554DED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2991C1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4B6F0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F4C6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Brookville Middle</w:t>
            </w:r>
          </w:p>
        </w:tc>
        <w:tc>
          <w:tcPr>
            <w:tcW w:w="2407" w:type="dxa"/>
            <w:tcBorders>
              <w:top w:val="nil"/>
              <w:left w:val="nil"/>
              <w:bottom w:val="single" w:sz="4" w:space="0" w:color="auto"/>
              <w:right w:val="single" w:sz="4" w:space="0" w:color="auto"/>
            </w:tcBorders>
            <w:shd w:val="clear" w:color="auto" w:fill="auto"/>
            <w:noWrap/>
            <w:vAlign w:val="bottom"/>
            <w:hideMark/>
          </w:tcPr>
          <w:p w14:paraId="387ED1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742B75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97C66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EE86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Concord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3A8EB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Concord</w:t>
            </w:r>
          </w:p>
        </w:tc>
        <w:tc>
          <w:tcPr>
            <w:tcW w:w="1064" w:type="dxa"/>
            <w:tcBorders>
              <w:top w:val="nil"/>
              <w:left w:val="nil"/>
              <w:bottom w:val="single" w:sz="4" w:space="0" w:color="auto"/>
              <w:right w:val="single" w:sz="4" w:space="0" w:color="auto"/>
            </w:tcBorders>
            <w:shd w:val="clear" w:color="auto" w:fill="auto"/>
            <w:noWrap/>
            <w:vAlign w:val="bottom"/>
            <w:hideMark/>
          </w:tcPr>
          <w:p w14:paraId="325031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ACEB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A278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Leesville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F25A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017522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9C09E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D138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Rustburg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67AF5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Rustburg</w:t>
            </w:r>
          </w:p>
        </w:tc>
        <w:tc>
          <w:tcPr>
            <w:tcW w:w="1064" w:type="dxa"/>
            <w:tcBorders>
              <w:top w:val="nil"/>
              <w:left w:val="nil"/>
              <w:bottom w:val="single" w:sz="4" w:space="0" w:color="auto"/>
              <w:right w:val="single" w:sz="4" w:space="0" w:color="auto"/>
            </w:tcBorders>
            <w:shd w:val="clear" w:color="auto" w:fill="auto"/>
            <w:noWrap/>
            <w:vAlign w:val="bottom"/>
            <w:hideMark/>
          </w:tcPr>
          <w:p w14:paraId="463852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9E5F1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8339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Rustburg High</w:t>
            </w:r>
          </w:p>
        </w:tc>
        <w:tc>
          <w:tcPr>
            <w:tcW w:w="2407" w:type="dxa"/>
            <w:tcBorders>
              <w:top w:val="nil"/>
              <w:left w:val="nil"/>
              <w:bottom w:val="single" w:sz="4" w:space="0" w:color="auto"/>
              <w:right w:val="single" w:sz="4" w:space="0" w:color="auto"/>
            </w:tcBorders>
            <w:shd w:val="clear" w:color="auto" w:fill="auto"/>
            <w:noWrap/>
            <w:vAlign w:val="bottom"/>
            <w:hideMark/>
          </w:tcPr>
          <w:p w14:paraId="5E310F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Rustburg</w:t>
            </w:r>
          </w:p>
        </w:tc>
        <w:tc>
          <w:tcPr>
            <w:tcW w:w="1064" w:type="dxa"/>
            <w:tcBorders>
              <w:top w:val="nil"/>
              <w:left w:val="nil"/>
              <w:bottom w:val="single" w:sz="4" w:space="0" w:color="auto"/>
              <w:right w:val="single" w:sz="4" w:space="0" w:color="auto"/>
            </w:tcBorders>
            <w:shd w:val="clear" w:color="auto" w:fill="auto"/>
            <w:noWrap/>
            <w:vAlign w:val="bottom"/>
            <w:hideMark/>
          </w:tcPr>
          <w:p w14:paraId="1B3CCD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E0D17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B1EE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Rustburg Middle</w:t>
            </w:r>
          </w:p>
        </w:tc>
        <w:tc>
          <w:tcPr>
            <w:tcW w:w="2407" w:type="dxa"/>
            <w:tcBorders>
              <w:top w:val="nil"/>
              <w:left w:val="nil"/>
              <w:bottom w:val="single" w:sz="4" w:space="0" w:color="auto"/>
              <w:right w:val="single" w:sz="4" w:space="0" w:color="auto"/>
            </w:tcBorders>
            <w:shd w:val="clear" w:color="auto" w:fill="auto"/>
            <w:noWrap/>
            <w:vAlign w:val="bottom"/>
            <w:hideMark/>
          </w:tcPr>
          <w:p w14:paraId="3919C6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Rustburg</w:t>
            </w:r>
          </w:p>
        </w:tc>
        <w:tc>
          <w:tcPr>
            <w:tcW w:w="1064" w:type="dxa"/>
            <w:tcBorders>
              <w:top w:val="nil"/>
              <w:left w:val="nil"/>
              <w:bottom w:val="single" w:sz="4" w:space="0" w:color="auto"/>
              <w:right w:val="single" w:sz="4" w:space="0" w:color="auto"/>
            </w:tcBorders>
            <w:shd w:val="clear" w:color="auto" w:fill="auto"/>
            <w:noWrap/>
            <w:vAlign w:val="bottom"/>
            <w:hideMark/>
          </w:tcPr>
          <w:p w14:paraId="2CE310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F8830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5268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Tomahawk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F76F4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019995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62AB7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C81C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Campbell High</w:t>
            </w:r>
          </w:p>
        </w:tc>
        <w:tc>
          <w:tcPr>
            <w:tcW w:w="2407" w:type="dxa"/>
            <w:tcBorders>
              <w:top w:val="nil"/>
              <w:left w:val="nil"/>
              <w:bottom w:val="single" w:sz="4" w:space="0" w:color="auto"/>
              <w:right w:val="single" w:sz="4" w:space="0" w:color="auto"/>
            </w:tcBorders>
            <w:shd w:val="clear" w:color="auto" w:fill="auto"/>
            <w:noWrap/>
            <w:vAlign w:val="bottom"/>
            <w:hideMark/>
          </w:tcPr>
          <w:p w14:paraId="230CA2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Naruna</w:t>
            </w:r>
          </w:p>
        </w:tc>
        <w:tc>
          <w:tcPr>
            <w:tcW w:w="1064" w:type="dxa"/>
            <w:tcBorders>
              <w:top w:val="nil"/>
              <w:left w:val="nil"/>
              <w:bottom w:val="single" w:sz="4" w:space="0" w:color="auto"/>
              <w:right w:val="single" w:sz="4" w:space="0" w:color="auto"/>
            </w:tcBorders>
            <w:shd w:val="clear" w:color="auto" w:fill="auto"/>
            <w:noWrap/>
            <w:vAlign w:val="bottom"/>
            <w:hideMark/>
          </w:tcPr>
          <w:p w14:paraId="36BFEF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FEB2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5899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Yellow Branch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1F615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Rustburg</w:t>
            </w:r>
          </w:p>
        </w:tc>
        <w:tc>
          <w:tcPr>
            <w:tcW w:w="1064" w:type="dxa"/>
            <w:tcBorders>
              <w:top w:val="nil"/>
              <w:left w:val="nil"/>
              <w:bottom w:val="single" w:sz="4" w:space="0" w:color="auto"/>
              <w:right w:val="single" w:sz="4" w:space="0" w:color="auto"/>
            </w:tcBorders>
            <w:shd w:val="clear" w:color="auto" w:fill="auto"/>
            <w:noWrap/>
            <w:vAlign w:val="bottom"/>
            <w:hideMark/>
          </w:tcPr>
          <w:p w14:paraId="28A932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E32BF0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1169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Bowling Green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057D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Milford</w:t>
            </w:r>
          </w:p>
        </w:tc>
        <w:tc>
          <w:tcPr>
            <w:tcW w:w="1064" w:type="dxa"/>
            <w:tcBorders>
              <w:top w:val="nil"/>
              <w:left w:val="nil"/>
              <w:bottom w:val="single" w:sz="4" w:space="0" w:color="auto"/>
              <w:right w:val="single" w:sz="4" w:space="0" w:color="auto"/>
            </w:tcBorders>
            <w:shd w:val="clear" w:color="auto" w:fill="auto"/>
            <w:noWrap/>
            <w:vAlign w:val="bottom"/>
            <w:hideMark/>
          </w:tcPr>
          <w:p w14:paraId="4F9CD2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470B4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D7FB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Caroline High</w:t>
            </w:r>
          </w:p>
        </w:tc>
        <w:tc>
          <w:tcPr>
            <w:tcW w:w="2407" w:type="dxa"/>
            <w:tcBorders>
              <w:top w:val="nil"/>
              <w:left w:val="nil"/>
              <w:bottom w:val="single" w:sz="4" w:space="0" w:color="auto"/>
              <w:right w:val="single" w:sz="4" w:space="0" w:color="auto"/>
            </w:tcBorders>
            <w:shd w:val="clear" w:color="auto" w:fill="auto"/>
            <w:noWrap/>
            <w:vAlign w:val="bottom"/>
            <w:hideMark/>
          </w:tcPr>
          <w:p w14:paraId="77C673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Milford</w:t>
            </w:r>
          </w:p>
        </w:tc>
        <w:tc>
          <w:tcPr>
            <w:tcW w:w="1064" w:type="dxa"/>
            <w:tcBorders>
              <w:top w:val="nil"/>
              <w:left w:val="nil"/>
              <w:bottom w:val="single" w:sz="4" w:space="0" w:color="auto"/>
              <w:right w:val="single" w:sz="4" w:space="0" w:color="auto"/>
            </w:tcBorders>
            <w:shd w:val="clear" w:color="auto" w:fill="auto"/>
            <w:noWrap/>
            <w:vAlign w:val="bottom"/>
            <w:hideMark/>
          </w:tcPr>
          <w:p w14:paraId="134F3F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6D011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8855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Caroline Middle</w:t>
            </w:r>
          </w:p>
        </w:tc>
        <w:tc>
          <w:tcPr>
            <w:tcW w:w="2407" w:type="dxa"/>
            <w:tcBorders>
              <w:top w:val="nil"/>
              <w:left w:val="nil"/>
              <w:bottom w:val="single" w:sz="4" w:space="0" w:color="auto"/>
              <w:right w:val="single" w:sz="4" w:space="0" w:color="auto"/>
            </w:tcBorders>
            <w:shd w:val="clear" w:color="auto" w:fill="auto"/>
            <w:noWrap/>
            <w:vAlign w:val="bottom"/>
            <w:hideMark/>
          </w:tcPr>
          <w:p w14:paraId="3B4887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Milford</w:t>
            </w:r>
          </w:p>
        </w:tc>
        <w:tc>
          <w:tcPr>
            <w:tcW w:w="1064" w:type="dxa"/>
            <w:tcBorders>
              <w:top w:val="nil"/>
              <w:left w:val="nil"/>
              <w:bottom w:val="single" w:sz="4" w:space="0" w:color="auto"/>
              <w:right w:val="single" w:sz="4" w:space="0" w:color="auto"/>
            </w:tcBorders>
            <w:shd w:val="clear" w:color="auto" w:fill="auto"/>
            <w:noWrap/>
            <w:vAlign w:val="bottom"/>
            <w:hideMark/>
          </w:tcPr>
          <w:p w14:paraId="689281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5B177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D0ED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Lewis &amp; Clark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93C24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Ruther Glen</w:t>
            </w:r>
          </w:p>
        </w:tc>
        <w:tc>
          <w:tcPr>
            <w:tcW w:w="1064" w:type="dxa"/>
            <w:tcBorders>
              <w:top w:val="nil"/>
              <w:left w:val="nil"/>
              <w:bottom w:val="single" w:sz="4" w:space="0" w:color="auto"/>
              <w:right w:val="single" w:sz="4" w:space="0" w:color="auto"/>
            </w:tcBorders>
            <w:shd w:val="clear" w:color="auto" w:fill="auto"/>
            <w:noWrap/>
            <w:vAlign w:val="bottom"/>
            <w:hideMark/>
          </w:tcPr>
          <w:p w14:paraId="4359C3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461FE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4C29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E63C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Ruther Glen</w:t>
            </w:r>
          </w:p>
        </w:tc>
        <w:tc>
          <w:tcPr>
            <w:tcW w:w="1064" w:type="dxa"/>
            <w:tcBorders>
              <w:top w:val="nil"/>
              <w:left w:val="nil"/>
              <w:bottom w:val="single" w:sz="4" w:space="0" w:color="auto"/>
              <w:right w:val="single" w:sz="4" w:space="0" w:color="auto"/>
            </w:tcBorders>
            <w:shd w:val="clear" w:color="auto" w:fill="auto"/>
            <w:noWrap/>
            <w:vAlign w:val="bottom"/>
            <w:hideMark/>
          </w:tcPr>
          <w:p w14:paraId="139C0B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B756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6C13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Charles City County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2BF1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Charles City</w:t>
            </w:r>
          </w:p>
        </w:tc>
        <w:tc>
          <w:tcPr>
            <w:tcW w:w="1064" w:type="dxa"/>
            <w:tcBorders>
              <w:top w:val="nil"/>
              <w:left w:val="nil"/>
              <w:bottom w:val="single" w:sz="4" w:space="0" w:color="auto"/>
              <w:right w:val="single" w:sz="4" w:space="0" w:color="auto"/>
            </w:tcBorders>
            <w:shd w:val="clear" w:color="auto" w:fill="auto"/>
            <w:noWrap/>
            <w:vAlign w:val="bottom"/>
            <w:hideMark/>
          </w:tcPr>
          <w:p w14:paraId="37CCF3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190D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84AA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Charles City County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7E61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Charles City</w:t>
            </w:r>
          </w:p>
        </w:tc>
        <w:tc>
          <w:tcPr>
            <w:tcW w:w="1064" w:type="dxa"/>
            <w:tcBorders>
              <w:top w:val="nil"/>
              <w:left w:val="nil"/>
              <w:bottom w:val="single" w:sz="4" w:space="0" w:color="auto"/>
              <w:right w:val="single" w:sz="4" w:space="0" w:color="auto"/>
            </w:tcBorders>
            <w:shd w:val="clear" w:color="auto" w:fill="auto"/>
            <w:noWrap/>
            <w:vAlign w:val="bottom"/>
            <w:hideMark/>
          </w:tcPr>
          <w:p w14:paraId="478115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4437C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36D5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Charles City County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A092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Charles City</w:t>
            </w:r>
          </w:p>
        </w:tc>
        <w:tc>
          <w:tcPr>
            <w:tcW w:w="1064" w:type="dxa"/>
            <w:tcBorders>
              <w:top w:val="nil"/>
              <w:left w:val="nil"/>
              <w:bottom w:val="single" w:sz="4" w:space="0" w:color="auto"/>
              <w:right w:val="single" w:sz="4" w:space="0" w:color="auto"/>
            </w:tcBorders>
            <w:shd w:val="clear" w:color="auto" w:fill="auto"/>
            <w:noWrap/>
            <w:vAlign w:val="bottom"/>
            <w:hideMark/>
          </w:tcPr>
          <w:p w14:paraId="671002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4C1BF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1DF5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Buford Middle</w:t>
            </w:r>
          </w:p>
        </w:tc>
        <w:tc>
          <w:tcPr>
            <w:tcW w:w="2407" w:type="dxa"/>
            <w:tcBorders>
              <w:top w:val="nil"/>
              <w:left w:val="nil"/>
              <w:bottom w:val="single" w:sz="4" w:space="0" w:color="auto"/>
              <w:right w:val="single" w:sz="4" w:space="0" w:color="auto"/>
            </w:tcBorders>
            <w:shd w:val="clear" w:color="auto" w:fill="auto"/>
            <w:noWrap/>
            <w:vAlign w:val="bottom"/>
            <w:hideMark/>
          </w:tcPr>
          <w:p w14:paraId="686173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7DABAE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9ADD8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DAB7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Burnley-Moran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9C8A1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30E9DB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6727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30F5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 High</w:t>
            </w:r>
          </w:p>
        </w:tc>
        <w:tc>
          <w:tcPr>
            <w:tcW w:w="2407" w:type="dxa"/>
            <w:tcBorders>
              <w:top w:val="nil"/>
              <w:left w:val="nil"/>
              <w:bottom w:val="single" w:sz="4" w:space="0" w:color="auto"/>
              <w:right w:val="single" w:sz="4" w:space="0" w:color="auto"/>
            </w:tcBorders>
            <w:shd w:val="clear" w:color="auto" w:fill="auto"/>
            <w:noWrap/>
            <w:vAlign w:val="bottom"/>
            <w:hideMark/>
          </w:tcPr>
          <w:p w14:paraId="474FEC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603229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21F1D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567F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85E8F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7EAE5C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A66C8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EC414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Greenbrier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60D6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750FCF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1C3E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9EAB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Jackson-Via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B2223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57BD74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EF493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A3DB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11B5C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21BB8B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82C3A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D85B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Venable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31C7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3BB0C9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85CC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C4B4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Walker Upper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44AC4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Charlottesville</w:t>
            </w:r>
          </w:p>
        </w:tc>
        <w:tc>
          <w:tcPr>
            <w:tcW w:w="1064" w:type="dxa"/>
            <w:tcBorders>
              <w:top w:val="nil"/>
              <w:left w:val="nil"/>
              <w:bottom w:val="single" w:sz="4" w:space="0" w:color="auto"/>
              <w:right w:val="single" w:sz="4" w:space="0" w:color="auto"/>
            </w:tcBorders>
            <w:shd w:val="clear" w:color="auto" w:fill="auto"/>
            <w:noWrap/>
            <w:vAlign w:val="bottom"/>
            <w:hideMark/>
          </w:tcPr>
          <w:p w14:paraId="019231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698C5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1323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B.M. Williams Primary</w:t>
            </w:r>
          </w:p>
        </w:tc>
        <w:tc>
          <w:tcPr>
            <w:tcW w:w="2407" w:type="dxa"/>
            <w:tcBorders>
              <w:top w:val="nil"/>
              <w:left w:val="nil"/>
              <w:bottom w:val="single" w:sz="4" w:space="0" w:color="auto"/>
              <w:right w:val="single" w:sz="4" w:space="0" w:color="auto"/>
            </w:tcBorders>
            <w:shd w:val="clear" w:color="auto" w:fill="auto"/>
            <w:noWrap/>
            <w:vAlign w:val="bottom"/>
            <w:hideMark/>
          </w:tcPr>
          <w:p w14:paraId="6141BE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323D86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1E516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3AAB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Butts Road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46D0F2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58FEDA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B793B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26D5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Butts Road Primary</w:t>
            </w:r>
          </w:p>
        </w:tc>
        <w:tc>
          <w:tcPr>
            <w:tcW w:w="2407" w:type="dxa"/>
            <w:tcBorders>
              <w:top w:val="nil"/>
              <w:left w:val="nil"/>
              <w:bottom w:val="single" w:sz="4" w:space="0" w:color="auto"/>
              <w:right w:val="single" w:sz="4" w:space="0" w:color="auto"/>
            </w:tcBorders>
            <w:shd w:val="clear" w:color="auto" w:fill="auto"/>
            <w:noWrap/>
            <w:vAlign w:val="bottom"/>
            <w:hideMark/>
          </w:tcPr>
          <w:p w14:paraId="1ED204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79F803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27936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A99F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Camelot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5046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37AF6E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BE444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4FCE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Cedar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BCB7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23C968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A946E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4DD5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Crestwood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2B0904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13F838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C96E5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1267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Crestwood Middle</w:t>
            </w:r>
          </w:p>
        </w:tc>
        <w:tc>
          <w:tcPr>
            <w:tcW w:w="2407" w:type="dxa"/>
            <w:tcBorders>
              <w:top w:val="nil"/>
              <w:left w:val="nil"/>
              <w:bottom w:val="single" w:sz="4" w:space="0" w:color="auto"/>
              <w:right w:val="single" w:sz="4" w:space="0" w:color="auto"/>
            </w:tcBorders>
            <w:shd w:val="clear" w:color="auto" w:fill="auto"/>
            <w:noWrap/>
            <w:vAlign w:val="bottom"/>
            <w:hideMark/>
          </w:tcPr>
          <w:p w14:paraId="260806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1CDAE6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43CDA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9A5E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Deep Creek Central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321F0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5816D7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23611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3677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Deep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F9394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4BABA6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A8F2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50DF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Deep Creek High</w:t>
            </w:r>
          </w:p>
        </w:tc>
        <w:tc>
          <w:tcPr>
            <w:tcW w:w="2407" w:type="dxa"/>
            <w:tcBorders>
              <w:top w:val="nil"/>
              <w:left w:val="nil"/>
              <w:bottom w:val="single" w:sz="4" w:space="0" w:color="auto"/>
              <w:right w:val="single" w:sz="4" w:space="0" w:color="auto"/>
            </w:tcBorders>
            <w:shd w:val="clear" w:color="auto" w:fill="auto"/>
            <w:noWrap/>
            <w:vAlign w:val="bottom"/>
            <w:hideMark/>
          </w:tcPr>
          <w:p w14:paraId="6C92E0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59B173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3818BC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73D1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Deep Creek Middle</w:t>
            </w:r>
          </w:p>
        </w:tc>
        <w:tc>
          <w:tcPr>
            <w:tcW w:w="2407" w:type="dxa"/>
            <w:tcBorders>
              <w:top w:val="nil"/>
              <w:left w:val="nil"/>
              <w:bottom w:val="single" w:sz="4" w:space="0" w:color="auto"/>
              <w:right w:val="single" w:sz="4" w:space="0" w:color="auto"/>
            </w:tcBorders>
            <w:shd w:val="clear" w:color="auto" w:fill="auto"/>
            <w:noWrap/>
            <w:vAlign w:val="bottom"/>
            <w:hideMark/>
          </w:tcPr>
          <w:p w14:paraId="312ECF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6BDE20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1385A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DB92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Edwin W. Chittum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18790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18CCB3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711A7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F9FA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 Treakle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C13B2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3AADB1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FC41C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2118B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W. Carver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62EA8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67133C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34443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73CB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Georgetown Primary</w:t>
            </w:r>
          </w:p>
        </w:tc>
        <w:tc>
          <w:tcPr>
            <w:tcW w:w="2407" w:type="dxa"/>
            <w:tcBorders>
              <w:top w:val="nil"/>
              <w:left w:val="nil"/>
              <w:bottom w:val="single" w:sz="4" w:space="0" w:color="auto"/>
              <w:right w:val="single" w:sz="4" w:space="0" w:color="auto"/>
            </w:tcBorders>
            <w:shd w:val="clear" w:color="auto" w:fill="auto"/>
            <w:noWrap/>
            <w:vAlign w:val="bottom"/>
            <w:hideMark/>
          </w:tcPr>
          <w:p w14:paraId="1C4388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65DA56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0D828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29A6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Grassfield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CF108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35ED48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4A7BE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559A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Great Bridge High</w:t>
            </w:r>
          </w:p>
        </w:tc>
        <w:tc>
          <w:tcPr>
            <w:tcW w:w="2407" w:type="dxa"/>
            <w:tcBorders>
              <w:top w:val="nil"/>
              <w:left w:val="nil"/>
              <w:bottom w:val="single" w:sz="4" w:space="0" w:color="auto"/>
              <w:right w:val="single" w:sz="4" w:space="0" w:color="auto"/>
            </w:tcBorders>
            <w:shd w:val="clear" w:color="auto" w:fill="auto"/>
            <w:noWrap/>
            <w:vAlign w:val="bottom"/>
            <w:hideMark/>
          </w:tcPr>
          <w:p w14:paraId="6F22C2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2394A3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177A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7FEA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Great Bridge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525D39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5D7CE2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C92C8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D08C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Great Bridge Middle</w:t>
            </w:r>
          </w:p>
        </w:tc>
        <w:tc>
          <w:tcPr>
            <w:tcW w:w="2407" w:type="dxa"/>
            <w:tcBorders>
              <w:top w:val="nil"/>
              <w:left w:val="nil"/>
              <w:bottom w:val="single" w:sz="4" w:space="0" w:color="auto"/>
              <w:right w:val="single" w:sz="4" w:space="0" w:color="auto"/>
            </w:tcBorders>
            <w:shd w:val="clear" w:color="auto" w:fill="auto"/>
            <w:noWrap/>
            <w:vAlign w:val="bottom"/>
            <w:hideMark/>
          </w:tcPr>
          <w:p w14:paraId="51A746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19520C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06A0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BF64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Great Bridge Primary</w:t>
            </w:r>
          </w:p>
        </w:tc>
        <w:tc>
          <w:tcPr>
            <w:tcW w:w="2407" w:type="dxa"/>
            <w:tcBorders>
              <w:top w:val="nil"/>
              <w:left w:val="nil"/>
              <w:bottom w:val="single" w:sz="4" w:space="0" w:color="auto"/>
              <w:right w:val="single" w:sz="4" w:space="0" w:color="auto"/>
            </w:tcBorders>
            <w:shd w:val="clear" w:color="auto" w:fill="auto"/>
            <w:noWrap/>
            <w:vAlign w:val="bottom"/>
            <w:hideMark/>
          </w:tcPr>
          <w:p w14:paraId="1C77F6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41254C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9A3E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40C4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Greenbrier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6BCCA3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24BBA4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3AF561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65B7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Greenbrier Middle</w:t>
            </w:r>
          </w:p>
        </w:tc>
        <w:tc>
          <w:tcPr>
            <w:tcW w:w="2407" w:type="dxa"/>
            <w:tcBorders>
              <w:top w:val="nil"/>
              <w:left w:val="nil"/>
              <w:bottom w:val="single" w:sz="4" w:space="0" w:color="auto"/>
              <w:right w:val="single" w:sz="4" w:space="0" w:color="auto"/>
            </w:tcBorders>
            <w:shd w:val="clear" w:color="auto" w:fill="auto"/>
            <w:noWrap/>
            <w:vAlign w:val="bottom"/>
            <w:hideMark/>
          </w:tcPr>
          <w:p w14:paraId="264401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19F0BD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96ED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8695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Greenbrier Primary</w:t>
            </w:r>
          </w:p>
        </w:tc>
        <w:tc>
          <w:tcPr>
            <w:tcW w:w="2407" w:type="dxa"/>
            <w:tcBorders>
              <w:top w:val="nil"/>
              <w:left w:val="nil"/>
              <w:bottom w:val="single" w:sz="4" w:space="0" w:color="auto"/>
              <w:right w:val="single" w:sz="4" w:space="0" w:color="auto"/>
            </w:tcBorders>
            <w:shd w:val="clear" w:color="auto" w:fill="auto"/>
            <w:noWrap/>
            <w:vAlign w:val="bottom"/>
            <w:hideMark/>
          </w:tcPr>
          <w:p w14:paraId="1E283E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08E141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9002A9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25F6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Hickory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48099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Chesapeake </w:t>
            </w:r>
          </w:p>
        </w:tc>
        <w:tc>
          <w:tcPr>
            <w:tcW w:w="1064" w:type="dxa"/>
            <w:tcBorders>
              <w:top w:val="nil"/>
              <w:left w:val="nil"/>
              <w:bottom w:val="single" w:sz="4" w:space="0" w:color="auto"/>
              <w:right w:val="single" w:sz="4" w:space="0" w:color="auto"/>
            </w:tcBorders>
            <w:shd w:val="clear" w:color="auto" w:fill="auto"/>
            <w:noWrap/>
            <w:vAlign w:val="bottom"/>
            <w:hideMark/>
          </w:tcPr>
          <w:p w14:paraId="349FFE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67E8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6F9E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Hickory High</w:t>
            </w:r>
          </w:p>
        </w:tc>
        <w:tc>
          <w:tcPr>
            <w:tcW w:w="2407" w:type="dxa"/>
            <w:tcBorders>
              <w:top w:val="nil"/>
              <w:left w:val="nil"/>
              <w:bottom w:val="single" w:sz="4" w:space="0" w:color="auto"/>
              <w:right w:val="single" w:sz="4" w:space="0" w:color="auto"/>
            </w:tcBorders>
            <w:shd w:val="clear" w:color="auto" w:fill="auto"/>
            <w:noWrap/>
            <w:vAlign w:val="bottom"/>
            <w:hideMark/>
          </w:tcPr>
          <w:p w14:paraId="532D04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010358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7DA36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5F49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Hickory Middle</w:t>
            </w:r>
          </w:p>
        </w:tc>
        <w:tc>
          <w:tcPr>
            <w:tcW w:w="2407" w:type="dxa"/>
            <w:tcBorders>
              <w:top w:val="nil"/>
              <w:left w:val="nil"/>
              <w:bottom w:val="single" w:sz="4" w:space="0" w:color="auto"/>
              <w:right w:val="single" w:sz="4" w:space="0" w:color="auto"/>
            </w:tcBorders>
            <w:shd w:val="clear" w:color="auto" w:fill="auto"/>
            <w:noWrap/>
            <w:vAlign w:val="bottom"/>
            <w:hideMark/>
          </w:tcPr>
          <w:p w14:paraId="73A104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033056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315C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F266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Hugo A. Owens Middle</w:t>
            </w:r>
          </w:p>
        </w:tc>
        <w:tc>
          <w:tcPr>
            <w:tcW w:w="2407" w:type="dxa"/>
            <w:tcBorders>
              <w:top w:val="nil"/>
              <w:left w:val="nil"/>
              <w:bottom w:val="single" w:sz="4" w:space="0" w:color="auto"/>
              <w:right w:val="single" w:sz="4" w:space="0" w:color="auto"/>
            </w:tcBorders>
            <w:shd w:val="clear" w:color="auto" w:fill="auto"/>
            <w:noWrap/>
            <w:vAlign w:val="bottom"/>
            <w:hideMark/>
          </w:tcPr>
          <w:p w14:paraId="544419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Chesapeake </w:t>
            </w:r>
          </w:p>
        </w:tc>
        <w:tc>
          <w:tcPr>
            <w:tcW w:w="1064" w:type="dxa"/>
            <w:tcBorders>
              <w:top w:val="nil"/>
              <w:left w:val="nil"/>
              <w:bottom w:val="single" w:sz="4" w:space="0" w:color="auto"/>
              <w:right w:val="single" w:sz="4" w:space="0" w:color="auto"/>
            </w:tcBorders>
            <w:shd w:val="clear" w:color="auto" w:fill="auto"/>
            <w:noWrap/>
            <w:vAlign w:val="bottom"/>
            <w:hideMark/>
          </w:tcPr>
          <w:p w14:paraId="53A0F7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0182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B475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Indian River High</w:t>
            </w:r>
          </w:p>
        </w:tc>
        <w:tc>
          <w:tcPr>
            <w:tcW w:w="2407" w:type="dxa"/>
            <w:tcBorders>
              <w:top w:val="nil"/>
              <w:left w:val="nil"/>
              <w:bottom w:val="single" w:sz="4" w:space="0" w:color="auto"/>
              <w:right w:val="single" w:sz="4" w:space="0" w:color="auto"/>
            </w:tcBorders>
            <w:shd w:val="clear" w:color="auto" w:fill="auto"/>
            <w:noWrap/>
            <w:vAlign w:val="bottom"/>
            <w:hideMark/>
          </w:tcPr>
          <w:p w14:paraId="4F0311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43BFB7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9A41D0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EDE2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Indian River Middle</w:t>
            </w:r>
          </w:p>
        </w:tc>
        <w:tc>
          <w:tcPr>
            <w:tcW w:w="2407" w:type="dxa"/>
            <w:tcBorders>
              <w:top w:val="nil"/>
              <w:left w:val="nil"/>
              <w:bottom w:val="single" w:sz="4" w:space="0" w:color="auto"/>
              <w:right w:val="single" w:sz="4" w:space="0" w:color="auto"/>
            </w:tcBorders>
            <w:shd w:val="clear" w:color="auto" w:fill="auto"/>
            <w:noWrap/>
            <w:vAlign w:val="bottom"/>
            <w:hideMark/>
          </w:tcPr>
          <w:p w14:paraId="1A22DC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467A37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123BFD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FB7C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Jolliff Middle</w:t>
            </w:r>
          </w:p>
        </w:tc>
        <w:tc>
          <w:tcPr>
            <w:tcW w:w="2407" w:type="dxa"/>
            <w:tcBorders>
              <w:top w:val="nil"/>
              <w:left w:val="nil"/>
              <w:bottom w:val="single" w:sz="4" w:space="0" w:color="auto"/>
              <w:right w:val="single" w:sz="4" w:space="0" w:color="auto"/>
            </w:tcBorders>
            <w:shd w:val="clear" w:color="auto" w:fill="auto"/>
            <w:noWrap/>
            <w:vAlign w:val="bottom"/>
            <w:hideMark/>
          </w:tcPr>
          <w:p w14:paraId="55D6A4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266D10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7E81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835C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 Highlands Primary</w:t>
            </w:r>
          </w:p>
        </w:tc>
        <w:tc>
          <w:tcPr>
            <w:tcW w:w="2407" w:type="dxa"/>
            <w:tcBorders>
              <w:top w:val="nil"/>
              <w:left w:val="nil"/>
              <w:bottom w:val="single" w:sz="4" w:space="0" w:color="auto"/>
              <w:right w:val="single" w:sz="4" w:space="0" w:color="auto"/>
            </w:tcBorders>
            <w:shd w:val="clear" w:color="auto" w:fill="auto"/>
            <w:noWrap/>
            <w:vAlign w:val="bottom"/>
            <w:hideMark/>
          </w:tcPr>
          <w:p w14:paraId="317884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7771F2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BF687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3F5D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Oscar F. Smith High</w:t>
            </w:r>
          </w:p>
        </w:tc>
        <w:tc>
          <w:tcPr>
            <w:tcW w:w="2407" w:type="dxa"/>
            <w:tcBorders>
              <w:top w:val="nil"/>
              <w:left w:val="nil"/>
              <w:bottom w:val="single" w:sz="4" w:space="0" w:color="auto"/>
              <w:right w:val="single" w:sz="4" w:space="0" w:color="auto"/>
            </w:tcBorders>
            <w:shd w:val="clear" w:color="auto" w:fill="auto"/>
            <w:noWrap/>
            <w:vAlign w:val="bottom"/>
            <w:hideMark/>
          </w:tcPr>
          <w:p w14:paraId="5B03D4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3D038A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A6D7BD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C304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Oscar Smith Middle</w:t>
            </w:r>
          </w:p>
        </w:tc>
        <w:tc>
          <w:tcPr>
            <w:tcW w:w="2407" w:type="dxa"/>
            <w:tcBorders>
              <w:top w:val="nil"/>
              <w:left w:val="nil"/>
              <w:bottom w:val="single" w:sz="4" w:space="0" w:color="auto"/>
              <w:right w:val="single" w:sz="4" w:space="0" w:color="auto"/>
            </w:tcBorders>
            <w:shd w:val="clear" w:color="auto" w:fill="auto"/>
            <w:noWrap/>
            <w:vAlign w:val="bottom"/>
            <w:hideMark/>
          </w:tcPr>
          <w:p w14:paraId="139099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2D5755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8758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35DF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Portlock Primary</w:t>
            </w:r>
          </w:p>
        </w:tc>
        <w:tc>
          <w:tcPr>
            <w:tcW w:w="2407" w:type="dxa"/>
            <w:tcBorders>
              <w:top w:val="nil"/>
              <w:left w:val="nil"/>
              <w:bottom w:val="single" w:sz="4" w:space="0" w:color="auto"/>
              <w:right w:val="single" w:sz="4" w:space="0" w:color="auto"/>
            </w:tcBorders>
            <w:shd w:val="clear" w:color="auto" w:fill="auto"/>
            <w:noWrap/>
            <w:vAlign w:val="bottom"/>
            <w:hideMark/>
          </w:tcPr>
          <w:p w14:paraId="1ED666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22281A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7AD6C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5BA2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Rena B. Wright Primary</w:t>
            </w:r>
          </w:p>
        </w:tc>
        <w:tc>
          <w:tcPr>
            <w:tcW w:w="2407" w:type="dxa"/>
            <w:tcBorders>
              <w:top w:val="nil"/>
              <w:left w:val="nil"/>
              <w:bottom w:val="single" w:sz="4" w:space="0" w:color="auto"/>
              <w:right w:val="single" w:sz="4" w:space="0" w:color="auto"/>
            </w:tcBorders>
            <w:shd w:val="clear" w:color="auto" w:fill="auto"/>
            <w:noWrap/>
            <w:vAlign w:val="bottom"/>
            <w:hideMark/>
          </w:tcPr>
          <w:p w14:paraId="3C80C2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32C4AF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D73EF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8ECE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Southeastern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A49E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345152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BAE5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9829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Southwestern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286B3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34A695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D98E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1349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Sparrow Road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64FC76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44601A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2F85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3D00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Thurgood Marshall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5177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596134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CB6A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1D9A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Truitt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65ADE7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5BA69C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7A62D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C80B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Western Branch High</w:t>
            </w:r>
          </w:p>
        </w:tc>
        <w:tc>
          <w:tcPr>
            <w:tcW w:w="2407" w:type="dxa"/>
            <w:tcBorders>
              <w:top w:val="nil"/>
              <w:left w:val="nil"/>
              <w:bottom w:val="single" w:sz="4" w:space="0" w:color="auto"/>
              <w:right w:val="single" w:sz="4" w:space="0" w:color="auto"/>
            </w:tcBorders>
            <w:shd w:val="clear" w:color="auto" w:fill="auto"/>
            <w:noWrap/>
            <w:vAlign w:val="bottom"/>
            <w:hideMark/>
          </w:tcPr>
          <w:p w14:paraId="7C8102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7C4483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66E19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2FE5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Western Branch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358217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5ACEBE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81AECA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E94D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Western Branch Middle</w:t>
            </w:r>
          </w:p>
        </w:tc>
        <w:tc>
          <w:tcPr>
            <w:tcW w:w="2407" w:type="dxa"/>
            <w:tcBorders>
              <w:top w:val="nil"/>
              <w:left w:val="nil"/>
              <w:bottom w:val="single" w:sz="4" w:space="0" w:color="auto"/>
              <w:right w:val="single" w:sz="4" w:space="0" w:color="auto"/>
            </w:tcBorders>
            <w:shd w:val="clear" w:color="auto" w:fill="auto"/>
            <w:noWrap/>
            <w:vAlign w:val="bottom"/>
            <w:hideMark/>
          </w:tcPr>
          <w:p w14:paraId="6A4933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155B3C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F6C3B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F686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Western Branch Primary</w:t>
            </w:r>
          </w:p>
        </w:tc>
        <w:tc>
          <w:tcPr>
            <w:tcW w:w="2407" w:type="dxa"/>
            <w:tcBorders>
              <w:top w:val="nil"/>
              <w:left w:val="nil"/>
              <w:bottom w:val="single" w:sz="4" w:space="0" w:color="auto"/>
              <w:right w:val="single" w:sz="4" w:space="0" w:color="auto"/>
            </w:tcBorders>
            <w:shd w:val="clear" w:color="auto" w:fill="auto"/>
            <w:noWrap/>
            <w:vAlign w:val="bottom"/>
            <w:hideMark/>
          </w:tcPr>
          <w:p w14:paraId="6B98C4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Chesapeake</w:t>
            </w:r>
          </w:p>
        </w:tc>
        <w:tc>
          <w:tcPr>
            <w:tcW w:w="1064" w:type="dxa"/>
            <w:tcBorders>
              <w:top w:val="nil"/>
              <w:left w:val="nil"/>
              <w:bottom w:val="single" w:sz="4" w:space="0" w:color="auto"/>
              <w:right w:val="single" w:sz="4" w:space="0" w:color="auto"/>
            </w:tcBorders>
            <w:shd w:val="clear" w:color="auto" w:fill="auto"/>
            <w:noWrap/>
            <w:vAlign w:val="bottom"/>
            <w:hideMark/>
          </w:tcPr>
          <w:p w14:paraId="5EC105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C5FC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BFB0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 Davis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EAC6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2BBDBB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81D1C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8475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Alberta Smith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96B7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12FACC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C161B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59D1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Bailey Bridge Middle</w:t>
            </w:r>
          </w:p>
        </w:tc>
        <w:tc>
          <w:tcPr>
            <w:tcW w:w="2407" w:type="dxa"/>
            <w:tcBorders>
              <w:top w:val="nil"/>
              <w:left w:val="nil"/>
              <w:bottom w:val="single" w:sz="4" w:space="0" w:color="auto"/>
              <w:right w:val="single" w:sz="4" w:space="0" w:color="auto"/>
            </w:tcBorders>
            <w:shd w:val="clear" w:color="auto" w:fill="auto"/>
            <w:noWrap/>
            <w:vAlign w:val="bottom"/>
            <w:hideMark/>
          </w:tcPr>
          <w:p w14:paraId="0DC61D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0470F0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DD9B6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CFA6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Bellwood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D443B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6D9FF0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60B8B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9FDA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Bensley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997A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350921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430625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9A0E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Bettie Weaver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1917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6DA4BE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18E5F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39D2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Beulah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5B3C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3F32C0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3171D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3BA7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Bon Air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92C0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Bon Air</w:t>
            </w:r>
          </w:p>
        </w:tc>
        <w:tc>
          <w:tcPr>
            <w:tcW w:w="1064" w:type="dxa"/>
            <w:tcBorders>
              <w:top w:val="nil"/>
              <w:left w:val="nil"/>
              <w:bottom w:val="single" w:sz="4" w:space="0" w:color="auto"/>
              <w:right w:val="single" w:sz="4" w:space="0" w:color="auto"/>
            </w:tcBorders>
            <w:shd w:val="clear" w:color="auto" w:fill="auto"/>
            <w:noWrap/>
            <w:vAlign w:val="bottom"/>
            <w:hideMark/>
          </w:tcPr>
          <w:p w14:paraId="1AFE98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FDEE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E8FE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C.C. Wells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07573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64E4FE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1AA14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AFB2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 Wells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E4C4F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00943B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9EF5C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CE19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Carver Middle</w:t>
            </w:r>
          </w:p>
        </w:tc>
        <w:tc>
          <w:tcPr>
            <w:tcW w:w="2407" w:type="dxa"/>
            <w:tcBorders>
              <w:top w:val="nil"/>
              <w:left w:val="nil"/>
              <w:bottom w:val="single" w:sz="4" w:space="0" w:color="auto"/>
              <w:right w:val="single" w:sz="4" w:space="0" w:color="auto"/>
            </w:tcBorders>
            <w:shd w:val="clear" w:color="auto" w:fill="auto"/>
            <w:noWrap/>
            <w:vAlign w:val="bottom"/>
            <w:hideMark/>
          </w:tcPr>
          <w:p w14:paraId="71AC46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790B46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25C3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47A9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 Community High</w:t>
            </w:r>
          </w:p>
        </w:tc>
        <w:tc>
          <w:tcPr>
            <w:tcW w:w="2407" w:type="dxa"/>
            <w:tcBorders>
              <w:top w:val="nil"/>
              <w:left w:val="nil"/>
              <w:bottom w:val="single" w:sz="4" w:space="0" w:color="auto"/>
              <w:right w:val="single" w:sz="4" w:space="0" w:color="auto"/>
            </w:tcBorders>
            <w:shd w:val="clear" w:color="auto" w:fill="auto"/>
            <w:noWrap/>
            <w:vAlign w:val="bottom"/>
            <w:hideMark/>
          </w:tcPr>
          <w:p w14:paraId="314588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53A48F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B436A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DAA2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Clover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8982F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4170E9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C6E2D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A05C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Clover Hill High</w:t>
            </w:r>
          </w:p>
        </w:tc>
        <w:tc>
          <w:tcPr>
            <w:tcW w:w="2407" w:type="dxa"/>
            <w:tcBorders>
              <w:top w:val="nil"/>
              <w:left w:val="nil"/>
              <w:bottom w:val="single" w:sz="4" w:space="0" w:color="auto"/>
              <w:right w:val="single" w:sz="4" w:space="0" w:color="auto"/>
            </w:tcBorders>
            <w:shd w:val="clear" w:color="auto" w:fill="auto"/>
            <w:noWrap/>
            <w:vAlign w:val="bottom"/>
            <w:hideMark/>
          </w:tcPr>
          <w:p w14:paraId="4A0227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4FBCD8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1288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F898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Cosby High</w:t>
            </w:r>
          </w:p>
        </w:tc>
        <w:tc>
          <w:tcPr>
            <w:tcW w:w="2407" w:type="dxa"/>
            <w:tcBorders>
              <w:top w:val="nil"/>
              <w:left w:val="nil"/>
              <w:bottom w:val="single" w:sz="4" w:space="0" w:color="auto"/>
              <w:right w:val="single" w:sz="4" w:space="0" w:color="auto"/>
            </w:tcBorders>
            <w:shd w:val="clear" w:color="auto" w:fill="auto"/>
            <w:noWrap/>
            <w:vAlign w:val="bottom"/>
            <w:hideMark/>
          </w:tcPr>
          <w:p w14:paraId="0E0752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49FCEC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A104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1A6D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Crestwood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9DBCC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05003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2F7D9C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2C20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Ecoff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F247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68BBAD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D8A6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6B6C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Elizabeth Davis Middle</w:t>
            </w:r>
          </w:p>
        </w:tc>
        <w:tc>
          <w:tcPr>
            <w:tcW w:w="2407" w:type="dxa"/>
            <w:tcBorders>
              <w:top w:val="nil"/>
              <w:left w:val="nil"/>
              <w:bottom w:val="single" w:sz="4" w:space="0" w:color="auto"/>
              <w:right w:val="single" w:sz="4" w:space="0" w:color="auto"/>
            </w:tcBorders>
            <w:shd w:val="clear" w:color="auto" w:fill="auto"/>
            <w:noWrap/>
            <w:vAlign w:val="bottom"/>
            <w:hideMark/>
          </w:tcPr>
          <w:p w14:paraId="293630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1EEC99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258E2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88CF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Elizabeth Scott Middle</w:t>
            </w:r>
          </w:p>
        </w:tc>
        <w:tc>
          <w:tcPr>
            <w:tcW w:w="2407" w:type="dxa"/>
            <w:tcBorders>
              <w:top w:val="nil"/>
              <w:left w:val="nil"/>
              <w:bottom w:val="single" w:sz="4" w:space="0" w:color="auto"/>
              <w:right w:val="single" w:sz="4" w:space="0" w:color="auto"/>
            </w:tcBorders>
            <w:shd w:val="clear" w:color="auto" w:fill="auto"/>
            <w:noWrap/>
            <w:vAlign w:val="bottom"/>
            <w:hideMark/>
          </w:tcPr>
          <w:p w14:paraId="029CA9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4F2D27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3841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F675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Enon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81824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014E5C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717CC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2F0C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Ettrick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2F7FB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0E653A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F6BD9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CDFA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Evergreen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11D35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3887C0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4AF1E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D3BA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Falling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AF0A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D337C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F7F2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2DD6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Falling Creek Middle</w:t>
            </w:r>
          </w:p>
        </w:tc>
        <w:tc>
          <w:tcPr>
            <w:tcW w:w="2407" w:type="dxa"/>
            <w:tcBorders>
              <w:top w:val="nil"/>
              <w:left w:val="nil"/>
              <w:bottom w:val="single" w:sz="4" w:space="0" w:color="auto"/>
              <w:right w:val="single" w:sz="4" w:space="0" w:color="auto"/>
            </w:tcBorders>
            <w:shd w:val="clear" w:color="auto" w:fill="auto"/>
            <w:noWrap/>
            <w:vAlign w:val="bottom"/>
            <w:hideMark/>
          </w:tcPr>
          <w:p w14:paraId="6A9BE1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791663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E502F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248C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Grange Hall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63919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Moseley </w:t>
            </w:r>
          </w:p>
        </w:tc>
        <w:tc>
          <w:tcPr>
            <w:tcW w:w="1064" w:type="dxa"/>
            <w:tcBorders>
              <w:top w:val="nil"/>
              <w:left w:val="nil"/>
              <w:bottom w:val="single" w:sz="4" w:space="0" w:color="auto"/>
              <w:right w:val="single" w:sz="4" w:space="0" w:color="auto"/>
            </w:tcBorders>
            <w:shd w:val="clear" w:color="auto" w:fill="auto"/>
            <w:noWrap/>
            <w:vAlign w:val="bottom"/>
            <w:hideMark/>
          </w:tcPr>
          <w:p w14:paraId="779590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5F5FC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AF09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8FB43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2A609C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A6F2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EAAB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Harrowgate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5B167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41CDCF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2197F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A2BF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Hopkins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8AC20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4E54B1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93431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3BCB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 Chalkley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BEB7A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73BD4F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14C34F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81D0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J.B. Watkins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B1B39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6E6FC7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172E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9941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J.G. Hening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97FF2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1C7F77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D50E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5930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Jacobs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5A271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23E546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CAEB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9BF7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River High</w:t>
            </w:r>
          </w:p>
        </w:tc>
        <w:tc>
          <w:tcPr>
            <w:tcW w:w="2407" w:type="dxa"/>
            <w:tcBorders>
              <w:top w:val="nil"/>
              <w:left w:val="nil"/>
              <w:bottom w:val="single" w:sz="4" w:space="0" w:color="auto"/>
              <w:right w:val="single" w:sz="4" w:space="0" w:color="auto"/>
            </w:tcBorders>
            <w:shd w:val="clear" w:color="auto" w:fill="auto"/>
            <w:noWrap/>
            <w:vAlign w:val="bottom"/>
            <w:hideMark/>
          </w:tcPr>
          <w:p w14:paraId="377050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6AD54B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A9206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ABBF4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Lloyd C. Bird High</w:t>
            </w:r>
          </w:p>
        </w:tc>
        <w:tc>
          <w:tcPr>
            <w:tcW w:w="2407" w:type="dxa"/>
            <w:tcBorders>
              <w:top w:val="nil"/>
              <w:left w:val="nil"/>
              <w:bottom w:val="single" w:sz="4" w:space="0" w:color="auto"/>
              <w:right w:val="single" w:sz="4" w:space="0" w:color="auto"/>
            </w:tcBorders>
            <w:shd w:val="clear" w:color="auto" w:fill="auto"/>
            <w:noWrap/>
            <w:vAlign w:val="bottom"/>
            <w:hideMark/>
          </w:tcPr>
          <w:p w14:paraId="47A7DE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0E11D1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7BB20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4DAF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Manchester High</w:t>
            </w:r>
          </w:p>
        </w:tc>
        <w:tc>
          <w:tcPr>
            <w:tcW w:w="2407" w:type="dxa"/>
            <w:tcBorders>
              <w:top w:val="nil"/>
              <w:left w:val="nil"/>
              <w:bottom w:val="single" w:sz="4" w:space="0" w:color="auto"/>
              <w:right w:val="single" w:sz="4" w:space="0" w:color="auto"/>
            </w:tcBorders>
            <w:shd w:val="clear" w:color="auto" w:fill="auto"/>
            <w:noWrap/>
            <w:vAlign w:val="bottom"/>
            <w:hideMark/>
          </w:tcPr>
          <w:p w14:paraId="424D84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32E912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20A68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68A7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Manchester Middle</w:t>
            </w:r>
          </w:p>
        </w:tc>
        <w:tc>
          <w:tcPr>
            <w:tcW w:w="2407" w:type="dxa"/>
            <w:tcBorders>
              <w:top w:val="nil"/>
              <w:left w:val="nil"/>
              <w:bottom w:val="single" w:sz="4" w:space="0" w:color="auto"/>
              <w:right w:val="single" w:sz="4" w:space="0" w:color="auto"/>
            </w:tcBorders>
            <w:shd w:val="clear" w:color="auto" w:fill="auto"/>
            <w:noWrap/>
            <w:vAlign w:val="bottom"/>
            <w:hideMark/>
          </w:tcPr>
          <w:p w14:paraId="1FE363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717608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9EEA7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A088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Marguerite F. Christian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49D42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Heights</w:t>
            </w:r>
          </w:p>
        </w:tc>
        <w:tc>
          <w:tcPr>
            <w:tcW w:w="1064" w:type="dxa"/>
            <w:tcBorders>
              <w:top w:val="nil"/>
              <w:left w:val="nil"/>
              <w:bottom w:val="single" w:sz="4" w:space="0" w:color="auto"/>
              <w:right w:val="single" w:sz="4" w:space="0" w:color="auto"/>
            </w:tcBorders>
            <w:shd w:val="clear" w:color="auto" w:fill="auto"/>
            <w:noWrap/>
            <w:vAlign w:val="bottom"/>
            <w:hideMark/>
          </w:tcPr>
          <w:p w14:paraId="001BE1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BF44F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969B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Matoaca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3C50B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096423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97507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C6C1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Matoaca High</w:t>
            </w:r>
          </w:p>
        </w:tc>
        <w:tc>
          <w:tcPr>
            <w:tcW w:w="2407" w:type="dxa"/>
            <w:tcBorders>
              <w:top w:val="nil"/>
              <w:left w:val="nil"/>
              <w:bottom w:val="single" w:sz="4" w:space="0" w:color="auto"/>
              <w:right w:val="single" w:sz="4" w:space="0" w:color="auto"/>
            </w:tcBorders>
            <w:shd w:val="clear" w:color="auto" w:fill="auto"/>
            <w:noWrap/>
            <w:vAlign w:val="bottom"/>
            <w:hideMark/>
          </w:tcPr>
          <w:p w14:paraId="40F393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5B6B83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2FD8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F6EF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Matoaca Middle</w:t>
            </w:r>
          </w:p>
        </w:tc>
        <w:tc>
          <w:tcPr>
            <w:tcW w:w="2407" w:type="dxa"/>
            <w:tcBorders>
              <w:top w:val="nil"/>
              <w:left w:val="nil"/>
              <w:bottom w:val="single" w:sz="4" w:space="0" w:color="auto"/>
              <w:right w:val="single" w:sz="4" w:space="0" w:color="auto"/>
            </w:tcBorders>
            <w:shd w:val="clear" w:color="auto" w:fill="auto"/>
            <w:noWrap/>
            <w:vAlign w:val="bottom"/>
            <w:hideMark/>
          </w:tcPr>
          <w:p w14:paraId="5D3F74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Matoaca</w:t>
            </w:r>
          </w:p>
        </w:tc>
        <w:tc>
          <w:tcPr>
            <w:tcW w:w="1064" w:type="dxa"/>
            <w:tcBorders>
              <w:top w:val="nil"/>
              <w:left w:val="nil"/>
              <w:bottom w:val="single" w:sz="4" w:space="0" w:color="auto"/>
              <w:right w:val="single" w:sz="4" w:space="0" w:color="auto"/>
            </w:tcBorders>
            <w:shd w:val="clear" w:color="auto" w:fill="auto"/>
            <w:noWrap/>
            <w:vAlign w:val="bottom"/>
            <w:hideMark/>
          </w:tcPr>
          <w:p w14:paraId="665DFF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64639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A1CD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Meadowbrook High</w:t>
            </w:r>
          </w:p>
        </w:tc>
        <w:tc>
          <w:tcPr>
            <w:tcW w:w="2407" w:type="dxa"/>
            <w:tcBorders>
              <w:top w:val="nil"/>
              <w:left w:val="nil"/>
              <w:bottom w:val="single" w:sz="4" w:space="0" w:color="auto"/>
              <w:right w:val="single" w:sz="4" w:space="0" w:color="auto"/>
            </w:tcBorders>
            <w:shd w:val="clear" w:color="auto" w:fill="auto"/>
            <w:noWrap/>
            <w:vAlign w:val="bottom"/>
            <w:hideMark/>
          </w:tcPr>
          <w:p w14:paraId="3F6597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377974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AE835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4D83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 High</w:t>
            </w:r>
          </w:p>
        </w:tc>
        <w:tc>
          <w:tcPr>
            <w:tcW w:w="2407" w:type="dxa"/>
            <w:tcBorders>
              <w:top w:val="nil"/>
              <w:left w:val="nil"/>
              <w:bottom w:val="single" w:sz="4" w:space="0" w:color="auto"/>
              <w:right w:val="single" w:sz="4" w:space="0" w:color="auto"/>
            </w:tcBorders>
            <w:shd w:val="clear" w:color="auto" w:fill="auto"/>
            <w:noWrap/>
            <w:vAlign w:val="bottom"/>
            <w:hideMark/>
          </w:tcPr>
          <w:p w14:paraId="57AD4D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2E779C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9A7B1F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AF0C3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 Middle</w:t>
            </w:r>
          </w:p>
        </w:tc>
        <w:tc>
          <w:tcPr>
            <w:tcW w:w="2407" w:type="dxa"/>
            <w:tcBorders>
              <w:top w:val="nil"/>
              <w:left w:val="nil"/>
              <w:bottom w:val="single" w:sz="4" w:space="0" w:color="auto"/>
              <w:right w:val="single" w:sz="4" w:space="0" w:color="auto"/>
            </w:tcBorders>
            <w:shd w:val="clear" w:color="auto" w:fill="auto"/>
            <w:noWrap/>
            <w:vAlign w:val="bottom"/>
            <w:hideMark/>
          </w:tcPr>
          <w:p w14:paraId="319BD3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4220A6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1B47C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6306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Monocan High</w:t>
            </w:r>
          </w:p>
        </w:tc>
        <w:tc>
          <w:tcPr>
            <w:tcW w:w="2407" w:type="dxa"/>
            <w:tcBorders>
              <w:top w:val="nil"/>
              <w:left w:val="nil"/>
              <w:bottom w:val="single" w:sz="4" w:space="0" w:color="auto"/>
              <w:right w:val="single" w:sz="4" w:space="0" w:color="auto"/>
            </w:tcBorders>
            <w:shd w:val="clear" w:color="auto" w:fill="auto"/>
            <w:noWrap/>
            <w:vAlign w:val="bottom"/>
            <w:hideMark/>
          </w:tcPr>
          <w:p w14:paraId="3EEFF3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16629C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78830E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9E40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O.B. Gates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F2769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25F448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65294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C925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Providence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5AD84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1CC92A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EE4AD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ECF2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Providence Middle</w:t>
            </w:r>
          </w:p>
        </w:tc>
        <w:tc>
          <w:tcPr>
            <w:tcW w:w="2407" w:type="dxa"/>
            <w:tcBorders>
              <w:top w:val="nil"/>
              <w:left w:val="nil"/>
              <w:bottom w:val="single" w:sz="4" w:space="0" w:color="auto"/>
              <w:right w:val="single" w:sz="4" w:space="0" w:color="auto"/>
            </w:tcBorders>
            <w:shd w:val="clear" w:color="auto" w:fill="auto"/>
            <w:noWrap/>
            <w:vAlign w:val="bottom"/>
            <w:hideMark/>
          </w:tcPr>
          <w:p w14:paraId="402A13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2944C9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FD87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E803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Reams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0D508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27B800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A7FA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4C66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Robious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F7A4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496EED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050EF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4491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Robious Middle</w:t>
            </w:r>
          </w:p>
        </w:tc>
        <w:tc>
          <w:tcPr>
            <w:tcW w:w="2407" w:type="dxa"/>
            <w:tcBorders>
              <w:top w:val="nil"/>
              <w:left w:val="nil"/>
              <w:bottom w:val="single" w:sz="4" w:space="0" w:color="auto"/>
              <w:right w:val="single" w:sz="4" w:space="0" w:color="auto"/>
            </w:tcBorders>
            <w:shd w:val="clear" w:color="auto" w:fill="auto"/>
            <w:noWrap/>
            <w:vAlign w:val="bottom"/>
            <w:hideMark/>
          </w:tcPr>
          <w:p w14:paraId="23841D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1E7C44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16586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0AA4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 Church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F60C5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5E9423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F529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4A46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 Church Middle</w:t>
            </w:r>
          </w:p>
        </w:tc>
        <w:tc>
          <w:tcPr>
            <w:tcW w:w="2407" w:type="dxa"/>
            <w:tcBorders>
              <w:top w:val="nil"/>
              <w:left w:val="nil"/>
              <w:bottom w:val="single" w:sz="4" w:space="0" w:color="auto"/>
              <w:right w:val="single" w:sz="4" w:space="0" w:color="auto"/>
            </w:tcBorders>
            <w:shd w:val="clear" w:color="auto" w:fill="auto"/>
            <w:noWrap/>
            <w:vAlign w:val="bottom"/>
            <w:hideMark/>
          </w:tcPr>
          <w:p w14:paraId="74740A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22B7B0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D70E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38FA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FE0EE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632894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5A584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5B0A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Swift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6BEAD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0C1EF9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8AEC0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FA1C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Swift Creek Middle</w:t>
            </w:r>
          </w:p>
        </w:tc>
        <w:tc>
          <w:tcPr>
            <w:tcW w:w="2407" w:type="dxa"/>
            <w:tcBorders>
              <w:top w:val="nil"/>
              <w:left w:val="nil"/>
              <w:bottom w:val="single" w:sz="4" w:space="0" w:color="auto"/>
              <w:right w:val="single" w:sz="4" w:space="0" w:color="auto"/>
            </w:tcBorders>
            <w:shd w:val="clear" w:color="auto" w:fill="auto"/>
            <w:noWrap/>
            <w:vAlign w:val="bottom"/>
            <w:hideMark/>
          </w:tcPr>
          <w:p w14:paraId="5D2F98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060D55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B6142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48CD8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Thelma Crenshaw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4A38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0C6495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F7C86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2EB6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Dale High</w:t>
            </w:r>
          </w:p>
        </w:tc>
        <w:tc>
          <w:tcPr>
            <w:tcW w:w="2407" w:type="dxa"/>
            <w:tcBorders>
              <w:top w:val="nil"/>
              <w:left w:val="nil"/>
              <w:bottom w:val="single" w:sz="4" w:space="0" w:color="auto"/>
              <w:right w:val="single" w:sz="4" w:space="0" w:color="auto"/>
            </w:tcBorders>
            <w:shd w:val="clear" w:color="auto" w:fill="auto"/>
            <w:noWrap/>
            <w:vAlign w:val="bottom"/>
            <w:hideMark/>
          </w:tcPr>
          <w:p w14:paraId="001404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w:t>
            </w:r>
          </w:p>
        </w:tc>
        <w:tc>
          <w:tcPr>
            <w:tcW w:w="1064" w:type="dxa"/>
            <w:tcBorders>
              <w:top w:val="nil"/>
              <w:left w:val="nil"/>
              <w:bottom w:val="single" w:sz="4" w:space="0" w:color="auto"/>
              <w:right w:val="single" w:sz="4" w:space="0" w:color="auto"/>
            </w:tcBorders>
            <w:shd w:val="clear" w:color="auto" w:fill="auto"/>
            <w:noWrap/>
            <w:vAlign w:val="bottom"/>
            <w:hideMark/>
          </w:tcPr>
          <w:p w14:paraId="1AF332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50A26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D13E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Tomahawk Creek Middle</w:t>
            </w:r>
          </w:p>
        </w:tc>
        <w:tc>
          <w:tcPr>
            <w:tcW w:w="2407" w:type="dxa"/>
            <w:tcBorders>
              <w:top w:val="nil"/>
              <w:left w:val="nil"/>
              <w:bottom w:val="single" w:sz="4" w:space="0" w:color="auto"/>
              <w:right w:val="single" w:sz="4" w:space="0" w:color="auto"/>
            </w:tcBorders>
            <w:shd w:val="clear" w:color="auto" w:fill="auto"/>
            <w:noWrap/>
            <w:vAlign w:val="bottom"/>
            <w:hideMark/>
          </w:tcPr>
          <w:p w14:paraId="305623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73A3E3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11635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721E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W.W. Gordon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DFDAF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683ABA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102CFE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1CEC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Winterpock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9E5A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w:t>
            </w:r>
          </w:p>
        </w:tc>
        <w:tc>
          <w:tcPr>
            <w:tcW w:w="1064" w:type="dxa"/>
            <w:tcBorders>
              <w:top w:val="nil"/>
              <w:left w:val="nil"/>
              <w:bottom w:val="single" w:sz="4" w:space="0" w:color="auto"/>
              <w:right w:val="single" w:sz="4" w:space="0" w:color="auto"/>
            </w:tcBorders>
            <w:shd w:val="clear" w:color="auto" w:fill="auto"/>
            <w:noWrap/>
            <w:vAlign w:val="bottom"/>
            <w:hideMark/>
          </w:tcPr>
          <w:p w14:paraId="5C0042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A3A5D8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EDE6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Woolridge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A5D9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Midlothian</w:t>
            </w:r>
          </w:p>
        </w:tc>
        <w:tc>
          <w:tcPr>
            <w:tcW w:w="1064" w:type="dxa"/>
            <w:tcBorders>
              <w:top w:val="nil"/>
              <w:left w:val="nil"/>
              <w:bottom w:val="single" w:sz="4" w:space="0" w:color="auto"/>
              <w:right w:val="single" w:sz="4" w:space="0" w:color="auto"/>
            </w:tcBorders>
            <w:shd w:val="clear" w:color="auto" w:fill="auto"/>
            <w:noWrap/>
            <w:vAlign w:val="bottom"/>
            <w:hideMark/>
          </w:tcPr>
          <w:p w14:paraId="1D90E1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099440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2314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Boyce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8CAFB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Boyce</w:t>
            </w:r>
          </w:p>
        </w:tc>
        <w:tc>
          <w:tcPr>
            <w:tcW w:w="1064" w:type="dxa"/>
            <w:tcBorders>
              <w:top w:val="nil"/>
              <w:left w:val="nil"/>
              <w:bottom w:val="single" w:sz="4" w:space="0" w:color="auto"/>
              <w:right w:val="single" w:sz="4" w:space="0" w:color="auto"/>
            </w:tcBorders>
            <w:shd w:val="clear" w:color="auto" w:fill="auto"/>
            <w:noWrap/>
            <w:vAlign w:val="bottom"/>
            <w:hideMark/>
          </w:tcPr>
          <w:p w14:paraId="5E0C80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1A9D85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D350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Clarke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6FCCD2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Berryville</w:t>
            </w:r>
          </w:p>
        </w:tc>
        <w:tc>
          <w:tcPr>
            <w:tcW w:w="1064" w:type="dxa"/>
            <w:tcBorders>
              <w:top w:val="nil"/>
              <w:left w:val="nil"/>
              <w:bottom w:val="single" w:sz="4" w:space="0" w:color="auto"/>
              <w:right w:val="single" w:sz="4" w:space="0" w:color="auto"/>
            </w:tcBorders>
            <w:shd w:val="clear" w:color="auto" w:fill="auto"/>
            <w:noWrap/>
            <w:vAlign w:val="bottom"/>
            <w:hideMark/>
          </w:tcPr>
          <w:p w14:paraId="1FB083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03A4B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DD8A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D.G. Cooley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D1FC4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Berryville</w:t>
            </w:r>
          </w:p>
        </w:tc>
        <w:tc>
          <w:tcPr>
            <w:tcW w:w="1064" w:type="dxa"/>
            <w:tcBorders>
              <w:top w:val="nil"/>
              <w:left w:val="nil"/>
              <w:bottom w:val="single" w:sz="4" w:space="0" w:color="auto"/>
              <w:right w:val="single" w:sz="4" w:space="0" w:color="auto"/>
            </w:tcBorders>
            <w:shd w:val="clear" w:color="auto" w:fill="auto"/>
            <w:noWrap/>
            <w:vAlign w:val="bottom"/>
            <w:hideMark/>
          </w:tcPr>
          <w:p w14:paraId="46C184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FE106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D2F8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Johnson-Williams Middle</w:t>
            </w:r>
          </w:p>
        </w:tc>
        <w:tc>
          <w:tcPr>
            <w:tcW w:w="2407" w:type="dxa"/>
            <w:tcBorders>
              <w:top w:val="nil"/>
              <w:left w:val="nil"/>
              <w:bottom w:val="single" w:sz="4" w:space="0" w:color="auto"/>
              <w:right w:val="single" w:sz="4" w:space="0" w:color="auto"/>
            </w:tcBorders>
            <w:shd w:val="clear" w:color="auto" w:fill="auto"/>
            <w:noWrap/>
            <w:vAlign w:val="bottom"/>
            <w:hideMark/>
          </w:tcPr>
          <w:p w14:paraId="178EF9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Berryville</w:t>
            </w:r>
          </w:p>
        </w:tc>
        <w:tc>
          <w:tcPr>
            <w:tcW w:w="1064" w:type="dxa"/>
            <w:tcBorders>
              <w:top w:val="nil"/>
              <w:left w:val="nil"/>
              <w:bottom w:val="single" w:sz="4" w:space="0" w:color="auto"/>
              <w:right w:val="single" w:sz="4" w:space="0" w:color="auto"/>
            </w:tcBorders>
            <w:shd w:val="clear" w:color="auto" w:fill="auto"/>
            <w:noWrap/>
            <w:vAlign w:val="bottom"/>
            <w:hideMark/>
          </w:tcPr>
          <w:p w14:paraId="630A5F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8F853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C74E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Beach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91B68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Beach</w:t>
            </w:r>
          </w:p>
        </w:tc>
        <w:tc>
          <w:tcPr>
            <w:tcW w:w="1064" w:type="dxa"/>
            <w:tcBorders>
              <w:top w:val="nil"/>
              <w:left w:val="nil"/>
              <w:bottom w:val="single" w:sz="4" w:space="0" w:color="auto"/>
              <w:right w:val="single" w:sz="4" w:space="0" w:color="auto"/>
            </w:tcBorders>
            <w:shd w:val="clear" w:color="auto" w:fill="auto"/>
            <w:noWrap/>
            <w:vAlign w:val="bottom"/>
            <w:hideMark/>
          </w:tcPr>
          <w:p w14:paraId="1B88CF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73C3E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F5F7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Beach High</w:t>
            </w:r>
          </w:p>
        </w:tc>
        <w:tc>
          <w:tcPr>
            <w:tcW w:w="2407" w:type="dxa"/>
            <w:tcBorders>
              <w:top w:val="nil"/>
              <w:left w:val="nil"/>
              <w:bottom w:val="single" w:sz="4" w:space="0" w:color="auto"/>
              <w:right w:val="single" w:sz="4" w:space="0" w:color="auto"/>
            </w:tcBorders>
            <w:shd w:val="clear" w:color="auto" w:fill="auto"/>
            <w:noWrap/>
            <w:vAlign w:val="bottom"/>
            <w:hideMark/>
          </w:tcPr>
          <w:p w14:paraId="5D1496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Beach</w:t>
            </w:r>
          </w:p>
        </w:tc>
        <w:tc>
          <w:tcPr>
            <w:tcW w:w="1064" w:type="dxa"/>
            <w:tcBorders>
              <w:top w:val="nil"/>
              <w:left w:val="nil"/>
              <w:bottom w:val="single" w:sz="4" w:space="0" w:color="auto"/>
              <w:right w:val="single" w:sz="4" w:space="0" w:color="auto"/>
            </w:tcBorders>
            <w:shd w:val="clear" w:color="auto" w:fill="auto"/>
            <w:noWrap/>
            <w:vAlign w:val="bottom"/>
            <w:hideMark/>
          </w:tcPr>
          <w:p w14:paraId="79D5FD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2A938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2F4E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Heights High</w:t>
            </w:r>
          </w:p>
        </w:tc>
        <w:tc>
          <w:tcPr>
            <w:tcW w:w="2407" w:type="dxa"/>
            <w:tcBorders>
              <w:top w:val="nil"/>
              <w:left w:val="nil"/>
              <w:bottom w:val="single" w:sz="4" w:space="0" w:color="auto"/>
              <w:right w:val="single" w:sz="4" w:space="0" w:color="auto"/>
            </w:tcBorders>
            <w:shd w:val="clear" w:color="auto" w:fill="auto"/>
            <w:noWrap/>
            <w:vAlign w:val="bottom"/>
            <w:hideMark/>
          </w:tcPr>
          <w:p w14:paraId="3ED63B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Heights</w:t>
            </w:r>
          </w:p>
        </w:tc>
        <w:tc>
          <w:tcPr>
            <w:tcW w:w="1064" w:type="dxa"/>
            <w:tcBorders>
              <w:top w:val="nil"/>
              <w:left w:val="nil"/>
              <w:bottom w:val="single" w:sz="4" w:space="0" w:color="auto"/>
              <w:right w:val="single" w:sz="4" w:space="0" w:color="auto"/>
            </w:tcBorders>
            <w:shd w:val="clear" w:color="auto" w:fill="auto"/>
            <w:noWrap/>
            <w:vAlign w:val="bottom"/>
            <w:hideMark/>
          </w:tcPr>
          <w:p w14:paraId="3BA94E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6E9FD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69C1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Heights Middle</w:t>
            </w:r>
          </w:p>
        </w:tc>
        <w:tc>
          <w:tcPr>
            <w:tcW w:w="2407" w:type="dxa"/>
            <w:tcBorders>
              <w:top w:val="nil"/>
              <w:left w:val="nil"/>
              <w:bottom w:val="single" w:sz="4" w:space="0" w:color="auto"/>
              <w:right w:val="single" w:sz="4" w:space="0" w:color="auto"/>
            </w:tcBorders>
            <w:shd w:val="clear" w:color="auto" w:fill="auto"/>
            <w:noWrap/>
            <w:vAlign w:val="bottom"/>
            <w:hideMark/>
          </w:tcPr>
          <w:p w14:paraId="7140DF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Heights</w:t>
            </w:r>
          </w:p>
        </w:tc>
        <w:tc>
          <w:tcPr>
            <w:tcW w:w="1064" w:type="dxa"/>
            <w:tcBorders>
              <w:top w:val="nil"/>
              <w:left w:val="nil"/>
              <w:bottom w:val="single" w:sz="4" w:space="0" w:color="auto"/>
              <w:right w:val="single" w:sz="4" w:space="0" w:color="auto"/>
            </w:tcBorders>
            <w:shd w:val="clear" w:color="auto" w:fill="auto"/>
            <w:noWrap/>
            <w:vAlign w:val="bottom"/>
            <w:hideMark/>
          </w:tcPr>
          <w:p w14:paraId="60D506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8D612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F62E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5859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Heights</w:t>
            </w:r>
          </w:p>
        </w:tc>
        <w:tc>
          <w:tcPr>
            <w:tcW w:w="1064" w:type="dxa"/>
            <w:tcBorders>
              <w:top w:val="nil"/>
              <w:left w:val="nil"/>
              <w:bottom w:val="single" w:sz="4" w:space="0" w:color="auto"/>
              <w:right w:val="single" w:sz="4" w:space="0" w:color="auto"/>
            </w:tcBorders>
            <w:shd w:val="clear" w:color="auto" w:fill="auto"/>
            <w:noWrap/>
            <w:vAlign w:val="bottom"/>
            <w:hideMark/>
          </w:tcPr>
          <w:p w14:paraId="1C6812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A8615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D5AA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8F14E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Heights</w:t>
            </w:r>
          </w:p>
        </w:tc>
        <w:tc>
          <w:tcPr>
            <w:tcW w:w="1064" w:type="dxa"/>
            <w:tcBorders>
              <w:top w:val="nil"/>
              <w:left w:val="nil"/>
              <w:bottom w:val="single" w:sz="4" w:space="0" w:color="auto"/>
              <w:right w:val="single" w:sz="4" w:space="0" w:color="auto"/>
            </w:tcBorders>
            <w:shd w:val="clear" w:color="auto" w:fill="auto"/>
            <w:noWrap/>
            <w:vAlign w:val="bottom"/>
            <w:hideMark/>
          </w:tcPr>
          <w:p w14:paraId="7C525C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C127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AB9C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Tussing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EA0B0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Heights</w:t>
            </w:r>
          </w:p>
        </w:tc>
        <w:tc>
          <w:tcPr>
            <w:tcW w:w="1064" w:type="dxa"/>
            <w:tcBorders>
              <w:top w:val="nil"/>
              <w:left w:val="nil"/>
              <w:bottom w:val="single" w:sz="4" w:space="0" w:color="auto"/>
              <w:right w:val="single" w:sz="4" w:space="0" w:color="auto"/>
            </w:tcBorders>
            <w:shd w:val="clear" w:color="auto" w:fill="auto"/>
            <w:noWrap/>
            <w:vAlign w:val="bottom"/>
            <w:hideMark/>
          </w:tcPr>
          <w:p w14:paraId="75B30B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4CC6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1AE4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Craig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4BCA0E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Craig County</w:t>
            </w:r>
          </w:p>
        </w:tc>
        <w:tc>
          <w:tcPr>
            <w:tcW w:w="1064" w:type="dxa"/>
            <w:tcBorders>
              <w:top w:val="nil"/>
              <w:left w:val="nil"/>
              <w:bottom w:val="single" w:sz="4" w:space="0" w:color="auto"/>
              <w:right w:val="single" w:sz="4" w:space="0" w:color="auto"/>
            </w:tcBorders>
            <w:shd w:val="clear" w:color="auto" w:fill="auto"/>
            <w:noWrap/>
            <w:vAlign w:val="bottom"/>
            <w:hideMark/>
          </w:tcPr>
          <w:p w14:paraId="21A300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3450C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6437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McCleary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8B710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Craig County</w:t>
            </w:r>
          </w:p>
        </w:tc>
        <w:tc>
          <w:tcPr>
            <w:tcW w:w="1064" w:type="dxa"/>
            <w:tcBorders>
              <w:top w:val="nil"/>
              <w:left w:val="nil"/>
              <w:bottom w:val="single" w:sz="4" w:space="0" w:color="auto"/>
              <w:right w:val="single" w:sz="4" w:space="0" w:color="auto"/>
            </w:tcBorders>
            <w:shd w:val="clear" w:color="auto" w:fill="auto"/>
            <w:noWrap/>
            <w:vAlign w:val="bottom"/>
            <w:hideMark/>
          </w:tcPr>
          <w:p w14:paraId="61EDBB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31213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0B98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A.G. Richardson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9DF33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02D785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35F58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D4C2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212E19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0097F8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7E062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198D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 Middle</w:t>
            </w:r>
          </w:p>
        </w:tc>
        <w:tc>
          <w:tcPr>
            <w:tcW w:w="2407" w:type="dxa"/>
            <w:tcBorders>
              <w:top w:val="nil"/>
              <w:left w:val="nil"/>
              <w:bottom w:val="single" w:sz="4" w:space="0" w:color="auto"/>
              <w:right w:val="single" w:sz="4" w:space="0" w:color="auto"/>
            </w:tcBorders>
            <w:shd w:val="clear" w:color="auto" w:fill="auto"/>
            <w:noWrap/>
            <w:vAlign w:val="bottom"/>
            <w:hideMark/>
          </w:tcPr>
          <w:p w14:paraId="655ACD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678D5E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663C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BFD2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Eastern View High</w:t>
            </w:r>
          </w:p>
        </w:tc>
        <w:tc>
          <w:tcPr>
            <w:tcW w:w="2407" w:type="dxa"/>
            <w:tcBorders>
              <w:top w:val="nil"/>
              <w:left w:val="nil"/>
              <w:bottom w:val="single" w:sz="4" w:space="0" w:color="auto"/>
              <w:right w:val="single" w:sz="4" w:space="0" w:color="auto"/>
            </w:tcBorders>
            <w:shd w:val="clear" w:color="auto" w:fill="auto"/>
            <w:noWrap/>
            <w:vAlign w:val="bottom"/>
            <w:hideMark/>
          </w:tcPr>
          <w:p w14:paraId="6005DB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5BBE16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1DBA6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2FC1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Emerald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22D97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1A227C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4C659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85B6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Farmington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FBCC9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589D8D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DC956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E226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Floyd T. Binns Middle</w:t>
            </w:r>
          </w:p>
        </w:tc>
        <w:tc>
          <w:tcPr>
            <w:tcW w:w="2407" w:type="dxa"/>
            <w:tcBorders>
              <w:top w:val="nil"/>
              <w:left w:val="nil"/>
              <w:bottom w:val="single" w:sz="4" w:space="0" w:color="auto"/>
              <w:right w:val="single" w:sz="4" w:space="0" w:color="auto"/>
            </w:tcBorders>
            <w:shd w:val="clear" w:color="auto" w:fill="auto"/>
            <w:noWrap/>
            <w:vAlign w:val="bottom"/>
            <w:hideMark/>
          </w:tcPr>
          <w:p w14:paraId="1ED8A7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7891D5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5268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0EA8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Galbreath-Marshall Building</w:t>
            </w:r>
          </w:p>
        </w:tc>
        <w:tc>
          <w:tcPr>
            <w:tcW w:w="2407" w:type="dxa"/>
            <w:tcBorders>
              <w:top w:val="nil"/>
              <w:left w:val="nil"/>
              <w:bottom w:val="single" w:sz="4" w:space="0" w:color="auto"/>
              <w:right w:val="single" w:sz="4" w:space="0" w:color="auto"/>
            </w:tcBorders>
            <w:shd w:val="clear" w:color="auto" w:fill="auto"/>
            <w:noWrap/>
            <w:vAlign w:val="bottom"/>
            <w:hideMark/>
          </w:tcPr>
          <w:p w14:paraId="4D7543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26BAE0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904331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7F5F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Pearl Sample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F73EE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6D93C5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659C40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2A0F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Sycamore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A8D4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08EF7B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91B29B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C36F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Yowell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08C27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Culpeper</w:t>
            </w:r>
          </w:p>
        </w:tc>
        <w:tc>
          <w:tcPr>
            <w:tcW w:w="1064" w:type="dxa"/>
            <w:tcBorders>
              <w:top w:val="nil"/>
              <w:left w:val="nil"/>
              <w:bottom w:val="single" w:sz="4" w:space="0" w:color="auto"/>
              <w:right w:val="single" w:sz="4" w:space="0" w:color="auto"/>
            </w:tcBorders>
            <w:shd w:val="clear" w:color="auto" w:fill="auto"/>
            <w:noWrap/>
            <w:vAlign w:val="bottom"/>
            <w:hideMark/>
          </w:tcPr>
          <w:p w14:paraId="6BC4D4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C315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1B70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Dinwiddie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11C6FC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Dinwiddie</w:t>
            </w:r>
          </w:p>
        </w:tc>
        <w:tc>
          <w:tcPr>
            <w:tcW w:w="1064" w:type="dxa"/>
            <w:tcBorders>
              <w:top w:val="nil"/>
              <w:left w:val="nil"/>
              <w:bottom w:val="single" w:sz="4" w:space="0" w:color="auto"/>
              <w:right w:val="single" w:sz="4" w:space="0" w:color="auto"/>
            </w:tcBorders>
            <w:shd w:val="clear" w:color="auto" w:fill="auto"/>
            <w:noWrap/>
            <w:vAlign w:val="bottom"/>
            <w:hideMark/>
          </w:tcPr>
          <w:p w14:paraId="19C9DA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5A309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20DC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Dinwiddie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49C2E0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Dinwiddie</w:t>
            </w:r>
          </w:p>
        </w:tc>
        <w:tc>
          <w:tcPr>
            <w:tcW w:w="1064" w:type="dxa"/>
            <w:tcBorders>
              <w:top w:val="nil"/>
              <w:left w:val="nil"/>
              <w:bottom w:val="single" w:sz="4" w:space="0" w:color="auto"/>
              <w:right w:val="single" w:sz="4" w:space="0" w:color="auto"/>
            </w:tcBorders>
            <w:shd w:val="clear" w:color="auto" w:fill="auto"/>
            <w:noWrap/>
            <w:vAlign w:val="bottom"/>
            <w:hideMark/>
          </w:tcPr>
          <w:p w14:paraId="541AA5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AEA17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0786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Dinwiddie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CFD2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Dinwiddie</w:t>
            </w:r>
          </w:p>
        </w:tc>
        <w:tc>
          <w:tcPr>
            <w:tcW w:w="1064" w:type="dxa"/>
            <w:tcBorders>
              <w:top w:val="nil"/>
              <w:left w:val="nil"/>
              <w:bottom w:val="single" w:sz="4" w:space="0" w:color="auto"/>
              <w:right w:val="single" w:sz="4" w:space="0" w:color="auto"/>
            </w:tcBorders>
            <w:shd w:val="clear" w:color="auto" w:fill="auto"/>
            <w:noWrap/>
            <w:vAlign w:val="bottom"/>
            <w:hideMark/>
          </w:tcPr>
          <w:p w14:paraId="16D2AA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9C9C8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A19C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Midway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FF8DF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 Road</w:t>
            </w:r>
          </w:p>
        </w:tc>
        <w:tc>
          <w:tcPr>
            <w:tcW w:w="1064" w:type="dxa"/>
            <w:tcBorders>
              <w:top w:val="nil"/>
              <w:left w:val="nil"/>
              <w:bottom w:val="single" w:sz="4" w:space="0" w:color="auto"/>
              <w:right w:val="single" w:sz="4" w:space="0" w:color="auto"/>
            </w:tcBorders>
            <w:shd w:val="clear" w:color="auto" w:fill="auto"/>
            <w:noWrap/>
            <w:vAlign w:val="bottom"/>
            <w:hideMark/>
          </w:tcPr>
          <w:p w14:paraId="69AB95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83EEC4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2E90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27349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Dinwiddie</w:t>
            </w:r>
          </w:p>
        </w:tc>
        <w:tc>
          <w:tcPr>
            <w:tcW w:w="1064" w:type="dxa"/>
            <w:tcBorders>
              <w:top w:val="nil"/>
              <w:left w:val="nil"/>
              <w:bottom w:val="single" w:sz="4" w:space="0" w:color="auto"/>
              <w:right w:val="single" w:sz="4" w:space="0" w:color="auto"/>
            </w:tcBorders>
            <w:shd w:val="clear" w:color="auto" w:fill="auto"/>
            <w:noWrap/>
            <w:vAlign w:val="bottom"/>
            <w:hideMark/>
          </w:tcPr>
          <w:p w14:paraId="3BC824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93497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FA28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Sunnyside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7FFA4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Mckenney</w:t>
            </w:r>
          </w:p>
        </w:tc>
        <w:tc>
          <w:tcPr>
            <w:tcW w:w="1064" w:type="dxa"/>
            <w:tcBorders>
              <w:top w:val="nil"/>
              <w:left w:val="nil"/>
              <w:bottom w:val="single" w:sz="4" w:space="0" w:color="auto"/>
              <w:right w:val="single" w:sz="4" w:space="0" w:color="auto"/>
            </w:tcBorders>
            <w:shd w:val="clear" w:color="auto" w:fill="auto"/>
            <w:noWrap/>
            <w:vAlign w:val="bottom"/>
            <w:hideMark/>
          </w:tcPr>
          <w:p w14:paraId="354DC5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3EAB6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7516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Sutherland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F094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Sutherland</w:t>
            </w:r>
          </w:p>
        </w:tc>
        <w:tc>
          <w:tcPr>
            <w:tcW w:w="1064" w:type="dxa"/>
            <w:tcBorders>
              <w:top w:val="nil"/>
              <w:left w:val="nil"/>
              <w:bottom w:val="single" w:sz="4" w:space="0" w:color="auto"/>
              <w:right w:val="single" w:sz="4" w:space="0" w:color="auto"/>
            </w:tcBorders>
            <w:shd w:val="clear" w:color="auto" w:fill="auto"/>
            <w:noWrap/>
            <w:vAlign w:val="bottom"/>
            <w:hideMark/>
          </w:tcPr>
          <w:p w14:paraId="5A8EC5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686BD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42C3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Aldrin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53A0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0032F1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8BDCC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FEB5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 High</w:t>
            </w:r>
          </w:p>
        </w:tc>
        <w:tc>
          <w:tcPr>
            <w:tcW w:w="2407" w:type="dxa"/>
            <w:tcBorders>
              <w:top w:val="nil"/>
              <w:left w:val="nil"/>
              <w:bottom w:val="single" w:sz="4" w:space="0" w:color="auto"/>
              <w:right w:val="single" w:sz="4" w:space="0" w:color="auto"/>
            </w:tcBorders>
            <w:shd w:val="clear" w:color="auto" w:fill="auto"/>
            <w:noWrap/>
            <w:vAlign w:val="bottom"/>
            <w:hideMark/>
          </w:tcPr>
          <w:p w14:paraId="6B866E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w:t>
            </w:r>
          </w:p>
        </w:tc>
        <w:tc>
          <w:tcPr>
            <w:tcW w:w="1064" w:type="dxa"/>
            <w:tcBorders>
              <w:top w:val="nil"/>
              <w:left w:val="nil"/>
              <w:bottom w:val="single" w:sz="4" w:space="0" w:color="auto"/>
              <w:right w:val="single" w:sz="4" w:space="0" w:color="auto"/>
            </w:tcBorders>
            <w:shd w:val="clear" w:color="auto" w:fill="auto"/>
            <w:noWrap/>
            <w:vAlign w:val="bottom"/>
            <w:hideMark/>
          </w:tcPr>
          <w:p w14:paraId="1F3DC3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542644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A220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 Terrace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B757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w:t>
            </w:r>
          </w:p>
        </w:tc>
        <w:tc>
          <w:tcPr>
            <w:tcW w:w="1064" w:type="dxa"/>
            <w:tcBorders>
              <w:top w:val="nil"/>
              <w:left w:val="nil"/>
              <w:bottom w:val="single" w:sz="4" w:space="0" w:color="auto"/>
              <w:right w:val="single" w:sz="4" w:space="0" w:color="auto"/>
            </w:tcBorders>
            <w:shd w:val="clear" w:color="auto" w:fill="auto"/>
            <w:noWrap/>
            <w:vAlign w:val="bottom"/>
            <w:hideMark/>
          </w:tcPr>
          <w:p w14:paraId="4D9CD9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34725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0E1F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Archer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BCF1F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63FEDB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237D1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7B5C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Armstrong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6A680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1C8F00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5D892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835C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Bailey's Elementary School for the Arts and Sciences</w:t>
            </w:r>
          </w:p>
        </w:tc>
        <w:tc>
          <w:tcPr>
            <w:tcW w:w="2407" w:type="dxa"/>
            <w:tcBorders>
              <w:top w:val="nil"/>
              <w:left w:val="nil"/>
              <w:bottom w:val="single" w:sz="4" w:space="0" w:color="auto"/>
              <w:right w:val="single" w:sz="4" w:space="0" w:color="auto"/>
            </w:tcBorders>
            <w:shd w:val="clear" w:color="auto" w:fill="auto"/>
            <w:noWrap/>
            <w:vAlign w:val="bottom"/>
            <w:hideMark/>
          </w:tcPr>
          <w:p w14:paraId="236F90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0A13E5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F3A42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62E5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Beech Tree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80274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014CF2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C21F1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EC62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Belle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78CA0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8FBBE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240B8F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2FAF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Belvedere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66F0B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5D0775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6848A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037E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Bonnie Brae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064D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51D618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BF78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B867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Braddock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7390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w:t>
            </w:r>
          </w:p>
        </w:tc>
        <w:tc>
          <w:tcPr>
            <w:tcW w:w="1064" w:type="dxa"/>
            <w:tcBorders>
              <w:top w:val="nil"/>
              <w:left w:val="nil"/>
              <w:bottom w:val="single" w:sz="4" w:space="0" w:color="auto"/>
              <w:right w:val="single" w:sz="4" w:space="0" w:color="auto"/>
            </w:tcBorders>
            <w:shd w:val="clear" w:color="auto" w:fill="auto"/>
            <w:noWrap/>
            <w:vAlign w:val="bottom"/>
            <w:hideMark/>
          </w:tcPr>
          <w:p w14:paraId="797759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BFC5B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708C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Bren Mar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6BD08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CEFDB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49506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1107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Brookfield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85C63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Chantilly</w:t>
            </w:r>
          </w:p>
        </w:tc>
        <w:tc>
          <w:tcPr>
            <w:tcW w:w="1064" w:type="dxa"/>
            <w:tcBorders>
              <w:top w:val="nil"/>
              <w:left w:val="nil"/>
              <w:bottom w:val="single" w:sz="4" w:space="0" w:color="auto"/>
              <w:right w:val="single" w:sz="4" w:space="0" w:color="auto"/>
            </w:tcBorders>
            <w:shd w:val="clear" w:color="auto" w:fill="auto"/>
            <w:noWrap/>
            <w:vAlign w:val="bottom"/>
            <w:hideMark/>
          </w:tcPr>
          <w:p w14:paraId="7B5587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24E53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9F08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Byrant Alternative High</w:t>
            </w:r>
          </w:p>
        </w:tc>
        <w:tc>
          <w:tcPr>
            <w:tcW w:w="2407" w:type="dxa"/>
            <w:tcBorders>
              <w:top w:val="nil"/>
              <w:left w:val="nil"/>
              <w:bottom w:val="single" w:sz="4" w:space="0" w:color="auto"/>
              <w:right w:val="single" w:sz="4" w:space="0" w:color="auto"/>
            </w:tcBorders>
            <w:shd w:val="clear" w:color="auto" w:fill="auto"/>
            <w:noWrap/>
            <w:vAlign w:val="bottom"/>
            <w:hideMark/>
          </w:tcPr>
          <w:p w14:paraId="7E24DB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705EB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A1091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7B94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Bucknell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F815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4A6519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A9840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E6AF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Bull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3EEE8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2F4ED0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9E6A5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3BA7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Bush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9431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52347C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2662E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6309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Camelot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71BC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w:t>
            </w:r>
          </w:p>
        </w:tc>
        <w:tc>
          <w:tcPr>
            <w:tcW w:w="1064" w:type="dxa"/>
            <w:tcBorders>
              <w:top w:val="nil"/>
              <w:left w:val="nil"/>
              <w:bottom w:val="single" w:sz="4" w:space="0" w:color="auto"/>
              <w:right w:val="single" w:sz="4" w:space="0" w:color="auto"/>
            </w:tcBorders>
            <w:shd w:val="clear" w:color="auto" w:fill="auto"/>
            <w:noWrap/>
            <w:vAlign w:val="bottom"/>
            <w:hideMark/>
          </w:tcPr>
          <w:p w14:paraId="726739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4905A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AC69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Cameron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45B4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E2916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81961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6A99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Canterbury Woods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8B03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w:t>
            </w:r>
          </w:p>
        </w:tc>
        <w:tc>
          <w:tcPr>
            <w:tcW w:w="1064" w:type="dxa"/>
            <w:tcBorders>
              <w:top w:val="nil"/>
              <w:left w:val="nil"/>
              <w:bottom w:val="single" w:sz="4" w:space="0" w:color="auto"/>
              <w:right w:val="single" w:sz="4" w:space="0" w:color="auto"/>
            </w:tcBorders>
            <w:shd w:val="clear" w:color="auto" w:fill="auto"/>
            <w:noWrap/>
            <w:vAlign w:val="bottom"/>
            <w:hideMark/>
          </w:tcPr>
          <w:p w14:paraId="4D13B5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5C48D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CBAE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Cardinal Forest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F166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37FD95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0F721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63C3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Carson Middle</w:t>
            </w:r>
          </w:p>
        </w:tc>
        <w:tc>
          <w:tcPr>
            <w:tcW w:w="2407" w:type="dxa"/>
            <w:tcBorders>
              <w:top w:val="nil"/>
              <w:left w:val="nil"/>
              <w:bottom w:val="single" w:sz="4" w:space="0" w:color="auto"/>
              <w:right w:val="single" w:sz="4" w:space="0" w:color="auto"/>
            </w:tcBorders>
            <w:shd w:val="clear" w:color="auto" w:fill="auto"/>
            <w:noWrap/>
            <w:vAlign w:val="bottom"/>
            <w:hideMark/>
          </w:tcPr>
          <w:p w14:paraId="2758FC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1BE562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AF714D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9884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 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F2943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1D0384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E793A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E6CB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82744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058C5D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98DE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175A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 High</w:t>
            </w:r>
          </w:p>
        </w:tc>
        <w:tc>
          <w:tcPr>
            <w:tcW w:w="2407" w:type="dxa"/>
            <w:tcBorders>
              <w:top w:val="nil"/>
              <w:left w:val="nil"/>
              <w:bottom w:val="single" w:sz="4" w:space="0" w:color="auto"/>
              <w:right w:val="single" w:sz="4" w:space="0" w:color="auto"/>
            </w:tcBorders>
            <w:shd w:val="clear" w:color="auto" w:fill="auto"/>
            <w:noWrap/>
            <w:vAlign w:val="bottom"/>
            <w:hideMark/>
          </w:tcPr>
          <w:p w14:paraId="61EC91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4B95B0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D792C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AA0E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Chantilly High</w:t>
            </w:r>
          </w:p>
        </w:tc>
        <w:tc>
          <w:tcPr>
            <w:tcW w:w="2407" w:type="dxa"/>
            <w:tcBorders>
              <w:top w:val="nil"/>
              <w:left w:val="nil"/>
              <w:bottom w:val="single" w:sz="4" w:space="0" w:color="auto"/>
              <w:right w:val="single" w:sz="4" w:space="0" w:color="auto"/>
            </w:tcBorders>
            <w:shd w:val="clear" w:color="auto" w:fill="auto"/>
            <w:noWrap/>
            <w:vAlign w:val="bottom"/>
            <w:hideMark/>
          </w:tcPr>
          <w:p w14:paraId="35EC3B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Chantilly</w:t>
            </w:r>
          </w:p>
        </w:tc>
        <w:tc>
          <w:tcPr>
            <w:tcW w:w="1064" w:type="dxa"/>
            <w:tcBorders>
              <w:top w:val="nil"/>
              <w:left w:val="nil"/>
              <w:bottom w:val="single" w:sz="4" w:space="0" w:color="auto"/>
              <w:right w:val="single" w:sz="4" w:space="0" w:color="auto"/>
            </w:tcBorders>
            <w:shd w:val="clear" w:color="auto" w:fill="auto"/>
            <w:noWrap/>
            <w:vAlign w:val="bottom"/>
            <w:hideMark/>
          </w:tcPr>
          <w:p w14:paraId="42C152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0ABFD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AD53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Cherry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06D86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Burke</w:t>
            </w:r>
          </w:p>
        </w:tc>
        <w:tc>
          <w:tcPr>
            <w:tcW w:w="1064" w:type="dxa"/>
            <w:tcBorders>
              <w:top w:val="nil"/>
              <w:left w:val="nil"/>
              <w:bottom w:val="single" w:sz="4" w:space="0" w:color="auto"/>
              <w:right w:val="single" w:sz="4" w:space="0" w:color="auto"/>
            </w:tcBorders>
            <w:shd w:val="clear" w:color="auto" w:fill="auto"/>
            <w:noWrap/>
            <w:vAlign w:val="bottom"/>
            <w:hideMark/>
          </w:tcPr>
          <w:p w14:paraId="24CBD0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C10A3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6DEF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Chesterbrook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7B60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Mclean</w:t>
            </w:r>
          </w:p>
        </w:tc>
        <w:tc>
          <w:tcPr>
            <w:tcW w:w="1064" w:type="dxa"/>
            <w:tcBorders>
              <w:top w:val="nil"/>
              <w:left w:val="nil"/>
              <w:bottom w:val="single" w:sz="4" w:space="0" w:color="auto"/>
              <w:right w:val="single" w:sz="4" w:space="0" w:color="auto"/>
            </w:tcBorders>
            <w:shd w:val="clear" w:color="auto" w:fill="auto"/>
            <w:noWrap/>
            <w:vAlign w:val="bottom"/>
            <w:hideMark/>
          </w:tcPr>
          <w:p w14:paraId="2D3448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BA0A9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B09D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Churchill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B8D2A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Mclean</w:t>
            </w:r>
          </w:p>
        </w:tc>
        <w:tc>
          <w:tcPr>
            <w:tcW w:w="1064" w:type="dxa"/>
            <w:tcBorders>
              <w:top w:val="nil"/>
              <w:left w:val="nil"/>
              <w:bottom w:val="single" w:sz="4" w:space="0" w:color="auto"/>
              <w:right w:val="single" w:sz="4" w:space="0" w:color="auto"/>
            </w:tcBorders>
            <w:shd w:val="clear" w:color="auto" w:fill="auto"/>
            <w:noWrap/>
            <w:vAlign w:val="bottom"/>
            <w:hideMark/>
          </w:tcPr>
          <w:p w14:paraId="019680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AA1BD3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354D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Clearview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0F2A1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472111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121A5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E5E0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Clermont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2E419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13AD57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59D0F3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88C1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Coates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6448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3C33AD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69AA2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5E80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Columbia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56F24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w:t>
            </w:r>
          </w:p>
        </w:tc>
        <w:tc>
          <w:tcPr>
            <w:tcW w:w="1064" w:type="dxa"/>
            <w:tcBorders>
              <w:top w:val="nil"/>
              <w:left w:val="nil"/>
              <w:bottom w:val="single" w:sz="4" w:space="0" w:color="auto"/>
              <w:right w:val="single" w:sz="4" w:space="0" w:color="auto"/>
            </w:tcBorders>
            <w:shd w:val="clear" w:color="auto" w:fill="auto"/>
            <w:noWrap/>
            <w:vAlign w:val="bottom"/>
            <w:hideMark/>
          </w:tcPr>
          <w:p w14:paraId="73CB11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E6847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B206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Colvin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AD05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30C05A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11EAC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847D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Cooper Middle</w:t>
            </w:r>
          </w:p>
        </w:tc>
        <w:tc>
          <w:tcPr>
            <w:tcW w:w="2407" w:type="dxa"/>
            <w:tcBorders>
              <w:top w:val="nil"/>
              <w:left w:val="nil"/>
              <w:bottom w:val="single" w:sz="4" w:space="0" w:color="auto"/>
              <w:right w:val="single" w:sz="4" w:space="0" w:color="auto"/>
            </w:tcBorders>
            <w:shd w:val="clear" w:color="auto" w:fill="auto"/>
            <w:noWrap/>
            <w:vAlign w:val="bottom"/>
            <w:hideMark/>
          </w:tcPr>
          <w:p w14:paraId="32D1CB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Mclean</w:t>
            </w:r>
          </w:p>
        </w:tc>
        <w:tc>
          <w:tcPr>
            <w:tcW w:w="1064" w:type="dxa"/>
            <w:tcBorders>
              <w:top w:val="nil"/>
              <w:left w:val="nil"/>
              <w:bottom w:val="single" w:sz="4" w:space="0" w:color="auto"/>
              <w:right w:val="single" w:sz="4" w:space="0" w:color="auto"/>
            </w:tcBorders>
            <w:shd w:val="clear" w:color="auto" w:fill="auto"/>
            <w:noWrap/>
            <w:vAlign w:val="bottom"/>
            <w:hideMark/>
          </w:tcPr>
          <w:p w14:paraId="357199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9522A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6867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Crestwood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50BA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78057C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5B1F02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5F22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Crossfield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DC807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2DDEC1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157B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5668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Cub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BE46A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64E27E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52F53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38DA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Cunningham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3570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48197F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BE8F4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AA1E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Daniels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06556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0AA736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3613A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F687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Deerk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B2EA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18E863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A5EE9F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9BEA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Dogwood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F7076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686DE1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6C9D4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427E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Dranesville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F9D3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6E401B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9E1AD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DB60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Dunn Loring E.C. Resources Center</w:t>
            </w:r>
          </w:p>
        </w:tc>
        <w:tc>
          <w:tcPr>
            <w:tcW w:w="2407" w:type="dxa"/>
            <w:tcBorders>
              <w:top w:val="nil"/>
              <w:left w:val="nil"/>
              <w:bottom w:val="single" w:sz="4" w:space="0" w:color="auto"/>
              <w:right w:val="single" w:sz="4" w:space="0" w:color="auto"/>
            </w:tcBorders>
            <w:shd w:val="clear" w:color="auto" w:fill="auto"/>
            <w:noWrap/>
            <w:vAlign w:val="bottom"/>
            <w:hideMark/>
          </w:tcPr>
          <w:p w14:paraId="44188E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Dunn Loring</w:t>
            </w:r>
          </w:p>
        </w:tc>
        <w:tc>
          <w:tcPr>
            <w:tcW w:w="1064" w:type="dxa"/>
            <w:tcBorders>
              <w:top w:val="nil"/>
              <w:left w:val="nil"/>
              <w:bottom w:val="single" w:sz="4" w:space="0" w:color="auto"/>
              <w:right w:val="single" w:sz="4" w:space="0" w:color="auto"/>
            </w:tcBorders>
            <w:shd w:val="clear" w:color="auto" w:fill="auto"/>
            <w:noWrap/>
            <w:vAlign w:val="bottom"/>
            <w:hideMark/>
          </w:tcPr>
          <w:p w14:paraId="7D1389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77E73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778A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Eagle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17DA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6027C3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1622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EE46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Edison High</w:t>
            </w:r>
          </w:p>
        </w:tc>
        <w:tc>
          <w:tcPr>
            <w:tcW w:w="2407" w:type="dxa"/>
            <w:tcBorders>
              <w:top w:val="nil"/>
              <w:left w:val="nil"/>
              <w:bottom w:val="single" w:sz="4" w:space="0" w:color="auto"/>
              <w:right w:val="single" w:sz="4" w:space="0" w:color="auto"/>
            </w:tcBorders>
            <w:shd w:val="clear" w:color="auto" w:fill="auto"/>
            <w:noWrap/>
            <w:vAlign w:val="bottom"/>
            <w:hideMark/>
          </w:tcPr>
          <w:p w14:paraId="4A23EE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5F7DCC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FE39E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23D4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 County Adult High</w:t>
            </w:r>
          </w:p>
        </w:tc>
        <w:tc>
          <w:tcPr>
            <w:tcW w:w="2407" w:type="dxa"/>
            <w:tcBorders>
              <w:top w:val="nil"/>
              <w:left w:val="nil"/>
              <w:bottom w:val="single" w:sz="4" w:space="0" w:color="auto"/>
              <w:right w:val="single" w:sz="4" w:space="0" w:color="auto"/>
            </w:tcBorders>
            <w:shd w:val="clear" w:color="auto" w:fill="auto"/>
            <w:noWrap/>
            <w:vAlign w:val="bottom"/>
            <w:hideMark/>
          </w:tcPr>
          <w:p w14:paraId="6D9E5B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6F243B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38AE0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FF70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 High</w:t>
            </w:r>
          </w:p>
        </w:tc>
        <w:tc>
          <w:tcPr>
            <w:tcW w:w="2407" w:type="dxa"/>
            <w:tcBorders>
              <w:top w:val="nil"/>
              <w:left w:val="nil"/>
              <w:bottom w:val="single" w:sz="4" w:space="0" w:color="auto"/>
              <w:right w:val="single" w:sz="4" w:space="0" w:color="auto"/>
            </w:tcBorders>
            <w:shd w:val="clear" w:color="auto" w:fill="auto"/>
            <w:noWrap/>
            <w:vAlign w:val="bottom"/>
            <w:hideMark/>
          </w:tcPr>
          <w:p w14:paraId="5C8D25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2DD1DD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F2E8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7998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 Villa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7CF57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786183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C9A46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CDB6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2D6F5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1B886C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E42D3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B538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034E1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 Station</w:t>
            </w:r>
          </w:p>
        </w:tc>
        <w:tc>
          <w:tcPr>
            <w:tcW w:w="1064" w:type="dxa"/>
            <w:tcBorders>
              <w:top w:val="nil"/>
              <w:left w:val="nil"/>
              <w:bottom w:val="single" w:sz="4" w:space="0" w:color="auto"/>
              <w:right w:val="single" w:sz="4" w:space="0" w:color="auto"/>
            </w:tcBorders>
            <w:shd w:val="clear" w:color="auto" w:fill="auto"/>
            <w:noWrap/>
            <w:vAlign w:val="bottom"/>
            <w:hideMark/>
          </w:tcPr>
          <w:p w14:paraId="07CB53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DFCAC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BE31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 E.C. Resource Center</w:t>
            </w:r>
          </w:p>
        </w:tc>
        <w:tc>
          <w:tcPr>
            <w:tcW w:w="2407" w:type="dxa"/>
            <w:tcBorders>
              <w:top w:val="nil"/>
              <w:left w:val="nil"/>
              <w:bottom w:val="single" w:sz="4" w:space="0" w:color="auto"/>
              <w:right w:val="single" w:sz="4" w:space="0" w:color="auto"/>
            </w:tcBorders>
            <w:shd w:val="clear" w:color="auto" w:fill="auto"/>
            <w:noWrap/>
            <w:vAlign w:val="bottom"/>
            <w:hideMark/>
          </w:tcPr>
          <w:p w14:paraId="0F7190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12D0F8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FC190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7283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391E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6B5CD2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126AE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5817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 High</w:t>
            </w:r>
          </w:p>
        </w:tc>
        <w:tc>
          <w:tcPr>
            <w:tcW w:w="2407" w:type="dxa"/>
            <w:tcBorders>
              <w:top w:val="nil"/>
              <w:left w:val="nil"/>
              <w:bottom w:val="single" w:sz="4" w:space="0" w:color="auto"/>
              <w:right w:val="single" w:sz="4" w:space="0" w:color="auto"/>
            </w:tcBorders>
            <w:shd w:val="clear" w:color="auto" w:fill="auto"/>
            <w:noWrap/>
            <w:vAlign w:val="bottom"/>
            <w:hideMark/>
          </w:tcPr>
          <w:p w14:paraId="5A7CFA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079757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4C86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9B69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Flint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23491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55C6DE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51E421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D750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Floris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4653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36FB63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5A2EA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4DB40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 Edge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334E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1D5DA3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48428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BD73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Forestdale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096D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11B156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28FDC1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E2C1E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DA404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Great Falls</w:t>
            </w:r>
          </w:p>
        </w:tc>
        <w:tc>
          <w:tcPr>
            <w:tcW w:w="1064" w:type="dxa"/>
            <w:tcBorders>
              <w:top w:val="nil"/>
              <w:left w:val="nil"/>
              <w:bottom w:val="single" w:sz="4" w:space="0" w:color="auto"/>
              <w:right w:val="single" w:sz="4" w:space="0" w:color="auto"/>
            </w:tcBorders>
            <w:shd w:val="clear" w:color="auto" w:fill="auto"/>
            <w:noWrap/>
            <w:vAlign w:val="bottom"/>
            <w:hideMark/>
          </w:tcPr>
          <w:p w14:paraId="184462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20153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FB5B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Belvoir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EBCB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Belvoir</w:t>
            </w:r>
          </w:p>
        </w:tc>
        <w:tc>
          <w:tcPr>
            <w:tcW w:w="1064" w:type="dxa"/>
            <w:tcBorders>
              <w:top w:val="nil"/>
              <w:left w:val="nil"/>
              <w:bottom w:val="single" w:sz="4" w:space="0" w:color="auto"/>
              <w:right w:val="single" w:sz="4" w:space="0" w:color="auto"/>
            </w:tcBorders>
            <w:shd w:val="clear" w:color="auto" w:fill="auto"/>
            <w:noWrap/>
            <w:vAlign w:val="bottom"/>
            <w:hideMark/>
          </w:tcPr>
          <w:p w14:paraId="0CDE94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9B04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F3DD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Hunt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8846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4022D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DBDB1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0656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Fox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E31DC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79DC26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C72C3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4B79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Franconia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774E5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2AA1C3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BFC8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F81D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Franklin Middle</w:t>
            </w:r>
          </w:p>
        </w:tc>
        <w:tc>
          <w:tcPr>
            <w:tcW w:w="2407" w:type="dxa"/>
            <w:tcBorders>
              <w:top w:val="nil"/>
              <w:left w:val="nil"/>
              <w:bottom w:val="single" w:sz="4" w:space="0" w:color="auto"/>
              <w:right w:val="single" w:sz="4" w:space="0" w:color="auto"/>
            </w:tcBorders>
            <w:shd w:val="clear" w:color="auto" w:fill="auto"/>
            <w:noWrap/>
            <w:vAlign w:val="bottom"/>
            <w:hideMark/>
          </w:tcPr>
          <w:p w14:paraId="7A8D20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Chantilly</w:t>
            </w:r>
          </w:p>
        </w:tc>
        <w:tc>
          <w:tcPr>
            <w:tcW w:w="1064" w:type="dxa"/>
            <w:tcBorders>
              <w:top w:val="nil"/>
              <w:left w:val="nil"/>
              <w:bottom w:val="single" w:sz="4" w:space="0" w:color="auto"/>
              <w:right w:val="single" w:sz="4" w:space="0" w:color="auto"/>
            </w:tcBorders>
            <w:shd w:val="clear" w:color="auto" w:fill="auto"/>
            <w:noWrap/>
            <w:vAlign w:val="bottom"/>
            <w:hideMark/>
          </w:tcPr>
          <w:p w14:paraId="132118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EDEE9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848A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Freedom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B864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62EDFB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BAB51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A394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Frost Middle</w:t>
            </w:r>
          </w:p>
        </w:tc>
        <w:tc>
          <w:tcPr>
            <w:tcW w:w="2407" w:type="dxa"/>
            <w:tcBorders>
              <w:top w:val="nil"/>
              <w:left w:val="nil"/>
              <w:bottom w:val="single" w:sz="4" w:space="0" w:color="auto"/>
              <w:right w:val="single" w:sz="4" w:space="0" w:color="auto"/>
            </w:tcBorders>
            <w:shd w:val="clear" w:color="auto" w:fill="auto"/>
            <w:noWrap/>
            <w:vAlign w:val="bottom"/>
            <w:hideMark/>
          </w:tcPr>
          <w:p w14:paraId="2685AF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719FEF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C1D0A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C2D7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Garfield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5CC6B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4E54D0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22230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6DFC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Glasgow Middle</w:t>
            </w:r>
          </w:p>
        </w:tc>
        <w:tc>
          <w:tcPr>
            <w:tcW w:w="2407" w:type="dxa"/>
            <w:tcBorders>
              <w:top w:val="nil"/>
              <w:left w:val="nil"/>
              <w:bottom w:val="single" w:sz="4" w:space="0" w:color="auto"/>
              <w:right w:val="single" w:sz="4" w:space="0" w:color="auto"/>
            </w:tcBorders>
            <w:shd w:val="clear" w:color="auto" w:fill="auto"/>
            <w:noWrap/>
            <w:vAlign w:val="bottom"/>
            <w:hideMark/>
          </w:tcPr>
          <w:p w14:paraId="3A6C05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5D2A12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8FD39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A71B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Forest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D370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2D9934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2A7D1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B444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Graham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7AF39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38388A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96EA0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0E47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Great Falls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FC6D5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Great Falls</w:t>
            </w:r>
          </w:p>
        </w:tc>
        <w:tc>
          <w:tcPr>
            <w:tcW w:w="1064" w:type="dxa"/>
            <w:tcBorders>
              <w:top w:val="nil"/>
              <w:left w:val="nil"/>
              <w:bottom w:val="single" w:sz="4" w:space="0" w:color="auto"/>
              <w:right w:val="single" w:sz="4" w:space="0" w:color="auto"/>
            </w:tcBorders>
            <w:shd w:val="clear" w:color="auto" w:fill="auto"/>
            <w:noWrap/>
            <w:vAlign w:val="bottom"/>
            <w:hideMark/>
          </w:tcPr>
          <w:p w14:paraId="09EF8A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37B50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9DCE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Greenbriar East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12DB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5C7F49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CF95F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2868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Greenbriar West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738B9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161F74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6E121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B9DE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Groveton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9516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489BE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92D23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B9CD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Gunston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2FD83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Lorton</w:t>
            </w:r>
          </w:p>
        </w:tc>
        <w:tc>
          <w:tcPr>
            <w:tcW w:w="1064" w:type="dxa"/>
            <w:tcBorders>
              <w:top w:val="nil"/>
              <w:left w:val="nil"/>
              <w:bottom w:val="single" w:sz="4" w:space="0" w:color="auto"/>
              <w:right w:val="single" w:sz="4" w:space="0" w:color="auto"/>
            </w:tcBorders>
            <w:shd w:val="clear" w:color="auto" w:fill="auto"/>
            <w:noWrap/>
            <w:vAlign w:val="bottom"/>
            <w:hideMark/>
          </w:tcPr>
          <w:p w14:paraId="02B291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82E2E2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9800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055EC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 Station</w:t>
            </w:r>
          </w:p>
        </w:tc>
        <w:tc>
          <w:tcPr>
            <w:tcW w:w="1064" w:type="dxa"/>
            <w:tcBorders>
              <w:top w:val="nil"/>
              <w:left w:val="nil"/>
              <w:bottom w:val="single" w:sz="4" w:space="0" w:color="auto"/>
              <w:right w:val="single" w:sz="4" w:space="0" w:color="auto"/>
            </w:tcBorders>
            <w:shd w:val="clear" w:color="auto" w:fill="auto"/>
            <w:noWrap/>
            <w:vAlign w:val="bottom"/>
            <w:hideMark/>
          </w:tcPr>
          <w:p w14:paraId="3B5287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DAF5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ACAB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Haycock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135EC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1CAD27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13773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F8AB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1CCA0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4233CB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D38CC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D096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Hayfield Secondary</w:t>
            </w:r>
          </w:p>
        </w:tc>
        <w:tc>
          <w:tcPr>
            <w:tcW w:w="2407" w:type="dxa"/>
            <w:tcBorders>
              <w:top w:val="nil"/>
              <w:left w:val="nil"/>
              <w:bottom w:val="single" w:sz="4" w:space="0" w:color="auto"/>
              <w:right w:val="single" w:sz="4" w:space="0" w:color="auto"/>
            </w:tcBorders>
            <w:shd w:val="clear" w:color="auto" w:fill="auto"/>
            <w:noWrap/>
            <w:vAlign w:val="bottom"/>
            <w:hideMark/>
          </w:tcPr>
          <w:p w14:paraId="463418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579F64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F951A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CBC9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30FDA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2234BB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51775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BDF1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 High</w:t>
            </w:r>
          </w:p>
        </w:tc>
        <w:tc>
          <w:tcPr>
            <w:tcW w:w="2407" w:type="dxa"/>
            <w:tcBorders>
              <w:top w:val="nil"/>
              <w:left w:val="nil"/>
              <w:bottom w:val="single" w:sz="4" w:space="0" w:color="auto"/>
              <w:right w:val="single" w:sz="4" w:space="0" w:color="auto"/>
            </w:tcBorders>
            <w:shd w:val="clear" w:color="auto" w:fill="auto"/>
            <w:noWrap/>
            <w:vAlign w:val="bottom"/>
            <w:hideMark/>
          </w:tcPr>
          <w:p w14:paraId="3FF7A3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Herndon </w:t>
            </w:r>
          </w:p>
        </w:tc>
        <w:tc>
          <w:tcPr>
            <w:tcW w:w="1064" w:type="dxa"/>
            <w:tcBorders>
              <w:top w:val="nil"/>
              <w:left w:val="nil"/>
              <w:bottom w:val="single" w:sz="4" w:space="0" w:color="auto"/>
              <w:right w:val="single" w:sz="4" w:space="0" w:color="auto"/>
            </w:tcBorders>
            <w:shd w:val="clear" w:color="auto" w:fill="auto"/>
            <w:noWrap/>
            <w:vAlign w:val="bottom"/>
            <w:hideMark/>
          </w:tcPr>
          <w:p w14:paraId="1A58EB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A4371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5CD6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 Middle</w:t>
            </w:r>
          </w:p>
        </w:tc>
        <w:tc>
          <w:tcPr>
            <w:tcW w:w="2407" w:type="dxa"/>
            <w:tcBorders>
              <w:top w:val="nil"/>
              <w:left w:val="nil"/>
              <w:bottom w:val="single" w:sz="4" w:space="0" w:color="auto"/>
              <w:right w:val="single" w:sz="4" w:space="0" w:color="auto"/>
            </w:tcBorders>
            <w:shd w:val="clear" w:color="auto" w:fill="auto"/>
            <w:noWrap/>
            <w:vAlign w:val="bottom"/>
            <w:hideMark/>
          </w:tcPr>
          <w:p w14:paraId="74ADCE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4ADEFD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45BAC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E326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Hollin Meadows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239BA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1BA4ED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A300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1C5F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Holmes Middle</w:t>
            </w:r>
          </w:p>
        </w:tc>
        <w:tc>
          <w:tcPr>
            <w:tcW w:w="2407" w:type="dxa"/>
            <w:tcBorders>
              <w:top w:val="nil"/>
              <w:left w:val="nil"/>
              <w:bottom w:val="single" w:sz="4" w:space="0" w:color="auto"/>
              <w:right w:val="single" w:sz="4" w:space="0" w:color="auto"/>
            </w:tcBorders>
            <w:shd w:val="clear" w:color="auto" w:fill="auto"/>
            <w:noWrap/>
            <w:vAlign w:val="bottom"/>
            <w:hideMark/>
          </w:tcPr>
          <w:p w14:paraId="5A801C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FE3A7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F0C2A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603B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Hughes Middle</w:t>
            </w:r>
          </w:p>
        </w:tc>
        <w:tc>
          <w:tcPr>
            <w:tcW w:w="2407" w:type="dxa"/>
            <w:tcBorders>
              <w:top w:val="nil"/>
              <w:left w:val="nil"/>
              <w:bottom w:val="single" w:sz="4" w:space="0" w:color="auto"/>
              <w:right w:val="single" w:sz="4" w:space="0" w:color="auto"/>
            </w:tcBorders>
            <w:shd w:val="clear" w:color="auto" w:fill="auto"/>
            <w:noWrap/>
            <w:vAlign w:val="bottom"/>
            <w:hideMark/>
          </w:tcPr>
          <w:p w14:paraId="61D6E2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0BB4B7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CE6C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6864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Hunt 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0F76C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5F157F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A120D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2928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Hunter Woods Elementary School for the Arts and Sciences</w:t>
            </w:r>
          </w:p>
        </w:tc>
        <w:tc>
          <w:tcPr>
            <w:tcW w:w="2407" w:type="dxa"/>
            <w:tcBorders>
              <w:top w:val="nil"/>
              <w:left w:val="nil"/>
              <w:bottom w:val="single" w:sz="4" w:space="0" w:color="auto"/>
              <w:right w:val="single" w:sz="4" w:space="0" w:color="auto"/>
            </w:tcBorders>
            <w:shd w:val="clear" w:color="auto" w:fill="auto"/>
            <w:noWrap/>
            <w:vAlign w:val="bottom"/>
            <w:hideMark/>
          </w:tcPr>
          <w:p w14:paraId="6DFE38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4CBCE4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CD7B1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750E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Hutchinson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2BB1C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6F46CA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418B2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F81B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Hybla 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4646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221D61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40054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84EF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Irving Middle</w:t>
            </w:r>
          </w:p>
        </w:tc>
        <w:tc>
          <w:tcPr>
            <w:tcW w:w="2407" w:type="dxa"/>
            <w:tcBorders>
              <w:top w:val="nil"/>
              <w:left w:val="nil"/>
              <w:bottom w:val="single" w:sz="4" w:space="0" w:color="auto"/>
              <w:right w:val="single" w:sz="4" w:space="0" w:color="auto"/>
            </w:tcBorders>
            <w:shd w:val="clear" w:color="auto" w:fill="auto"/>
            <w:noWrap/>
            <w:vAlign w:val="bottom"/>
            <w:hideMark/>
          </w:tcPr>
          <w:p w14:paraId="5BF521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662172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ECF0A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17B7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Island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E8B9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A1FFA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D74B0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D87B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Jackson Middle</w:t>
            </w:r>
          </w:p>
        </w:tc>
        <w:tc>
          <w:tcPr>
            <w:tcW w:w="2407" w:type="dxa"/>
            <w:tcBorders>
              <w:top w:val="nil"/>
              <w:left w:val="nil"/>
              <w:bottom w:val="single" w:sz="4" w:space="0" w:color="auto"/>
              <w:right w:val="single" w:sz="4" w:space="0" w:color="auto"/>
            </w:tcBorders>
            <w:shd w:val="clear" w:color="auto" w:fill="auto"/>
            <w:noWrap/>
            <w:vAlign w:val="bottom"/>
            <w:hideMark/>
          </w:tcPr>
          <w:p w14:paraId="17089E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40A22E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1BCAF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669D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Keene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AC23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2BD511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D341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4550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Kent Gardens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71EB3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Mclean</w:t>
            </w:r>
          </w:p>
        </w:tc>
        <w:tc>
          <w:tcPr>
            <w:tcW w:w="1064" w:type="dxa"/>
            <w:tcBorders>
              <w:top w:val="nil"/>
              <w:left w:val="nil"/>
              <w:bottom w:val="single" w:sz="4" w:space="0" w:color="auto"/>
              <w:right w:val="single" w:sz="4" w:space="0" w:color="auto"/>
            </w:tcBorders>
            <w:shd w:val="clear" w:color="auto" w:fill="auto"/>
            <w:noWrap/>
            <w:vAlign w:val="bottom"/>
            <w:hideMark/>
          </w:tcPr>
          <w:p w14:paraId="6FC745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8BC3B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8413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Key Center School</w:t>
            </w:r>
          </w:p>
        </w:tc>
        <w:tc>
          <w:tcPr>
            <w:tcW w:w="2407" w:type="dxa"/>
            <w:tcBorders>
              <w:top w:val="nil"/>
              <w:left w:val="nil"/>
              <w:bottom w:val="single" w:sz="4" w:space="0" w:color="auto"/>
              <w:right w:val="single" w:sz="4" w:space="0" w:color="auto"/>
            </w:tcBorders>
            <w:shd w:val="clear" w:color="auto" w:fill="auto"/>
            <w:noWrap/>
            <w:vAlign w:val="bottom"/>
            <w:hideMark/>
          </w:tcPr>
          <w:p w14:paraId="56EE07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04B3A9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7584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E027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Key Middle</w:t>
            </w:r>
          </w:p>
        </w:tc>
        <w:tc>
          <w:tcPr>
            <w:tcW w:w="2407" w:type="dxa"/>
            <w:tcBorders>
              <w:top w:val="nil"/>
              <w:left w:val="nil"/>
              <w:bottom w:val="single" w:sz="4" w:space="0" w:color="auto"/>
              <w:right w:val="single" w:sz="4" w:space="0" w:color="auto"/>
            </w:tcBorders>
            <w:shd w:val="clear" w:color="auto" w:fill="auto"/>
            <w:noWrap/>
            <w:vAlign w:val="bottom"/>
            <w:hideMark/>
          </w:tcPr>
          <w:p w14:paraId="215E52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3A9711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E6DAA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58A5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Kilmer Center</w:t>
            </w:r>
          </w:p>
        </w:tc>
        <w:tc>
          <w:tcPr>
            <w:tcW w:w="2407" w:type="dxa"/>
            <w:tcBorders>
              <w:top w:val="nil"/>
              <w:left w:val="nil"/>
              <w:bottom w:val="single" w:sz="4" w:space="0" w:color="auto"/>
              <w:right w:val="single" w:sz="4" w:space="0" w:color="auto"/>
            </w:tcBorders>
            <w:shd w:val="clear" w:color="auto" w:fill="auto"/>
            <w:noWrap/>
            <w:vAlign w:val="bottom"/>
            <w:hideMark/>
          </w:tcPr>
          <w:p w14:paraId="2EDC3A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51B85D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DEB4F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5FF2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Kilmer Middle</w:t>
            </w:r>
          </w:p>
        </w:tc>
        <w:tc>
          <w:tcPr>
            <w:tcW w:w="2407" w:type="dxa"/>
            <w:tcBorders>
              <w:top w:val="nil"/>
              <w:left w:val="nil"/>
              <w:bottom w:val="single" w:sz="4" w:space="0" w:color="auto"/>
              <w:right w:val="single" w:sz="4" w:space="0" w:color="auto"/>
            </w:tcBorders>
            <w:shd w:val="clear" w:color="auto" w:fill="auto"/>
            <w:noWrap/>
            <w:vAlign w:val="bottom"/>
            <w:hideMark/>
          </w:tcPr>
          <w:p w14:paraId="6AD475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739DEE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6715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D246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Kings Glen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BEC0D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09C0ED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ABFC7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BF9E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Kings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C2F6F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22CA29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67B0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0198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 Anne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52D1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653417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3EE47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F710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 Braddock Secondary</w:t>
            </w:r>
          </w:p>
        </w:tc>
        <w:tc>
          <w:tcPr>
            <w:tcW w:w="2407" w:type="dxa"/>
            <w:tcBorders>
              <w:top w:val="nil"/>
              <w:left w:val="nil"/>
              <w:bottom w:val="single" w:sz="4" w:space="0" w:color="auto"/>
              <w:right w:val="single" w:sz="4" w:space="0" w:color="auto"/>
            </w:tcBorders>
            <w:shd w:val="clear" w:color="auto" w:fill="auto"/>
            <w:noWrap/>
            <w:vAlign w:val="bottom"/>
            <w:hideMark/>
          </w:tcPr>
          <w:p w14:paraId="1F3C13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Burke</w:t>
            </w:r>
          </w:p>
        </w:tc>
        <w:tc>
          <w:tcPr>
            <w:tcW w:w="1064" w:type="dxa"/>
            <w:tcBorders>
              <w:top w:val="nil"/>
              <w:left w:val="nil"/>
              <w:bottom w:val="single" w:sz="4" w:space="0" w:color="auto"/>
              <w:right w:val="single" w:sz="4" w:space="0" w:color="auto"/>
            </w:tcBorders>
            <w:shd w:val="clear" w:color="auto" w:fill="auto"/>
            <w:noWrap/>
            <w:vAlign w:val="bottom"/>
            <w:hideMark/>
          </w:tcPr>
          <w:p w14:paraId="5EC62E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0BEAE1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3DF5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04DF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3908C6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539A9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2879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Langley High</w:t>
            </w:r>
          </w:p>
        </w:tc>
        <w:tc>
          <w:tcPr>
            <w:tcW w:w="2407" w:type="dxa"/>
            <w:tcBorders>
              <w:top w:val="nil"/>
              <w:left w:val="nil"/>
              <w:bottom w:val="single" w:sz="4" w:space="0" w:color="auto"/>
              <w:right w:val="single" w:sz="4" w:space="0" w:color="auto"/>
            </w:tcBorders>
            <w:shd w:val="clear" w:color="auto" w:fill="auto"/>
            <w:noWrap/>
            <w:vAlign w:val="bottom"/>
            <w:hideMark/>
          </w:tcPr>
          <w:p w14:paraId="01CEB2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Mclean</w:t>
            </w:r>
          </w:p>
        </w:tc>
        <w:tc>
          <w:tcPr>
            <w:tcW w:w="1064" w:type="dxa"/>
            <w:tcBorders>
              <w:top w:val="nil"/>
              <w:left w:val="nil"/>
              <w:bottom w:val="single" w:sz="4" w:space="0" w:color="auto"/>
              <w:right w:val="single" w:sz="4" w:space="0" w:color="auto"/>
            </w:tcBorders>
            <w:shd w:val="clear" w:color="auto" w:fill="auto"/>
            <w:noWrap/>
            <w:vAlign w:val="bottom"/>
            <w:hideMark/>
          </w:tcPr>
          <w:p w14:paraId="71A224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19C22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5F3A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Lanier Middle</w:t>
            </w:r>
          </w:p>
        </w:tc>
        <w:tc>
          <w:tcPr>
            <w:tcW w:w="2407" w:type="dxa"/>
            <w:tcBorders>
              <w:top w:val="nil"/>
              <w:left w:val="nil"/>
              <w:bottom w:val="single" w:sz="4" w:space="0" w:color="auto"/>
              <w:right w:val="single" w:sz="4" w:space="0" w:color="auto"/>
            </w:tcBorders>
            <w:shd w:val="clear" w:color="auto" w:fill="auto"/>
            <w:noWrap/>
            <w:vAlign w:val="bottom"/>
            <w:hideMark/>
          </w:tcPr>
          <w:p w14:paraId="4E57D7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1AE0DA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592FE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3AD4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Laurel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EC58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Lorton</w:t>
            </w:r>
          </w:p>
        </w:tc>
        <w:tc>
          <w:tcPr>
            <w:tcW w:w="1064" w:type="dxa"/>
            <w:tcBorders>
              <w:top w:val="nil"/>
              <w:left w:val="nil"/>
              <w:bottom w:val="single" w:sz="4" w:space="0" w:color="auto"/>
              <w:right w:val="single" w:sz="4" w:space="0" w:color="auto"/>
            </w:tcBorders>
            <w:shd w:val="clear" w:color="auto" w:fill="auto"/>
            <w:noWrap/>
            <w:vAlign w:val="bottom"/>
            <w:hideMark/>
          </w:tcPr>
          <w:p w14:paraId="0EFB30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7C1F30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47B9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Laurel 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ACE7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11460F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5C906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94B1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 High</w:t>
            </w:r>
          </w:p>
        </w:tc>
        <w:tc>
          <w:tcPr>
            <w:tcW w:w="2407" w:type="dxa"/>
            <w:tcBorders>
              <w:top w:val="nil"/>
              <w:left w:val="nil"/>
              <w:bottom w:val="single" w:sz="4" w:space="0" w:color="auto"/>
              <w:right w:val="single" w:sz="4" w:space="0" w:color="auto"/>
            </w:tcBorders>
            <w:shd w:val="clear" w:color="auto" w:fill="auto"/>
            <w:noWrap/>
            <w:vAlign w:val="bottom"/>
            <w:hideMark/>
          </w:tcPr>
          <w:p w14:paraId="417C8F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629146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014C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1D9A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 Corner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6CACE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4D518F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2D2B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EFA2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Lemon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35AE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478075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15A9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EEA0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Liberty Middle</w:t>
            </w:r>
          </w:p>
        </w:tc>
        <w:tc>
          <w:tcPr>
            <w:tcW w:w="2407" w:type="dxa"/>
            <w:tcBorders>
              <w:top w:val="nil"/>
              <w:left w:val="nil"/>
              <w:bottom w:val="single" w:sz="4" w:space="0" w:color="auto"/>
              <w:right w:val="single" w:sz="4" w:space="0" w:color="auto"/>
            </w:tcBorders>
            <w:shd w:val="clear" w:color="auto" w:fill="auto"/>
            <w:noWrap/>
            <w:vAlign w:val="bottom"/>
            <w:hideMark/>
          </w:tcPr>
          <w:p w14:paraId="369B4A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Clifton</w:t>
            </w:r>
          </w:p>
        </w:tc>
        <w:tc>
          <w:tcPr>
            <w:tcW w:w="1064" w:type="dxa"/>
            <w:tcBorders>
              <w:top w:val="nil"/>
              <w:left w:val="nil"/>
              <w:bottom w:val="single" w:sz="4" w:space="0" w:color="auto"/>
              <w:right w:val="single" w:sz="4" w:space="0" w:color="auto"/>
            </w:tcBorders>
            <w:shd w:val="clear" w:color="auto" w:fill="auto"/>
            <w:noWrap/>
            <w:vAlign w:val="bottom"/>
            <w:hideMark/>
          </w:tcPr>
          <w:p w14:paraId="7E78EC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024940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1ABD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Little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E08E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17D9F8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3755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4FB2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London Towne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78F5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7D7186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295F7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C503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Longfellow Middle</w:t>
            </w:r>
          </w:p>
        </w:tc>
        <w:tc>
          <w:tcPr>
            <w:tcW w:w="2407" w:type="dxa"/>
            <w:tcBorders>
              <w:top w:val="nil"/>
              <w:left w:val="nil"/>
              <w:bottom w:val="single" w:sz="4" w:space="0" w:color="auto"/>
              <w:right w:val="single" w:sz="4" w:space="0" w:color="auto"/>
            </w:tcBorders>
            <w:shd w:val="clear" w:color="auto" w:fill="auto"/>
            <w:noWrap/>
            <w:vAlign w:val="bottom"/>
            <w:hideMark/>
          </w:tcPr>
          <w:p w14:paraId="51361D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2418B0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6CBA4C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83F45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Lorton Station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4C87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Lorton</w:t>
            </w:r>
          </w:p>
        </w:tc>
        <w:tc>
          <w:tcPr>
            <w:tcW w:w="1064" w:type="dxa"/>
            <w:tcBorders>
              <w:top w:val="nil"/>
              <w:left w:val="nil"/>
              <w:bottom w:val="single" w:sz="4" w:space="0" w:color="auto"/>
              <w:right w:val="single" w:sz="4" w:space="0" w:color="auto"/>
            </w:tcBorders>
            <w:shd w:val="clear" w:color="auto" w:fill="auto"/>
            <w:noWrap/>
            <w:vAlign w:val="bottom"/>
            <w:hideMark/>
          </w:tcPr>
          <w:p w14:paraId="38E93C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209F8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7E48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Lynbrook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0B521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1FD323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99D90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7D15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Madison High</w:t>
            </w:r>
          </w:p>
        </w:tc>
        <w:tc>
          <w:tcPr>
            <w:tcW w:w="2407" w:type="dxa"/>
            <w:tcBorders>
              <w:top w:val="nil"/>
              <w:left w:val="nil"/>
              <w:bottom w:val="single" w:sz="4" w:space="0" w:color="auto"/>
              <w:right w:val="single" w:sz="4" w:space="0" w:color="auto"/>
            </w:tcBorders>
            <w:shd w:val="clear" w:color="auto" w:fill="auto"/>
            <w:noWrap/>
            <w:vAlign w:val="bottom"/>
            <w:hideMark/>
          </w:tcPr>
          <w:p w14:paraId="009BE0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76F5A3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0613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2884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Mantua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6415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0CA091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20145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375C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Marshall High</w:t>
            </w:r>
          </w:p>
        </w:tc>
        <w:tc>
          <w:tcPr>
            <w:tcW w:w="2407" w:type="dxa"/>
            <w:tcBorders>
              <w:top w:val="nil"/>
              <w:left w:val="nil"/>
              <w:bottom w:val="single" w:sz="4" w:space="0" w:color="auto"/>
              <w:right w:val="single" w:sz="4" w:space="0" w:color="auto"/>
            </w:tcBorders>
            <w:shd w:val="clear" w:color="auto" w:fill="auto"/>
            <w:noWrap/>
            <w:vAlign w:val="bottom"/>
            <w:hideMark/>
          </w:tcPr>
          <w:p w14:paraId="59E8D3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541992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55EC2B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B9FF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Marshall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819D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0E8BD4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BABA7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5F97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Mason Crest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14ABB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w:t>
            </w:r>
          </w:p>
        </w:tc>
        <w:tc>
          <w:tcPr>
            <w:tcW w:w="1064" w:type="dxa"/>
            <w:tcBorders>
              <w:top w:val="nil"/>
              <w:left w:val="nil"/>
              <w:bottom w:val="single" w:sz="4" w:space="0" w:color="auto"/>
              <w:right w:val="single" w:sz="4" w:space="0" w:color="auto"/>
            </w:tcBorders>
            <w:shd w:val="clear" w:color="auto" w:fill="auto"/>
            <w:noWrap/>
            <w:vAlign w:val="bottom"/>
            <w:hideMark/>
          </w:tcPr>
          <w:p w14:paraId="3B0682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CE07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8FA9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McLean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7186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Mclean</w:t>
            </w:r>
          </w:p>
        </w:tc>
        <w:tc>
          <w:tcPr>
            <w:tcW w:w="1064" w:type="dxa"/>
            <w:tcBorders>
              <w:top w:val="nil"/>
              <w:left w:val="nil"/>
              <w:bottom w:val="single" w:sz="4" w:space="0" w:color="auto"/>
              <w:right w:val="single" w:sz="4" w:space="0" w:color="auto"/>
            </w:tcBorders>
            <w:shd w:val="clear" w:color="auto" w:fill="auto"/>
            <w:noWrap/>
            <w:vAlign w:val="bottom"/>
            <w:hideMark/>
          </w:tcPr>
          <w:p w14:paraId="4D3ACC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7DD4C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20ADE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McNair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F892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4C132B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502BA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5776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Mosby Woods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6EF7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6E0B4B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5C40E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A6AC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Eagle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D34DC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FEBD7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9899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5FA6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Vernon High</w:t>
            </w:r>
          </w:p>
        </w:tc>
        <w:tc>
          <w:tcPr>
            <w:tcW w:w="2407" w:type="dxa"/>
            <w:tcBorders>
              <w:top w:val="nil"/>
              <w:left w:val="nil"/>
              <w:bottom w:val="single" w:sz="4" w:space="0" w:color="auto"/>
              <w:right w:val="single" w:sz="4" w:space="0" w:color="auto"/>
            </w:tcBorders>
            <w:shd w:val="clear" w:color="auto" w:fill="auto"/>
            <w:noWrap/>
            <w:vAlign w:val="bottom"/>
            <w:hideMark/>
          </w:tcPr>
          <w:p w14:paraId="798C7F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1E1068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F521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74CBE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Vernon Woods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62FF6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9083C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3239E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02F2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Mountain View Alternative High</w:t>
            </w:r>
          </w:p>
        </w:tc>
        <w:tc>
          <w:tcPr>
            <w:tcW w:w="2407" w:type="dxa"/>
            <w:tcBorders>
              <w:top w:val="nil"/>
              <w:left w:val="nil"/>
              <w:bottom w:val="single" w:sz="4" w:space="0" w:color="auto"/>
              <w:right w:val="single" w:sz="4" w:space="0" w:color="auto"/>
            </w:tcBorders>
            <w:shd w:val="clear" w:color="auto" w:fill="auto"/>
            <w:noWrap/>
            <w:vAlign w:val="bottom"/>
            <w:hideMark/>
          </w:tcPr>
          <w:p w14:paraId="3A184A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50F787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2D3BAA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8721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Navy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2A87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11A5DB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FB451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ABB4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Newington Forest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92C7F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6B1FCC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E9B7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973B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Springfield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3D599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545B4E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919A1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2345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62D47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Herndon</w:t>
            </w:r>
          </w:p>
        </w:tc>
        <w:tc>
          <w:tcPr>
            <w:tcW w:w="1064" w:type="dxa"/>
            <w:tcBorders>
              <w:top w:val="nil"/>
              <w:left w:val="nil"/>
              <w:bottom w:val="single" w:sz="4" w:space="0" w:color="auto"/>
              <w:right w:val="single" w:sz="4" w:space="0" w:color="auto"/>
            </w:tcBorders>
            <w:shd w:val="clear" w:color="auto" w:fill="auto"/>
            <w:noWrap/>
            <w:vAlign w:val="bottom"/>
            <w:hideMark/>
          </w:tcPr>
          <w:p w14:paraId="220A3B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6DCAA1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D149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EF83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778290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E9D64A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7557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B120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Oakton</w:t>
            </w:r>
          </w:p>
        </w:tc>
        <w:tc>
          <w:tcPr>
            <w:tcW w:w="1064" w:type="dxa"/>
            <w:tcBorders>
              <w:top w:val="nil"/>
              <w:left w:val="nil"/>
              <w:bottom w:val="single" w:sz="4" w:space="0" w:color="auto"/>
              <w:right w:val="single" w:sz="4" w:space="0" w:color="auto"/>
            </w:tcBorders>
            <w:shd w:val="clear" w:color="auto" w:fill="auto"/>
            <w:noWrap/>
            <w:vAlign w:val="bottom"/>
            <w:hideMark/>
          </w:tcPr>
          <w:p w14:paraId="2046FE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D74CD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72AA4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Oakton High</w:t>
            </w:r>
          </w:p>
        </w:tc>
        <w:tc>
          <w:tcPr>
            <w:tcW w:w="2407" w:type="dxa"/>
            <w:tcBorders>
              <w:top w:val="nil"/>
              <w:left w:val="nil"/>
              <w:bottom w:val="single" w:sz="4" w:space="0" w:color="auto"/>
              <w:right w:val="single" w:sz="4" w:space="0" w:color="auto"/>
            </w:tcBorders>
            <w:shd w:val="clear" w:color="auto" w:fill="auto"/>
            <w:noWrap/>
            <w:vAlign w:val="bottom"/>
            <w:hideMark/>
          </w:tcPr>
          <w:p w14:paraId="19FB29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536892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67F78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AB36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Olde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E513D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0DA080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17C94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9098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Orange Hunt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23028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0C9B18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FA06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91E5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Parklawn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410EC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084D35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E8E86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DA11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Pimmit E.C. Resources Center</w:t>
            </w:r>
          </w:p>
        </w:tc>
        <w:tc>
          <w:tcPr>
            <w:tcW w:w="2407" w:type="dxa"/>
            <w:tcBorders>
              <w:top w:val="nil"/>
              <w:left w:val="nil"/>
              <w:bottom w:val="single" w:sz="4" w:space="0" w:color="auto"/>
              <w:right w:val="single" w:sz="4" w:space="0" w:color="auto"/>
            </w:tcBorders>
            <w:shd w:val="clear" w:color="auto" w:fill="auto"/>
            <w:noWrap/>
            <w:vAlign w:val="bottom"/>
            <w:hideMark/>
          </w:tcPr>
          <w:p w14:paraId="06D405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0EE811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54F181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29BD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Pine Spring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549C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1A0A39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782FE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5AF3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Poe Middle</w:t>
            </w:r>
          </w:p>
        </w:tc>
        <w:tc>
          <w:tcPr>
            <w:tcW w:w="2407" w:type="dxa"/>
            <w:tcBorders>
              <w:top w:val="nil"/>
              <w:left w:val="nil"/>
              <w:bottom w:val="single" w:sz="4" w:space="0" w:color="auto"/>
              <w:right w:val="single" w:sz="4" w:space="0" w:color="auto"/>
            </w:tcBorders>
            <w:shd w:val="clear" w:color="auto" w:fill="auto"/>
            <w:noWrap/>
            <w:vAlign w:val="bottom"/>
            <w:hideMark/>
          </w:tcPr>
          <w:p w14:paraId="3A4EB9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Annandale</w:t>
            </w:r>
          </w:p>
        </w:tc>
        <w:tc>
          <w:tcPr>
            <w:tcW w:w="1064" w:type="dxa"/>
            <w:tcBorders>
              <w:top w:val="nil"/>
              <w:left w:val="nil"/>
              <w:bottom w:val="single" w:sz="4" w:space="0" w:color="auto"/>
              <w:right w:val="single" w:sz="4" w:space="0" w:color="auto"/>
            </w:tcBorders>
            <w:shd w:val="clear" w:color="auto" w:fill="auto"/>
            <w:noWrap/>
            <w:vAlign w:val="bottom"/>
            <w:hideMark/>
          </w:tcPr>
          <w:p w14:paraId="793605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99F3E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D376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Poplar Tree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63F0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Chantilly</w:t>
            </w:r>
          </w:p>
        </w:tc>
        <w:tc>
          <w:tcPr>
            <w:tcW w:w="1064" w:type="dxa"/>
            <w:tcBorders>
              <w:top w:val="nil"/>
              <w:left w:val="nil"/>
              <w:bottom w:val="single" w:sz="4" w:space="0" w:color="auto"/>
              <w:right w:val="single" w:sz="4" w:space="0" w:color="auto"/>
            </w:tcBorders>
            <w:shd w:val="clear" w:color="auto" w:fill="auto"/>
            <w:noWrap/>
            <w:vAlign w:val="bottom"/>
            <w:hideMark/>
          </w:tcPr>
          <w:p w14:paraId="60FD89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95B9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1D47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75588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4771FA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D8FC9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FF0F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Providence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00A71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6BBE0B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4A68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5E08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Ravensworth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85E2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7051B2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B930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846E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18220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1812F1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02B81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9573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Robinson Secondary</w:t>
            </w:r>
          </w:p>
        </w:tc>
        <w:tc>
          <w:tcPr>
            <w:tcW w:w="2407" w:type="dxa"/>
            <w:tcBorders>
              <w:top w:val="nil"/>
              <w:left w:val="nil"/>
              <w:bottom w:val="single" w:sz="4" w:space="0" w:color="auto"/>
              <w:right w:val="single" w:sz="4" w:space="0" w:color="auto"/>
            </w:tcBorders>
            <w:shd w:val="clear" w:color="auto" w:fill="auto"/>
            <w:noWrap/>
            <w:vAlign w:val="bottom"/>
            <w:hideMark/>
          </w:tcPr>
          <w:p w14:paraId="408157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3D0A9B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D80F8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5D94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Run E.C. Resource Center</w:t>
            </w:r>
          </w:p>
        </w:tc>
        <w:tc>
          <w:tcPr>
            <w:tcW w:w="2407" w:type="dxa"/>
            <w:tcBorders>
              <w:top w:val="nil"/>
              <w:left w:val="nil"/>
              <w:bottom w:val="single" w:sz="4" w:space="0" w:color="auto"/>
              <w:right w:val="single" w:sz="4" w:space="0" w:color="auto"/>
            </w:tcBorders>
            <w:shd w:val="clear" w:color="auto" w:fill="auto"/>
            <w:noWrap/>
            <w:vAlign w:val="bottom"/>
            <w:hideMark/>
          </w:tcPr>
          <w:p w14:paraId="2B08E2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Chantilly</w:t>
            </w:r>
          </w:p>
        </w:tc>
        <w:tc>
          <w:tcPr>
            <w:tcW w:w="1064" w:type="dxa"/>
            <w:tcBorders>
              <w:top w:val="nil"/>
              <w:left w:val="nil"/>
              <w:bottom w:val="single" w:sz="4" w:space="0" w:color="auto"/>
              <w:right w:val="single" w:sz="4" w:space="0" w:color="auto"/>
            </w:tcBorders>
            <w:shd w:val="clear" w:color="auto" w:fill="auto"/>
            <w:noWrap/>
            <w:vAlign w:val="bottom"/>
            <w:hideMark/>
          </w:tcPr>
          <w:p w14:paraId="0EEADA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3ABEA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D7DA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Run Middle</w:t>
            </w:r>
          </w:p>
        </w:tc>
        <w:tc>
          <w:tcPr>
            <w:tcW w:w="2407" w:type="dxa"/>
            <w:tcBorders>
              <w:top w:val="nil"/>
              <w:left w:val="nil"/>
              <w:bottom w:val="single" w:sz="4" w:space="0" w:color="auto"/>
              <w:right w:val="single" w:sz="4" w:space="0" w:color="auto"/>
            </w:tcBorders>
            <w:shd w:val="clear" w:color="auto" w:fill="auto"/>
            <w:noWrap/>
            <w:vAlign w:val="bottom"/>
            <w:hideMark/>
          </w:tcPr>
          <w:p w14:paraId="14F1A5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Chantilly</w:t>
            </w:r>
          </w:p>
        </w:tc>
        <w:tc>
          <w:tcPr>
            <w:tcW w:w="1064" w:type="dxa"/>
            <w:tcBorders>
              <w:top w:val="nil"/>
              <w:left w:val="nil"/>
              <w:bottom w:val="single" w:sz="4" w:space="0" w:color="auto"/>
              <w:right w:val="single" w:sz="4" w:space="0" w:color="auto"/>
            </w:tcBorders>
            <w:shd w:val="clear" w:color="auto" w:fill="auto"/>
            <w:noWrap/>
            <w:vAlign w:val="bottom"/>
            <w:hideMark/>
          </w:tcPr>
          <w:p w14:paraId="156797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2FB49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AFCD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Rolling 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77FF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4F8C08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134DA2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2F58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Rose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65CB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5E4968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FB43B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A0D5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Sandburg Middle</w:t>
            </w:r>
          </w:p>
        </w:tc>
        <w:tc>
          <w:tcPr>
            <w:tcW w:w="2407" w:type="dxa"/>
            <w:tcBorders>
              <w:top w:val="nil"/>
              <w:left w:val="nil"/>
              <w:bottom w:val="single" w:sz="4" w:space="0" w:color="auto"/>
              <w:right w:val="single" w:sz="4" w:space="0" w:color="auto"/>
            </w:tcBorders>
            <w:shd w:val="clear" w:color="auto" w:fill="auto"/>
            <w:noWrap/>
            <w:vAlign w:val="bottom"/>
            <w:hideMark/>
          </w:tcPr>
          <w:p w14:paraId="6C2C05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FD2D3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752AB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6218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Sangster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4750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0BE2F8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EA2D0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F571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Saratoga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1B70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70B702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DD768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CE09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Sherman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4CC1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Mclean</w:t>
            </w:r>
          </w:p>
        </w:tc>
        <w:tc>
          <w:tcPr>
            <w:tcW w:w="1064" w:type="dxa"/>
            <w:tcBorders>
              <w:top w:val="nil"/>
              <w:left w:val="nil"/>
              <w:bottom w:val="single" w:sz="4" w:space="0" w:color="auto"/>
              <w:right w:val="single" w:sz="4" w:space="0" w:color="auto"/>
            </w:tcBorders>
            <w:shd w:val="clear" w:color="auto" w:fill="auto"/>
            <w:noWrap/>
            <w:vAlign w:val="bottom"/>
            <w:hideMark/>
          </w:tcPr>
          <w:p w14:paraId="1FA3D9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9AAFB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18C2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Shrevewood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2D86E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140749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3182E3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5352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Silverbrook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9D38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 Station</w:t>
            </w:r>
          </w:p>
        </w:tc>
        <w:tc>
          <w:tcPr>
            <w:tcW w:w="1064" w:type="dxa"/>
            <w:tcBorders>
              <w:top w:val="nil"/>
              <w:left w:val="nil"/>
              <w:bottom w:val="single" w:sz="4" w:space="0" w:color="auto"/>
              <w:right w:val="single" w:sz="4" w:space="0" w:color="auto"/>
            </w:tcBorders>
            <w:shd w:val="clear" w:color="auto" w:fill="auto"/>
            <w:noWrap/>
            <w:vAlign w:val="bottom"/>
            <w:hideMark/>
          </w:tcPr>
          <w:p w14:paraId="24913E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F7E9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B29D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Sleepy Hollow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493C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60B08C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BFF5E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4B8D2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116464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Lorton</w:t>
            </w:r>
          </w:p>
        </w:tc>
        <w:tc>
          <w:tcPr>
            <w:tcW w:w="1064" w:type="dxa"/>
            <w:tcBorders>
              <w:top w:val="nil"/>
              <w:left w:val="nil"/>
              <w:bottom w:val="single" w:sz="4" w:space="0" w:color="auto"/>
              <w:right w:val="single" w:sz="4" w:space="0" w:color="auto"/>
            </w:tcBorders>
            <w:shd w:val="clear" w:color="auto" w:fill="auto"/>
            <w:noWrap/>
            <w:vAlign w:val="bottom"/>
            <w:hideMark/>
          </w:tcPr>
          <w:p w14:paraId="537E3B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A82C4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4888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089C7B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Lorton</w:t>
            </w:r>
          </w:p>
        </w:tc>
        <w:tc>
          <w:tcPr>
            <w:tcW w:w="1064" w:type="dxa"/>
            <w:tcBorders>
              <w:top w:val="nil"/>
              <w:left w:val="nil"/>
              <w:bottom w:val="single" w:sz="4" w:space="0" w:color="auto"/>
              <w:right w:val="single" w:sz="4" w:space="0" w:color="auto"/>
            </w:tcBorders>
            <w:shd w:val="clear" w:color="auto" w:fill="auto"/>
            <w:noWrap/>
            <w:vAlign w:val="bottom"/>
            <w:hideMark/>
          </w:tcPr>
          <w:p w14:paraId="763768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E94B6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B895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Lakes High</w:t>
            </w:r>
          </w:p>
        </w:tc>
        <w:tc>
          <w:tcPr>
            <w:tcW w:w="2407" w:type="dxa"/>
            <w:tcBorders>
              <w:top w:val="nil"/>
              <w:left w:val="nil"/>
              <w:bottom w:val="single" w:sz="4" w:space="0" w:color="auto"/>
              <w:right w:val="single" w:sz="4" w:space="0" w:color="auto"/>
            </w:tcBorders>
            <w:shd w:val="clear" w:color="auto" w:fill="auto"/>
            <w:noWrap/>
            <w:vAlign w:val="bottom"/>
            <w:hideMark/>
          </w:tcPr>
          <w:p w14:paraId="1044E3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3DE7AD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9FEE7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FFE4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70003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Mclean</w:t>
            </w:r>
          </w:p>
        </w:tc>
        <w:tc>
          <w:tcPr>
            <w:tcW w:w="1064" w:type="dxa"/>
            <w:tcBorders>
              <w:top w:val="nil"/>
              <w:left w:val="nil"/>
              <w:bottom w:val="single" w:sz="4" w:space="0" w:color="auto"/>
              <w:right w:val="single" w:sz="4" w:space="0" w:color="auto"/>
            </w:tcBorders>
            <w:shd w:val="clear" w:color="auto" w:fill="auto"/>
            <w:noWrap/>
            <w:vAlign w:val="bottom"/>
            <w:hideMark/>
          </w:tcPr>
          <w:p w14:paraId="36A031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EC291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8BC2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 Estates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0A1C0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785188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8F3C0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F17A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Stenwood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E31F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063104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A1AD5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FE6D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 Middle</w:t>
            </w:r>
          </w:p>
        </w:tc>
        <w:tc>
          <w:tcPr>
            <w:tcW w:w="2407" w:type="dxa"/>
            <w:tcBorders>
              <w:top w:val="nil"/>
              <w:left w:val="nil"/>
              <w:bottom w:val="single" w:sz="4" w:space="0" w:color="auto"/>
              <w:right w:val="single" w:sz="4" w:space="0" w:color="auto"/>
            </w:tcBorders>
            <w:shd w:val="clear" w:color="auto" w:fill="auto"/>
            <w:noWrap/>
            <w:vAlign w:val="bottom"/>
            <w:hideMark/>
          </w:tcPr>
          <w:p w14:paraId="51BF61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361F3E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6AAF6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8511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Stratford Landing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0F25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C2306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9748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AD99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 High</w:t>
            </w:r>
          </w:p>
        </w:tc>
        <w:tc>
          <w:tcPr>
            <w:tcW w:w="2407" w:type="dxa"/>
            <w:tcBorders>
              <w:top w:val="nil"/>
              <w:left w:val="nil"/>
              <w:bottom w:val="single" w:sz="4" w:space="0" w:color="auto"/>
              <w:right w:val="single" w:sz="4" w:space="0" w:color="auto"/>
            </w:tcBorders>
            <w:shd w:val="clear" w:color="auto" w:fill="auto"/>
            <w:noWrap/>
            <w:vAlign w:val="bottom"/>
            <w:hideMark/>
          </w:tcPr>
          <w:p w14:paraId="69F221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090923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0F13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CBA1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Sunrise 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FA2D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2AA005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21F93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76C7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Terra Centre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D376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Burke</w:t>
            </w:r>
          </w:p>
        </w:tc>
        <w:tc>
          <w:tcPr>
            <w:tcW w:w="1064" w:type="dxa"/>
            <w:tcBorders>
              <w:top w:val="nil"/>
              <w:left w:val="nil"/>
              <w:bottom w:val="single" w:sz="4" w:space="0" w:color="auto"/>
              <w:right w:val="single" w:sz="4" w:space="0" w:color="auto"/>
            </w:tcBorders>
            <w:shd w:val="clear" w:color="auto" w:fill="auto"/>
            <w:noWrap/>
            <w:vAlign w:val="bottom"/>
            <w:hideMark/>
          </w:tcPr>
          <w:p w14:paraId="7375B8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EE935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6201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Terraset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EA15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Reston</w:t>
            </w:r>
          </w:p>
        </w:tc>
        <w:tc>
          <w:tcPr>
            <w:tcW w:w="1064" w:type="dxa"/>
            <w:tcBorders>
              <w:top w:val="nil"/>
              <w:left w:val="nil"/>
              <w:bottom w:val="single" w:sz="4" w:space="0" w:color="auto"/>
              <w:right w:val="single" w:sz="4" w:space="0" w:color="auto"/>
            </w:tcBorders>
            <w:shd w:val="clear" w:color="auto" w:fill="auto"/>
            <w:noWrap/>
            <w:vAlign w:val="bottom"/>
            <w:hideMark/>
          </w:tcPr>
          <w:p w14:paraId="715A72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D4D75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9857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Jefferson High for Science and Technology</w:t>
            </w:r>
          </w:p>
        </w:tc>
        <w:tc>
          <w:tcPr>
            <w:tcW w:w="2407" w:type="dxa"/>
            <w:tcBorders>
              <w:top w:val="nil"/>
              <w:left w:val="nil"/>
              <w:bottom w:val="single" w:sz="4" w:space="0" w:color="auto"/>
              <w:right w:val="single" w:sz="4" w:space="0" w:color="auto"/>
            </w:tcBorders>
            <w:shd w:val="clear" w:color="auto" w:fill="auto"/>
            <w:noWrap/>
            <w:vAlign w:val="bottom"/>
            <w:hideMark/>
          </w:tcPr>
          <w:p w14:paraId="1B5979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52864A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50BD69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567B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Thoreau Middle</w:t>
            </w:r>
          </w:p>
        </w:tc>
        <w:tc>
          <w:tcPr>
            <w:tcW w:w="2407" w:type="dxa"/>
            <w:tcBorders>
              <w:top w:val="nil"/>
              <w:left w:val="nil"/>
              <w:bottom w:val="single" w:sz="4" w:space="0" w:color="auto"/>
              <w:right w:val="single" w:sz="4" w:space="0" w:color="auto"/>
            </w:tcBorders>
            <w:shd w:val="clear" w:color="auto" w:fill="auto"/>
            <w:noWrap/>
            <w:vAlign w:val="bottom"/>
            <w:hideMark/>
          </w:tcPr>
          <w:p w14:paraId="34D554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772517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49C87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345C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Timber Lane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DD398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398506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BCD49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9CE7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Twain Middle</w:t>
            </w:r>
          </w:p>
        </w:tc>
        <w:tc>
          <w:tcPr>
            <w:tcW w:w="2407" w:type="dxa"/>
            <w:tcBorders>
              <w:top w:val="nil"/>
              <w:left w:val="nil"/>
              <w:bottom w:val="single" w:sz="4" w:space="0" w:color="auto"/>
              <w:right w:val="single" w:sz="4" w:space="0" w:color="auto"/>
            </w:tcBorders>
            <w:shd w:val="clear" w:color="auto" w:fill="auto"/>
            <w:noWrap/>
            <w:vAlign w:val="bottom"/>
            <w:hideMark/>
          </w:tcPr>
          <w:p w14:paraId="7A5706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7ABCB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D0781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357E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Union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318B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Clifton</w:t>
            </w:r>
          </w:p>
        </w:tc>
        <w:tc>
          <w:tcPr>
            <w:tcW w:w="1064" w:type="dxa"/>
            <w:tcBorders>
              <w:top w:val="nil"/>
              <w:left w:val="nil"/>
              <w:bottom w:val="single" w:sz="4" w:space="0" w:color="auto"/>
              <w:right w:val="single" w:sz="4" w:space="0" w:color="auto"/>
            </w:tcBorders>
            <w:shd w:val="clear" w:color="auto" w:fill="auto"/>
            <w:noWrap/>
            <w:vAlign w:val="bottom"/>
            <w:hideMark/>
          </w:tcPr>
          <w:p w14:paraId="0DC51C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0589F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9C75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A56A8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399C16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4EFC2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89D1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Virginia Hills E.C. Resource Center</w:t>
            </w:r>
          </w:p>
        </w:tc>
        <w:tc>
          <w:tcPr>
            <w:tcW w:w="2407" w:type="dxa"/>
            <w:tcBorders>
              <w:top w:val="nil"/>
              <w:left w:val="nil"/>
              <w:bottom w:val="single" w:sz="4" w:space="0" w:color="auto"/>
              <w:right w:val="single" w:sz="4" w:space="0" w:color="auto"/>
            </w:tcBorders>
            <w:shd w:val="clear" w:color="auto" w:fill="auto"/>
            <w:noWrap/>
            <w:vAlign w:val="bottom"/>
            <w:hideMark/>
          </w:tcPr>
          <w:p w14:paraId="6931F5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3CAF1C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84A0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FEE7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Virginia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09FB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6BFDD9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64523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00D6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Wakefield Forest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37A0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07108F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9BE6C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B2B9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Waples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780D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Oakton</w:t>
            </w:r>
          </w:p>
        </w:tc>
        <w:tc>
          <w:tcPr>
            <w:tcW w:w="1064" w:type="dxa"/>
            <w:tcBorders>
              <w:top w:val="nil"/>
              <w:left w:val="nil"/>
              <w:bottom w:val="single" w:sz="4" w:space="0" w:color="auto"/>
              <w:right w:val="single" w:sz="4" w:space="0" w:color="auto"/>
            </w:tcBorders>
            <w:shd w:val="clear" w:color="auto" w:fill="auto"/>
            <w:noWrap/>
            <w:vAlign w:val="bottom"/>
            <w:hideMark/>
          </w:tcPr>
          <w:p w14:paraId="2F99B4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1C65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F22F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Washington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70795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48F0E2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4E542B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6773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B65E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4655CE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D8D3B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3E52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Potomac High</w:t>
            </w:r>
          </w:p>
        </w:tc>
        <w:tc>
          <w:tcPr>
            <w:tcW w:w="2407" w:type="dxa"/>
            <w:tcBorders>
              <w:top w:val="nil"/>
              <w:left w:val="nil"/>
              <w:bottom w:val="single" w:sz="4" w:space="0" w:color="auto"/>
              <w:right w:val="single" w:sz="4" w:space="0" w:color="auto"/>
            </w:tcBorders>
            <w:shd w:val="clear" w:color="auto" w:fill="auto"/>
            <w:noWrap/>
            <w:vAlign w:val="bottom"/>
            <w:hideMark/>
          </w:tcPr>
          <w:p w14:paraId="53F7C1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2D552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0B5E8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3F98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Springfield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D9CC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157FA5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8ECD0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3697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Springfield High</w:t>
            </w:r>
          </w:p>
        </w:tc>
        <w:tc>
          <w:tcPr>
            <w:tcW w:w="2407" w:type="dxa"/>
            <w:tcBorders>
              <w:top w:val="nil"/>
              <w:left w:val="nil"/>
              <w:bottom w:val="single" w:sz="4" w:space="0" w:color="auto"/>
              <w:right w:val="single" w:sz="4" w:space="0" w:color="auto"/>
            </w:tcBorders>
            <w:shd w:val="clear" w:color="auto" w:fill="auto"/>
            <w:noWrap/>
            <w:vAlign w:val="bottom"/>
            <w:hideMark/>
          </w:tcPr>
          <w:p w14:paraId="016461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w:t>
            </w:r>
          </w:p>
        </w:tc>
        <w:tc>
          <w:tcPr>
            <w:tcW w:w="1064" w:type="dxa"/>
            <w:tcBorders>
              <w:top w:val="nil"/>
              <w:left w:val="nil"/>
              <w:bottom w:val="single" w:sz="4" w:space="0" w:color="auto"/>
              <w:right w:val="single" w:sz="4" w:space="0" w:color="auto"/>
            </w:tcBorders>
            <w:shd w:val="clear" w:color="auto" w:fill="auto"/>
            <w:noWrap/>
            <w:vAlign w:val="bottom"/>
            <w:hideMark/>
          </w:tcPr>
          <w:p w14:paraId="0303B6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6514E6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5CDD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Westbriar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2AB23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1A811D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C30DB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38E3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Westfield High</w:t>
            </w:r>
          </w:p>
        </w:tc>
        <w:tc>
          <w:tcPr>
            <w:tcW w:w="2407" w:type="dxa"/>
            <w:tcBorders>
              <w:top w:val="nil"/>
              <w:left w:val="nil"/>
              <w:bottom w:val="single" w:sz="4" w:space="0" w:color="auto"/>
              <w:right w:val="single" w:sz="4" w:space="0" w:color="auto"/>
            </w:tcBorders>
            <w:shd w:val="clear" w:color="auto" w:fill="auto"/>
            <w:noWrap/>
            <w:vAlign w:val="bottom"/>
            <w:hideMark/>
          </w:tcPr>
          <w:p w14:paraId="19735D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Chantilly</w:t>
            </w:r>
          </w:p>
        </w:tc>
        <w:tc>
          <w:tcPr>
            <w:tcW w:w="1064" w:type="dxa"/>
            <w:tcBorders>
              <w:top w:val="nil"/>
              <w:left w:val="nil"/>
              <w:bottom w:val="single" w:sz="4" w:space="0" w:color="auto"/>
              <w:right w:val="single" w:sz="4" w:space="0" w:color="auto"/>
            </w:tcBorders>
            <w:shd w:val="clear" w:color="auto" w:fill="auto"/>
            <w:noWrap/>
            <w:vAlign w:val="bottom"/>
            <w:hideMark/>
          </w:tcPr>
          <w:p w14:paraId="79C882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7A23F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5418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Westgate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4A00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140A5C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5D7BA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C241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Westlawn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B5986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44798E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FBBC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5E83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Weyanoke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DDFB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5FAC2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62B8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8479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White Oaks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02C56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Burke</w:t>
            </w:r>
          </w:p>
        </w:tc>
        <w:tc>
          <w:tcPr>
            <w:tcW w:w="1064" w:type="dxa"/>
            <w:tcBorders>
              <w:top w:val="nil"/>
              <w:left w:val="nil"/>
              <w:bottom w:val="single" w:sz="4" w:space="0" w:color="auto"/>
              <w:right w:val="single" w:sz="4" w:space="0" w:color="auto"/>
            </w:tcBorders>
            <w:shd w:val="clear" w:color="auto" w:fill="auto"/>
            <w:noWrap/>
            <w:vAlign w:val="bottom"/>
            <w:hideMark/>
          </w:tcPr>
          <w:p w14:paraId="200DCC4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9A682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3E98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Whitman Middle</w:t>
            </w:r>
          </w:p>
        </w:tc>
        <w:tc>
          <w:tcPr>
            <w:tcW w:w="2407" w:type="dxa"/>
            <w:tcBorders>
              <w:top w:val="nil"/>
              <w:left w:val="nil"/>
              <w:bottom w:val="single" w:sz="4" w:space="0" w:color="auto"/>
              <w:right w:val="single" w:sz="4" w:space="0" w:color="auto"/>
            </w:tcBorders>
            <w:shd w:val="clear" w:color="auto" w:fill="auto"/>
            <w:noWrap/>
            <w:vAlign w:val="bottom"/>
            <w:hideMark/>
          </w:tcPr>
          <w:p w14:paraId="367C20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52FA4E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93B14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99FF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Willow Springs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3E024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18DFDF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E6B0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05DA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Wolftrap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9E05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Vienna</w:t>
            </w:r>
          </w:p>
        </w:tc>
        <w:tc>
          <w:tcPr>
            <w:tcW w:w="1064" w:type="dxa"/>
            <w:tcBorders>
              <w:top w:val="nil"/>
              <w:left w:val="nil"/>
              <w:bottom w:val="single" w:sz="4" w:space="0" w:color="auto"/>
              <w:right w:val="single" w:sz="4" w:space="0" w:color="auto"/>
            </w:tcBorders>
            <w:shd w:val="clear" w:color="auto" w:fill="auto"/>
            <w:noWrap/>
            <w:vAlign w:val="bottom"/>
            <w:hideMark/>
          </w:tcPr>
          <w:p w14:paraId="383A55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5131CA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11F1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Woodburn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58F8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744062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3614F5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3E74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Woodlawn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C0FEE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6A4D52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E9CBD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2D61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Woodley Hills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F880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Alexandria</w:t>
            </w:r>
          </w:p>
        </w:tc>
        <w:tc>
          <w:tcPr>
            <w:tcW w:w="1064" w:type="dxa"/>
            <w:tcBorders>
              <w:top w:val="nil"/>
              <w:left w:val="nil"/>
              <w:bottom w:val="single" w:sz="4" w:space="0" w:color="auto"/>
              <w:right w:val="single" w:sz="4" w:space="0" w:color="auto"/>
            </w:tcBorders>
            <w:shd w:val="clear" w:color="auto" w:fill="auto"/>
            <w:noWrap/>
            <w:vAlign w:val="bottom"/>
            <w:hideMark/>
          </w:tcPr>
          <w:p w14:paraId="727628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39BB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3EAF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Woodson High</w:t>
            </w:r>
          </w:p>
        </w:tc>
        <w:tc>
          <w:tcPr>
            <w:tcW w:w="2407" w:type="dxa"/>
            <w:tcBorders>
              <w:top w:val="nil"/>
              <w:left w:val="nil"/>
              <w:bottom w:val="single" w:sz="4" w:space="0" w:color="auto"/>
              <w:right w:val="single" w:sz="4" w:space="0" w:color="auto"/>
            </w:tcBorders>
            <w:shd w:val="clear" w:color="auto" w:fill="auto"/>
            <w:noWrap/>
            <w:vAlign w:val="bottom"/>
            <w:hideMark/>
          </w:tcPr>
          <w:p w14:paraId="54F024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Fairfax</w:t>
            </w:r>
          </w:p>
        </w:tc>
        <w:tc>
          <w:tcPr>
            <w:tcW w:w="1064" w:type="dxa"/>
            <w:tcBorders>
              <w:top w:val="nil"/>
              <w:left w:val="nil"/>
              <w:bottom w:val="single" w:sz="4" w:space="0" w:color="auto"/>
              <w:right w:val="single" w:sz="4" w:space="0" w:color="auto"/>
            </w:tcBorders>
            <w:shd w:val="clear" w:color="auto" w:fill="auto"/>
            <w:noWrap/>
            <w:vAlign w:val="bottom"/>
            <w:hideMark/>
          </w:tcPr>
          <w:p w14:paraId="1BBD3F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B73A7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E4EC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Mason High</w:t>
            </w:r>
          </w:p>
        </w:tc>
        <w:tc>
          <w:tcPr>
            <w:tcW w:w="2407" w:type="dxa"/>
            <w:tcBorders>
              <w:top w:val="nil"/>
              <w:left w:val="nil"/>
              <w:bottom w:val="single" w:sz="4" w:space="0" w:color="auto"/>
              <w:right w:val="single" w:sz="4" w:space="0" w:color="auto"/>
            </w:tcBorders>
            <w:shd w:val="clear" w:color="auto" w:fill="auto"/>
            <w:noWrap/>
            <w:vAlign w:val="bottom"/>
            <w:hideMark/>
          </w:tcPr>
          <w:p w14:paraId="7C4DE6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5394DB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7B03E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4BA2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Jessie Thackrey Preschool</w:t>
            </w:r>
          </w:p>
        </w:tc>
        <w:tc>
          <w:tcPr>
            <w:tcW w:w="2407" w:type="dxa"/>
            <w:tcBorders>
              <w:top w:val="nil"/>
              <w:left w:val="nil"/>
              <w:bottom w:val="single" w:sz="4" w:space="0" w:color="auto"/>
              <w:right w:val="single" w:sz="4" w:space="0" w:color="auto"/>
            </w:tcBorders>
            <w:shd w:val="clear" w:color="auto" w:fill="auto"/>
            <w:noWrap/>
            <w:vAlign w:val="bottom"/>
            <w:hideMark/>
          </w:tcPr>
          <w:p w14:paraId="50B27B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6A3AB6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24CB3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50F7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Mary Ellen Henderson Middle</w:t>
            </w:r>
          </w:p>
        </w:tc>
        <w:tc>
          <w:tcPr>
            <w:tcW w:w="2407" w:type="dxa"/>
            <w:tcBorders>
              <w:top w:val="nil"/>
              <w:left w:val="nil"/>
              <w:bottom w:val="single" w:sz="4" w:space="0" w:color="auto"/>
              <w:right w:val="single" w:sz="4" w:space="0" w:color="auto"/>
            </w:tcBorders>
            <w:shd w:val="clear" w:color="auto" w:fill="auto"/>
            <w:noWrap/>
            <w:vAlign w:val="bottom"/>
            <w:hideMark/>
          </w:tcPr>
          <w:p w14:paraId="50275F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119214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CF41E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93FD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Daniel School</w:t>
            </w:r>
          </w:p>
        </w:tc>
        <w:tc>
          <w:tcPr>
            <w:tcW w:w="2407" w:type="dxa"/>
            <w:tcBorders>
              <w:top w:val="nil"/>
              <w:left w:val="nil"/>
              <w:bottom w:val="single" w:sz="4" w:space="0" w:color="auto"/>
              <w:right w:val="single" w:sz="4" w:space="0" w:color="auto"/>
            </w:tcBorders>
            <w:shd w:val="clear" w:color="auto" w:fill="auto"/>
            <w:noWrap/>
            <w:vAlign w:val="bottom"/>
            <w:hideMark/>
          </w:tcPr>
          <w:p w14:paraId="3A74DE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309720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ED62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1F4B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Jefferson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D9D63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Falls Church</w:t>
            </w:r>
          </w:p>
        </w:tc>
        <w:tc>
          <w:tcPr>
            <w:tcW w:w="1064" w:type="dxa"/>
            <w:tcBorders>
              <w:top w:val="nil"/>
              <w:left w:val="nil"/>
              <w:bottom w:val="single" w:sz="4" w:space="0" w:color="auto"/>
              <w:right w:val="single" w:sz="4" w:space="0" w:color="auto"/>
            </w:tcBorders>
            <w:shd w:val="clear" w:color="auto" w:fill="auto"/>
            <w:noWrap/>
            <w:vAlign w:val="bottom"/>
            <w:hideMark/>
          </w:tcPr>
          <w:p w14:paraId="5A04A2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749AC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EAC6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Auburn Middle</w:t>
            </w:r>
          </w:p>
        </w:tc>
        <w:tc>
          <w:tcPr>
            <w:tcW w:w="2407" w:type="dxa"/>
            <w:tcBorders>
              <w:top w:val="nil"/>
              <w:left w:val="nil"/>
              <w:bottom w:val="single" w:sz="4" w:space="0" w:color="auto"/>
              <w:right w:val="single" w:sz="4" w:space="0" w:color="auto"/>
            </w:tcBorders>
            <w:shd w:val="clear" w:color="auto" w:fill="auto"/>
            <w:noWrap/>
            <w:vAlign w:val="bottom"/>
            <w:hideMark/>
          </w:tcPr>
          <w:p w14:paraId="10D163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Warrenton</w:t>
            </w:r>
          </w:p>
        </w:tc>
        <w:tc>
          <w:tcPr>
            <w:tcW w:w="1064" w:type="dxa"/>
            <w:tcBorders>
              <w:top w:val="nil"/>
              <w:left w:val="nil"/>
              <w:bottom w:val="single" w:sz="4" w:space="0" w:color="auto"/>
              <w:right w:val="single" w:sz="4" w:space="0" w:color="auto"/>
            </w:tcBorders>
            <w:shd w:val="clear" w:color="auto" w:fill="auto"/>
            <w:noWrap/>
            <w:vAlign w:val="bottom"/>
            <w:hideMark/>
          </w:tcPr>
          <w:p w14:paraId="4BCFD0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E5482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63F1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 Hunter Ritchie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736C6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 Baltimore</w:t>
            </w:r>
          </w:p>
        </w:tc>
        <w:tc>
          <w:tcPr>
            <w:tcW w:w="1064" w:type="dxa"/>
            <w:tcBorders>
              <w:top w:val="nil"/>
              <w:left w:val="nil"/>
              <w:bottom w:val="single" w:sz="4" w:space="0" w:color="auto"/>
              <w:right w:val="single" w:sz="4" w:space="0" w:color="auto"/>
            </w:tcBorders>
            <w:shd w:val="clear" w:color="auto" w:fill="auto"/>
            <w:noWrap/>
            <w:vAlign w:val="bottom"/>
            <w:hideMark/>
          </w:tcPr>
          <w:p w14:paraId="1B6074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4D31E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266C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C.M. Bradley Bradley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1218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Warrenton</w:t>
            </w:r>
          </w:p>
        </w:tc>
        <w:tc>
          <w:tcPr>
            <w:tcW w:w="1064" w:type="dxa"/>
            <w:tcBorders>
              <w:top w:val="nil"/>
              <w:left w:val="nil"/>
              <w:bottom w:val="single" w:sz="4" w:space="0" w:color="auto"/>
              <w:right w:val="single" w:sz="4" w:space="0" w:color="auto"/>
            </w:tcBorders>
            <w:shd w:val="clear" w:color="auto" w:fill="auto"/>
            <w:noWrap/>
            <w:vAlign w:val="bottom"/>
            <w:hideMark/>
          </w:tcPr>
          <w:p w14:paraId="1D3098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CF897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87F56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Cedar Lee Middle</w:t>
            </w:r>
          </w:p>
        </w:tc>
        <w:tc>
          <w:tcPr>
            <w:tcW w:w="2407" w:type="dxa"/>
            <w:tcBorders>
              <w:top w:val="nil"/>
              <w:left w:val="nil"/>
              <w:bottom w:val="single" w:sz="4" w:space="0" w:color="auto"/>
              <w:right w:val="single" w:sz="4" w:space="0" w:color="auto"/>
            </w:tcBorders>
            <w:shd w:val="clear" w:color="auto" w:fill="auto"/>
            <w:noWrap/>
            <w:vAlign w:val="bottom"/>
            <w:hideMark/>
          </w:tcPr>
          <w:p w14:paraId="783132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Bealeton</w:t>
            </w:r>
          </w:p>
        </w:tc>
        <w:tc>
          <w:tcPr>
            <w:tcW w:w="1064" w:type="dxa"/>
            <w:tcBorders>
              <w:top w:val="nil"/>
              <w:left w:val="nil"/>
              <w:bottom w:val="single" w:sz="4" w:space="0" w:color="auto"/>
              <w:right w:val="single" w:sz="4" w:space="0" w:color="auto"/>
            </w:tcBorders>
            <w:shd w:val="clear" w:color="auto" w:fill="auto"/>
            <w:noWrap/>
            <w:vAlign w:val="bottom"/>
            <w:hideMark/>
          </w:tcPr>
          <w:p w14:paraId="127CEE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8DAA6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D8A3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Claude Thompson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F5B0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Marshall</w:t>
            </w:r>
          </w:p>
        </w:tc>
        <w:tc>
          <w:tcPr>
            <w:tcW w:w="1064" w:type="dxa"/>
            <w:tcBorders>
              <w:top w:val="nil"/>
              <w:left w:val="nil"/>
              <w:bottom w:val="single" w:sz="4" w:space="0" w:color="auto"/>
              <w:right w:val="single" w:sz="4" w:space="0" w:color="auto"/>
            </w:tcBorders>
            <w:shd w:val="clear" w:color="auto" w:fill="auto"/>
            <w:noWrap/>
            <w:vAlign w:val="bottom"/>
            <w:hideMark/>
          </w:tcPr>
          <w:p w14:paraId="3E9058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D870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CE41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Fauquier High</w:t>
            </w:r>
          </w:p>
        </w:tc>
        <w:tc>
          <w:tcPr>
            <w:tcW w:w="2407" w:type="dxa"/>
            <w:tcBorders>
              <w:top w:val="nil"/>
              <w:left w:val="nil"/>
              <w:bottom w:val="single" w:sz="4" w:space="0" w:color="auto"/>
              <w:right w:val="single" w:sz="4" w:space="0" w:color="auto"/>
            </w:tcBorders>
            <w:shd w:val="clear" w:color="auto" w:fill="auto"/>
            <w:noWrap/>
            <w:vAlign w:val="bottom"/>
            <w:hideMark/>
          </w:tcPr>
          <w:p w14:paraId="36A171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Warrenton</w:t>
            </w:r>
          </w:p>
        </w:tc>
        <w:tc>
          <w:tcPr>
            <w:tcW w:w="1064" w:type="dxa"/>
            <w:tcBorders>
              <w:top w:val="nil"/>
              <w:left w:val="nil"/>
              <w:bottom w:val="single" w:sz="4" w:space="0" w:color="auto"/>
              <w:right w:val="single" w:sz="4" w:space="0" w:color="auto"/>
            </w:tcBorders>
            <w:shd w:val="clear" w:color="auto" w:fill="auto"/>
            <w:noWrap/>
            <w:vAlign w:val="bottom"/>
            <w:hideMark/>
          </w:tcPr>
          <w:p w14:paraId="6A93B6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24383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656C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Grace Miller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70674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Bealeton</w:t>
            </w:r>
          </w:p>
        </w:tc>
        <w:tc>
          <w:tcPr>
            <w:tcW w:w="1064" w:type="dxa"/>
            <w:tcBorders>
              <w:top w:val="nil"/>
              <w:left w:val="nil"/>
              <w:bottom w:val="single" w:sz="4" w:space="0" w:color="auto"/>
              <w:right w:val="single" w:sz="4" w:space="0" w:color="auto"/>
            </w:tcBorders>
            <w:shd w:val="clear" w:color="auto" w:fill="auto"/>
            <w:noWrap/>
            <w:vAlign w:val="bottom"/>
            <w:hideMark/>
          </w:tcPr>
          <w:p w14:paraId="7DB4E0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7109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8E32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9394C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Nokesville</w:t>
            </w:r>
          </w:p>
        </w:tc>
        <w:tc>
          <w:tcPr>
            <w:tcW w:w="1064" w:type="dxa"/>
            <w:tcBorders>
              <w:top w:val="nil"/>
              <w:left w:val="nil"/>
              <w:bottom w:val="single" w:sz="4" w:space="0" w:color="auto"/>
              <w:right w:val="single" w:sz="4" w:space="0" w:color="auto"/>
            </w:tcBorders>
            <w:shd w:val="clear" w:color="auto" w:fill="auto"/>
            <w:noWrap/>
            <w:vAlign w:val="bottom"/>
            <w:hideMark/>
          </w:tcPr>
          <w:p w14:paraId="1640D6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4067B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956E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H.M. Pearson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BE37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Catlett</w:t>
            </w:r>
          </w:p>
        </w:tc>
        <w:tc>
          <w:tcPr>
            <w:tcW w:w="1064" w:type="dxa"/>
            <w:tcBorders>
              <w:top w:val="nil"/>
              <w:left w:val="nil"/>
              <w:bottom w:val="single" w:sz="4" w:space="0" w:color="auto"/>
              <w:right w:val="single" w:sz="4" w:space="0" w:color="auto"/>
            </w:tcBorders>
            <w:shd w:val="clear" w:color="auto" w:fill="auto"/>
            <w:noWrap/>
            <w:vAlign w:val="bottom"/>
            <w:hideMark/>
          </w:tcPr>
          <w:p w14:paraId="725725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8B53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D729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G. Brumfield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6D52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Warrenton</w:t>
            </w:r>
          </w:p>
        </w:tc>
        <w:tc>
          <w:tcPr>
            <w:tcW w:w="1064" w:type="dxa"/>
            <w:tcBorders>
              <w:top w:val="nil"/>
              <w:left w:val="nil"/>
              <w:bottom w:val="single" w:sz="4" w:space="0" w:color="auto"/>
              <w:right w:val="single" w:sz="4" w:space="0" w:color="auto"/>
            </w:tcBorders>
            <w:shd w:val="clear" w:color="auto" w:fill="auto"/>
            <w:noWrap/>
            <w:vAlign w:val="bottom"/>
            <w:hideMark/>
          </w:tcPr>
          <w:p w14:paraId="3EFA75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A4C2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1305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Kettle Run High</w:t>
            </w:r>
          </w:p>
        </w:tc>
        <w:tc>
          <w:tcPr>
            <w:tcW w:w="2407" w:type="dxa"/>
            <w:tcBorders>
              <w:top w:val="nil"/>
              <w:left w:val="nil"/>
              <w:bottom w:val="single" w:sz="4" w:space="0" w:color="auto"/>
              <w:right w:val="single" w:sz="4" w:space="0" w:color="auto"/>
            </w:tcBorders>
            <w:shd w:val="clear" w:color="auto" w:fill="auto"/>
            <w:noWrap/>
            <w:vAlign w:val="bottom"/>
            <w:hideMark/>
          </w:tcPr>
          <w:p w14:paraId="31C6CF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Nokesville</w:t>
            </w:r>
          </w:p>
        </w:tc>
        <w:tc>
          <w:tcPr>
            <w:tcW w:w="1064" w:type="dxa"/>
            <w:tcBorders>
              <w:top w:val="nil"/>
              <w:left w:val="nil"/>
              <w:bottom w:val="single" w:sz="4" w:space="0" w:color="auto"/>
              <w:right w:val="single" w:sz="4" w:space="0" w:color="auto"/>
            </w:tcBorders>
            <w:shd w:val="clear" w:color="auto" w:fill="auto"/>
            <w:noWrap/>
            <w:vAlign w:val="bottom"/>
            <w:hideMark/>
          </w:tcPr>
          <w:p w14:paraId="3302E1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ED1C9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B986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Liberty High</w:t>
            </w:r>
          </w:p>
        </w:tc>
        <w:tc>
          <w:tcPr>
            <w:tcW w:w="2407" w:type="dxa"/>
            <w:tcBorders>
              <w:top w:val="nil"/>
              <w:left w:val="nil"/>
              <w:bottom w:val="single" w:sz="4" w:space="0" w:color="auto"/>
              <w:right w:val="single" w:sz="4" w:space="0" w:color="auto"/>
            </w:tcBorders>
            <w:shd w:val="clear" w:color="auto" w:fill="auto"/>
            <w:noWrap/>
            <w:vAlign w:val="bottom"/>
            <w:hideMark/>
          </w:tcPr>
          <w:p w14:paraId="376A7E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Bealeton</w:t>
            </w:r>
          </w:p>
        </w:tc>
        <w:tc>
          <w:tcPr>
            <w:tcW w:w="1064" w:type="dxa"/>
            <w:tcBorders>
              <w:top w:val="nil"/>
              <w:left w:val="nil"/>
              <w:bottom w:val="single" w:sz="4" w:space="0" w:color="auto"/>
              <w:right w:val="single" w:sz="4" w:space="0" w:color="auto"/>
            </w:tcBorders>
            <w:shd w:val="clear" w:color="auto" w:fill="auto"/>
            <w:noWrap/>
            <w:vAlign w:val="bottom"/>
            <w:hideMark/>
          </w:tcPr>
          <w:p w14:paraId="0B7740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F3CC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6E50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Margaret M. Pierce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202E1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Remington</w:t>
            </w:r>
          </w:p>
        </w:tc>
        <w:tc>
          <w:tcPr>
            <w:tcW w:w="1064" w:type="dxa"/>
            <w:tcBorders>
              <w:top w:val="nil"/>
              <w:left w:val="nil"/>
              <w:bottom w:val="single" w:sz="4" w:space="0" w:color="auto"/>
              <w:right w:val="single" w:sz="4" w:space="0" w:color="auto"/>
            </w:tcBorders>
            <w:shd w:val="clear" w:color="auto" w:fill="auto"/>
            <w:noWrap/>
            <w:vAlign w:val="bottom"/>
            <w:hideMark/>
          </w:tcPr>
          <w:p w14:paraId="13A18E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C0AD0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FBCD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Marshall Middle</w:t>
            </w:r>
          </w:p>
        </w:tc>
        <w:tc>
          <w:tcPr>
            <w:tcW w:w="2407" w:type="dxa"/>
            <w:tcBorders>
              <w:top w:val="nil"/>
              <w:left w:val="nil"/>
              <w:bottom w:val="single" w:sz="4" w:space="0" w:color="auto"/>
              <w:right w:val="single" w:sz="4" w:space="0" w:color="auto"/>
            </w:tcBorders>
            <w:shd w:val="clear" w:color="auto" w:fill="auto"/>
            <w:noWrap/>
            <w:vAlign w:val="bottom"/>
            <w:hideMark/>
          </w:tcPr>
          <w:p w14:paraId="3D0DB7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Marshall</w:t>
            </w:r>
          </w:p>
        </w:tc>
        <w:tc>
          <w:tcPr>
            <w:tcW w:w="1064" w:type="dxa"/>
            <w:tcBorders>
              <w:top w:val="nil"/>
              <w:left w:val="nil"/>
              <w:bottom w:val="single" w:sz="4" w:space="0" w:color="auto"/>
              <w:right w:val="single" w:sz="4" w:space="0" w:color="auto"/>
            </w:tcBorders>
            <w:shd w:val="clear" w:color="auto" w:fill="auto"/>
            <w:noWrap/>
            <w:vAlign w:val="bottom"/>
            <w:hideMark/>
          </w:tcPr>
          <w:p w14:paraId="523E7F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E3073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BBC9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Mary Walter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31AF9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Bealeton</w:t>
            </w:r>
          </w:p>
        </w:tc>
        <w:tc>
          <w:tcPr>
            <w:tcW w:w="1064" w:type="dxa"/>
            <w:tcBorders>
              <w:top w:val="nil"/>
              <w:left w:val="nil"/>
              <w:bottom w:val="single" w:sz="4" w:space="0" w:color="auto"/>
              <w:right w:val="single" w:sz="4" w:space="0" w:color="auto"/>
            </w:tcBorders>
            <w:shd w:val="clear" w:color="auto" w:fill="auto"/>
            <w:noWrap/>
            <w:vAlign w:val="bottom"/>
            <w:hideMark/>
          </w:tcPr>
          <w:p w14:paraId="1CEE81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5C8F5C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497C0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P.B. Smith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CC7EA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Warrenton</w:t>
            </w:r>
          </w:p>
        </w:tc>
        <w:tc>
          <w:tcPr>
            <w:tcW w:w="1064" w:type="dxa"/>
            <w:tcBorders>
              <w:top w:val="nil"/>
              <w:left w:val="nil"/>
              <w:bottom w:val="single" w:sz="4" w:space="0" w:color="auto"/>
              <w:right w:val="single" w:sz="4" w:space="0" w:color="auto"/>
            </w:tcBorders>
            <w:shd w:val="clear" w:color="auto" w:fill="auto"/>
            <w:noWrap/>
            <w:vAlign w:val="bottom"/>
            <w:hideMark/>
          </w:tcPr>
          <w:p w14:paraId="3C7313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E7BC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88BA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W.C. Taylor Middle</w:t>
            </w:r>
          </w:p>
        </w:tc>
        <w:tc>
          <w:tcPr>
            <w:tcW w:w="2407" w:type="dxa"/>
            <w:tcBorders>
              <w:top w:val="nil"/>
              <w:left w:val="nil"/>
              <w:bottom w:val="single" w:sz="4" w:space="0" w:color="auto"/>
              <w:right w:val="single" w:sz="4" w:space="0" w:color="auto"/>
            </w:tcBorders>
            <w:shd w:val="clear" w:color="auto" w:fill="auto"/>
            <w:noWrap/>
            <w:vAlign w:val="bottom"/>
            <w:hideMark/>
          </w:tcPr>
          <w:p w14:paraId="7D6825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Warrenton</w:t>
            </w:r>
          </w:p>
        </w:tc>
        <w:tc>
          <w:tcPr>
            <w:tcW w:w="1064" w:type="dxa"/>
            <w:tcBorders>
              <w:top w:val="nil"/>
              <w:left w:val="nil"/>
              <w:bottom w:val="single" w:sz="4" w:space="0" w:color="auto"/>
              <w:right w:val="single" w:sz="4" w:space="0" w:color="auto"/>
            </w:tcBorders>
            <w:shd w:val="clear" w:color="auto" w:fill="auto"/>
            <w:noWrap/>
            <w:vAlign w:val="bottom"/>
            <w:hideMark/>
          </w:tcPr>
          <w:p w14:paraId="1F7E3C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07618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4220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W.G. Coleman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E65C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Marshall</w:t>
            </w:r>
          </w:p>
        </w:tc>
        <w:tc>
          <w:tcPr>
            <w:tcW w:w="1064" w:type="dxa"/>
            <w:tcBorders>
              <w:top w:val="nil"/>
              <w:left w:val="nil"/>
              <w:bottom w:val="single" w:sz="4" w:space="0" w:color="auto"/>
              <w:right w:val="single" w:sz="4" w:space="0" w:color="auto"/>
            </w:tcBorders>
            <w:shd w:val="clear" w:color="auto" w:fill="auto"/>
            <w:noWrap/>
            <w:vAlign w:val="bottom"/>
            <w:hideMark/>
          </w:tcPr>
          <w:p w14:paraId="5C706C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F4362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344E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Warrenton Middle</w:t>
            </w:r>
          </w:p>
        </w:tc>
        <w:tc>
          <w:tcPr>
            <w:tcW w:w="2407" w:type="dxa"/>
            <w:tcBorders>
              <w:top w:val="nil"/>
              <w:left w:val="nil"/>
              <w:bottom w:val="single" w:sz="4" w:space="0" w:color="auto"/>
              <w:right w:val="single" w:sz="4" w:space="0" w:color="auto"/>
            </w:tcBorders>
            <w:shd w:val="clear" w:color="auto" w:fill="auto"/>
            <w:noWrap/>
            <w:vAlign w:val="bottom"/>
            <w:hideMark/>
          </w:tcPr>
          <w:p w14:paraId="6FA53D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Warrenton</w:t>
            </w:r>
          </w:p>
        </w:tc>
        <w:tc>
          <w:tcPr>
            <w:tcW w:w="1064" w:type="dxa"/>
            <w:tcBorders>
              <w:top w:val="nil"/>
              <w:left w:val="nil"/>
              <w:bottom w:val="single" w:sz="4" w:space="0" w:color="auto"/>
              <w:right w:val="single" w:sz="4" w:space="0" w:color="auto"/>
            </w:tcBorders>
            <w:shd w:val="clear" w:color="auto" w:fill="auto"/>
            <w:noWrap/>
            <w:vAlign w:val="bottom"/>
            <w:hideMark/>
          </w:tcPr>
          <w:p w14:paraId="31279E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38B6D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CF19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1772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Check</w:t>
            </w:r>
          </w:p>
        </w:tc>
        <w:tc>
          <w:tcPr>
            <w:tcW w:w="1064" w:type="dxa"/>
            <w:tcBorders>
              <w:top w:val="nil"/>
              <w:left w:val="nil"/>
              <w:bottom w:val="single" w:sz="4" w:space="0" w:color="auto"/>
              <w:right w:val="single" w:sz="4" w:space="0" w:color="auto"/>
            </w:tcBorders>
            <w:shd w:val="clear" w:color="auto" w:fill="auto"/>
            <w:noWrap/>
            <w:vAlign w:val="bottom"/>
            <w:hideMark/>
          </w:tcPr>
          <w:p w14:paraId="708BF0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A063D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EC54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Floyd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436DAB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Floyd</w:t>
            </w:r>
          </w:p>
        </w:tc>
        <w:tc>
          <w:tcPr>
            <w:tcW w:w="1064" w:type="dxa"/>
            <w:tcBorders>
              <w:top w:val="nil"/>
              <w:left w:val="nil"/>
              <w:bottom w:val="single" w:sz="4" w:space="0" w:color="auto"/>
              <w:right w:val="single" w:sz="4" w:space="0" w:color="auto"/>
            </w:tcBorders>
            <w:shd w:val="clear" w:color="auto" w:fill="auto"/>
            <w:noWrap/>
            <w:vAlign w:val="bottom"/>
            <w:hideMark/>
          </w:tcPr>
          <w:p w14:paraId="616AC1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3BE9F5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232F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Floyd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CF3B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Floyd</w:t>
            </w:r>
          </w:p>
        </w:tc>
        <w:tc>
          <w:tcPr>
            <w:tcW w:w="1064" w:type="dxa"/>
            <w:tcBorders>
              <w:top w:val="nil"/>
              <w:left w:val="nil"/>
              <w:bottom w:val="single" w:sz="4" w:space="0" w:color="auto"/>
              <w:right w:val="single" w:sz="4" w:space="0" w:color="auto"/>
            </w:tcBorders>
            <w:shd w:val="clear" w:color="auto" w:fill="auto"/>
            <w:noWrap/>
            <w:vAlign w:val="bottom"/>
            <w:hideMark/>
          </w:tcPr>
          <w:p w14:paraId="00395D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7D273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F359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Indian 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C5C7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Radford</w:t>
            </w:r>
          </w:p>
        </w:tc>
        <w:tc>
          <w:tcPr>
            <w:tcW w:w="1064" w:type="dxa"/>
            <w:tcBorders>
              <w:top w:val="nil"/>
              <w:left w:val="nil"/>
              <w:bottom w:val="single" w:sz="4" w:space="0" w:color="auto"/>
              <w:right w:val="single" w:sz="4" w:space="0" w:color="auto"/>
            </w:tcBorders>
            <w:shd w:val="clear" w:color="auto" w:fill="auto"/>
            <w:noWrap/>
            <w:vAlign w:val="bottom"/>
            <w:hideMark/>
          </w:tcPr>
          <w:p w14:paraId="0A92BD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2C2EE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55BC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3AAB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Willis</w:t>
            </w:r>
          </w:p>
        </w:tc>
        <w:tc>
          <w:tcPr>
            <w:tcW w:w="1064" w:type="dxa"/>
            <w:tcBorders>
              <w:top w:val="nil"/>
              <w:left w:val="nil"/>
              <w:bottom w:val="single" w:sz="4" w:space="0" w:color="auto"/>
              <w:right w:val="single" w:sz="4" w:space="0" w:color="auto"/>
            </w:tcBorders>
            <w:shd w:val="clear" w:color="auto" w:fill="auto"/>
            <w:noWrap/>
            <w:vAlign w:val="bottom"/>
            <w:hideMark/>
          </w:tcPr>
          <w:p w14:paraId="67C679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F33A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0FF6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Carysbrook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5635D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Fork Union</w:t>
            </w:r>
          </w:p>
        </w:tc>
        <w:tc>
          <w:tcPr>
            <w:tcW w:w="1064" w:type="dxa"/>
            <w:tcBorders>
              <w:top w:val="nil"/>
              <w:left w:val="nil"/>
              <w:bottom w:val="single" w:sz="4" w:space="0" w:color="auto"/>
              <w:right w:val="single" w:sz="4" w:space="0" w:color="auto"/>
            </w:tcBorders>
            <w:shd w:val="clear" w:color="auto" w:fill="auto"/>
            <w:noWrap/>
            <w:vAlign w:val="bottom"/>
            <w:hideMark/>
          </w:tcPr>
          <w:p w14:paraId="7FF7C9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E0BEF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055C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Central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B026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Palmyra</w:t>
            </w:r>
          </w:p>
        </w:tc>
        <w:tc>
          <w:tcPr>
            <w:tcW w:w="1064" w:type="dxa"/>
            <w:tcBorders>
              <w:top w:val="nil"/>
              <w:left w:val="nil"/>
              <w:bottom w:val="single" w:sz="4" w:space="0" w:color="auto"/>
              <w:right w:val="single" w:sz="4" w:space="0" w:color="auto"/>
            </w:tcBorders>
            <w:shd w:val="clear" w:color="auto" w:fill="auto"/>
            <w:noWrap/>
            <w:vAlign w:val="bottom"/>
            <w:hideMark/>
          </w:tcPr>
          <w:p w14:paraId="21CCE7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7817B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0A47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Fluvanna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566E36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Palmyra</w:t>
            </w:r>
          </w:p>
        </w:tc>
        <w:tc>
          <w:tcPr>
            <w:tcW w:w="1064" w:type="dxa"/>
            <w:tcBorders>
              <w:top w:val="nil"/>
              <w:left w:val="nil"/>
              <w:bottom w:val="single" w:sz="4" w:space="0" w:color="auto"/>
              <w:right w:val="single" w:sz="4" w:space="0" w:color="auto"/>
            </w:tcBorders>
            <w:shd w:val="clear" w:color="auto" w:fill="auto"/>
            <w:noWrap/>
            <w:vAlign w:val="bottom"/>
            <w:hideMark/>
          </w:tcPr>
          <w:p w14:paraId="5D35A7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F8503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31F7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Fluvanna Middle</w:t>
            </w:r>
          </w:p>
        </w:tc>
        <w:tc>
          <w:tcPr>
            <w:tcW w:w="2407" w:type="dxa"/>
            <w:tcBorders>
              <w:top w:val="nil"/>
              <w:left w:val="nil"/>
              <w:bottom w:val="single" w:sz="4" w:space="0" w:color="auto"/>
              <w:right w:val="single" w:sz="4" w:space="0" w:color="auto"/>
            </w:tcBorders>
            <w:shd w:val="clear" w:color="auto" w:fill="auto"/>
            <w:noWrap/>
            <w:vAlign w:val="bottom"/>
            <w:hideMark/>
          </w:tcPr>
          <w:p w14:paraId="67EC3D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Palmyra</w:t>
            </w:r>
          </w:p>
        </w:tc>
        <w:tc>
          <w:tcPr>
            <w:tcW w:w="1064" w:type="dxa"/>
            <w:tcBorders>
              <w:top w:val="nil"/>
              <w:left w:val="nil"/>
              <w:bottom w:val="single" w:sz="4" w:space="0" w:color="auto"/>
              <w:right w:val="single" w:sz="4" w:space="0" w:color="auto"/>
            </w:tcBorders>
            <w:shd w:val="clear" w:color="auto" w:fill="auto"/>
            <w:noWrap/>
            <w:vAlign w:val="bottom"/>
            <w:hideMark/>
          </w:tcPr>
          <w:p w14:paraId="6D0D80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60C9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2A48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Central Primary School</w:t>
            </w:r>
          </w:p>
        </w:tc>
        <w:tc>
          <w:tcPr>
            <w:tcW w:w="2407" w:type="dxa"/>
            <w:tcBorders>
              <w:top w:val="nil"/>
              <w:left w:val="nil"/>
              <w:bottom w:val="single" w:sz="4" w:space="0" w:color="auto"/>
              <w:right w:val="single" w:sz="4" w:space="0" w:color="auto"/>
            </w:tcBorders>
            <w:shd w:val="clear" w:color="auto" w:fill="auto"/>
            <w:noWrap/>
            <w:vAlign w:val="bottom"/>
            <w:hideMark/>
          </w:tcPr>
          <w:p w14:paraId="1F1A7D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Palmyra</w:t>
            </w:r>
          </w:p>
        </w:tc>
        <w:tc>
          <w:tcPr>
            <w:tcW w:w="1064" w:type="dxa"/>
            <w:tcBorders>
              <w:top w:val="nil"/>
              <w:left w:val="nil"/>
              <w:bottom w:val="single" w:sz="4" w:space="0" w:color="auto"/>
              <w:right w:val="single" w:sz="4" w:space="0" w:color="auto"/>
            </w:tcBorders>
            <w:shd w:val="clear" w:color="auto" w:fill="auto"/>
            <w:noWrap/>
            <w:vAlign w:val="bottom"/>
            <w:hideMark/>
          </w:tcPr>
          <w:p w14:paraId="5647B7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03B49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42E0F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Benjamin Franklin Middle-East</w:t>
            </w:r>
          </w:p>
        </w:tc>
        <w:tc>
          <w:tcPr>
            <w:tcW w:w="2407" w:type="dxa"/>
            <w:tcBorders>
              <w:top w:val="nil"/>
              <w:left w:val="nil"/>
              <w:bottom w:val="single" w:sz="4" w:space="0" w:color="auto"/>
              <w:right w:val="single" w:sz="4" w:space="0" w:color="auto"/>
            </w:tcBorders>
            <w:shd w:val="clear" w:color="auto" w:fill="auto"/>
            <w:noWrap/>
            <w:vAlign w:val="bottom"/>
            <w:hideMark/>
          </w:tcPr>
          <w:p w14:paraId="06216C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Mount</w:t>
            </w:r>
          </w:p>
        </w:tc>
        <w:tc>
          <w:tcPr>
            <w:tcW w:w="1064" w:type="dxa"/>
            <w:tcBorders>
              <w:top w:val="nil"/>
              <w:left w:val="nil"/>
              <w:bottom w:val="single" w:sz="4" w:space="0" w:color="auto"/>
              <w:right w:val="single" w:sz="4" w:space="0" w:color="auto"/>
            </w:tcBorders>
            <w:shd w:val="clear" w:color="auto" w:fill="auto"/>
            <w:noWrap/>
            <w:vAlign w:val="bottom"/>
            <w:hideMark/>
          </w:tcPr>
          <w:p w14:paraId="4B404E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7E8B0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32FC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Benjamin Franklin Middle-West</w:t>
            </w:r>
          </w:p>
        </w:tc>
        <w:tc>
          <w:tcPr>
            <w:tcW w:w="2407" w:type="dxa"/>
            <w:tcBorders>
              <w:top w:val="nil"/>
              <w:left w:val="nil"/>
              <w:bottom w:val="single" w:sz="4" w:space="0" w:color="auto"/>
              <w:right w:val="single" w:sz="4" w:space="0" w:color="auto"/>
            </w:tcBorders>
            <w:shd w:val="clear" w:color="auto" w:fill="auto"/>
            <w:noWrap/>
            <w:vAlign w:val="bottom"/>
            <w:hideMark/>
          </w:tcPr>
          <w:p w14:paraId="490FEA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Mount</w:t>
            </w:r>
          </w:p>
        </w:tc>
        <w:tc>
          <w:tcPr>
            <w:tcW w:w="1064" w:type="dxa"/>
            <w:tcBorders>
              <w:top w:val="nil"/>
              <w:left w:val="nil"/>
              <w:bottom w:val="single" w:sz="4" w:space="0" w:color="auto"/>
              <w:right w:val="single" w:sz="4" w:space="0" w:color="auto"/>
            </w:tcBorders>
            <w:shd w:val="clear" w:color="auto" w:fill="auto"/>
            <w:noWrap/>
            <w:vAlign w:val="bottom"/>
            <w:hideMark/>
          </w:tcPr>
          <w:p w14:paraId="02AC56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A382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A80C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Boones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F802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Boones Mill</w:t>
            </w:r>
          </w:p>
        </w:tc>
        <w:tc>
          <w:tcPr>
            <w:tcW w:w="1064" w:type="dxa"/>
            <w:tcBorders>
              <w:top w:val="nil"/>
              <w:left w:val="nil"/>
              <w:bottom w:val="single" w:sz="4" w:space="0" w:color="auto"/>
              <w:right w:val="single" w:sz="4" w:space="0" w:color="auto"/>
            </w:tcBorders>
            <w:shd w:val="clear" w:color="auto" w:fill="auto"/>
            <w:noWrap/>
            <w:vAlign w:val="bottom"/>
            <w:hideMark/>
          </w:tcPr>
          <w:p w14:paraId="6B85D0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F55A6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D8C3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Burnt Chimney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4DE1A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Wirtz</w:t>
            </w:r>
          </w:p>
        </w:tc>
        <w:tc>
          <w:tcPr>
            <w:tcW w:w="1064" w:type="dxa"/>
            <w:tcBorders>
              <w:top w:val="nil"/>
              <w:left w:val="nil"/>
              <w:bottom w:val="single" w:sz="4" w:space="0" w:color="auto"/>
              <w:right w:val="single" w:sz="4" w:space="0" w:color="auto"/>
            </w:tcBorders>
            <w:shd w:val="clear" w:color="auto" w:fill="auto"/>
            <w:noWrap/>
            <w:vAlign w:val="bottom"/>
            <w:hideMark/>
          </w:tcPr>
          <w:p w14:paraId="37B027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81782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998E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Callaway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4069F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Callaway</w:t>
            </w:r>
          </w:p>
        </w:tc>
        <w:tc>
          <w:tcPr>
            <w:tcW w:w="1064" w:type="dxa"/>
            <w:tcBorders>
              <w:top w:val="nil"/>
              <w:left w:val="nil"/>
              <w:bottom w:val="single" w:sz="4" w:space="0" w:color="auto"/>
              <w:right w:val="single" w:sz="4" w:space="0" w:color="auto"/>
            </w:tcBorders>
            <w:shd w:val="clear" w:color="auto" w:fill="auto"/>
            <w:noWrap/>
            <w:vAlign w:val="bottom"/>
            <w:hideMark/>
          </w:tcPr>
          <w:p w14:paraId="7D347B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D21F8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EC1F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Dudley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834F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Wirtz</w:t>
            </w:r>
          </w:p>
        </w:tc>
        <w:tc>
          <w:tcPr>
            <w:tcW w:w="1064" w:type="dxa"/>
            <w:tcBorders>
              <w:top w:val="nil"/>
              <w:left w:val="nil"/>
              <w:bottom w:val="single" w:sz="4" w:space="0" w:color="auto"/>
              <w:right w:val="single" w:sz="4" w:space="0" w:color="auto"/>
            </w:tcBorders>
            <w:shd w:val="clear" w:color="auto" w:fill="auto"/>
            <w:noWrap/>
            <w:vAlign w:val="bottom"/>
            <w:hideMark/>
          </w:tcPr>
          <w:p w14:paraId="5F99FE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96FC6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1031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Ferrum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59CC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Ferrum</w:t>
            </w:r>
          </w:p>
        </w:tc>
        <w:tc>
          <w:tcPr>
            <w:tcW w:w="1064" w:type="dxa"/>
            <w:tcBorders>
              <w:top w:val="nil"/>
              <w:left w:val="nil"/>
              <w:bottom w:val="single" w:sz="4" w:space="0" w:color="auto"/>
              <w:right w:val="single" w:sz="4" w:space="0" w:color="auto"/>
            </w:tcBorders>
            <w:shd w:val="clear" w:color="auto" w:fill="auto"/>
            <w:noWrap/>
            <w:vAlign w:val="bottom"/>
            <w:hideMark/>
          </w:tcPr>
          <w:p w14:paraId="44FC1A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6A55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95E4B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Franklin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71830A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Mount</w:t>
            </w:r>
          </w:p>
        </w:tc>
        <w:tc>
          <w:tcPr>
            <w:tcW w:w="1064" w:type="dxa"/>
            <w:tcBorders>
              <w:top w:val="nil"/>
              <w:left w:val="nil"/>
              <w:bottom w:val="single" w:sz="4" w:space="0" w:color="auto"/>
              <w:right w:val="single" w:sz="4" w:space="0" w:color="auto"/>
            </w:tcBorders>
            <w:shd w:val="clear" w:color="auto" w:fill="auto"/>
            <w:noWrap/>
            <w:vAlign w:val="bottom"/>
            <w:hideMark/>
          </w:tcPr>
          <w:p w14:paraId="4B396F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3F9D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6F63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Gereau Center for Applied Technology and Career Exploration</w:t>
            </w:r>
          </w:p>
        </w:tc>
        <w:tc>
          <w:tcPr>
            <w:tcW w:w="2407" w:type="dxa"/>
            <w:tcBorders>
              <w:top w:val="nil"/>
              <w:left w:val="nil"/>
              <w:bottom w:val="single" w:sz="4" w:space="0" w:color="auto"/>
              <w:right w:val="single" w:sz="4" w:space="0" w:color="auto"/>
            </w:tcBorders>
            <w:shd w:val="clear" w:color="auto" w:fill="auto"/>
            <w:noWrap/>
            <w:vAlign w:val="bottom"/>
            <w:hideMark/>
          </w:tcPr>
          <w:p w14:paraId="4B51AF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Mount</w:t>
            </w:r>
          </w:p>
        </w:tc>
        <w:tc>
          <w:tcPr>
            <w:tcW w:w="1064" w:type="dxa"/>
            <w:tcBorders>
              <w:top w:val="nil"/>
              <w:left w:val="nil"/>
              <w:bottom w:val="single" w:sz="4" w:space="0" w:color="auto"/>
              <w:right w:val="single" w:sz="4" w:space="0" w:color="auto"/>
            </w:tcBorders>
            <w:shd w:val="clear" w:color="auto" w:fill="auto"/>
            <w:noWrap/>
            <w:vAlign w:val="bottom"/>
            <w:hideMark/>
          </w:tcPr>
          <w:p w14:paraId="17C6FF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3B690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8EF3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Glade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157A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Glade Hill</w:t>
            </w:r>
          </w:p>
        </w:tc>
        <w:tc>
          <w:tcPr>
            <w:tcW w:w="1064" w:type="dxa"/>
            <w:tcBorders>
              <w:top w:val="nil"/>
              <w:left w:val="nil"/>
              <w:bottom w:val="single" w:sz="4" w:space="0" w:color="auto"/>
              <w:right w:val="single" w:sz="4" w:space="0" w:color="auto"/>
            </w:tcBorders>
            <w:shd w:val="clear" w:color="auto" w:fill="auto"/>
            <w:noWrap/>
            <w:vAlign w:val="bottom"/>
            <w:hideMark/>
          </w:tcPr>
          <w:p w14:paraId="411C3F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8824D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D7F1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Henry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06988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Henry</w:t>
            </w:r>
          </w:p>
        </w:tc>
        <w:tc>
          <w:tcPr>
            <w:tcW w:w="1064" w:type="dxa"/>
            <w:tcBorders>
              <w:top w:val="nil"/>
              <w:left w:val="nil"/>
              <w:bottom w:val="single" w:sz="4" w:space="0" w:color="auto"/>
              <w:right w:val="single" w:sz="4" w:space="0" w:color="auto"/>
            </w:tcBorders>
            <w:shd w:val="clear" w:color="auto" w:fill="auto"/>
            <w:noWrap/>
            <w:vAlign w:val="bottom"/>
            <w:hideMark/>
          </w:tcPr>
          <w:p w14:paraId="0BB53A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861F2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F9BD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 M. Waid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6F01A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Mount</w:t>
            </w:r>
          </w:p>
        </w:tc>
        <w:tc>
          <w:tcPr>
            <w:tcW w:w="1064" w:type="dxa"/>
            <w:tcBorders>
              <w:top w:val="nil"/>
              <w:left w:val="nil"/>
              <w:bottom w:val="single" w:sz="4" w:space="0" w:color="auto"/>
              <w:right w:val="single" w:sz="4" w:space="0" w:color="auto"/>
            </w:tcBorders>
            <w:shd w:val="clear" w:color="auto" w:fill="auto"/>
            <w:noWrap/>
            <w:vAlign w:val="bottom"/>
            <w:hideMark/>
          </w:tcPr>
          <w:p w14:paraId="3434A4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64A32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65D6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Mount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F193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Mount</w:t>
            </w:r>
          </w:p>
        </w:tc>
        <w:tc>
          <w:tcPr>
            <w:tcW w:w="1064" w:type="dxa"/>
            <w:tcBorders>
              <w:top w:val="nil"/>
              <w:left w:val="nil"/>
              <w:bottom w:val="single" w:sz="4" w:space="0" w:color="auto"/>
              <w:right w:val="single" w:sz="4" w:space="0" w:color="auto"/>
            </w:tcBorders>
            <w:shd w:val="clear" w:color="auto" w:fill="auto"/>
            <w:noWrap/>
            <w:vAlign w:val="bottom"/>
            <w:hideMark/>
          </w:tcPr>
          <w:p w14:paraId="55B01D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34B59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D2F0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Snow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742F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Penhook</w:t>
            </w:r>
          </w:p>
        </w:tc>
        <w:tc>
          <w:tcPr>
            <w:tcW w:w="1064" w:type="dxa"/>
            <w:tcBorders>
              <w:top w:val="nil"/>
              <w:left w:val="nil"/>
              <w:bottom w:val="single" w:sz="4" w:space="0" w:color="auto"/>
              <w:right w:val="single" w:sz="4" w:space="0" w:color="auto"/>
            </w:tcBorders>
            <w:shd w:val="clear" w:color="auto" w:fill="auto"/>
            <w:noWrap/>
            <w:vAlign w:val="bottom"/>
            <w:hideMark/>
          </w:tcPr>
          <w:p w14:paraId="464DD7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98C112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B4AF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Sontag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CF0F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Mount</w:t>
            </w:r>
          </w:p>
        </w:tc>
        <w:tc>
          <w:tcPr>
            <w:tcW w:w="1064" w:type="dxa"/>
            <w:tcBorders>
              <w:top w:val="nil"/>
              <w:left w:val="nil"/>
              <w:bottom w:val="single" w:sz="4" w:space="0" w:color="auto"/>
              <w:right w:val="single" w:sz="4" w:space="0" w:color="auto"/>
            </w:tcBorders>
            <w:shd w:val="clear" w:color="auto" w:fill="auto"/>
            <w:noWrap/>
            <w:vAlign w:val="bottom"/>
            <w:hideMark/>
          </w:tcPr>
          <w:p w14:paraId="2493EA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1155B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7BA7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Windy Gap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DEE6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Hardy</w:t>
            </w:r>
          </w:p>
        </w:tc>
        <w:tc>
          <w:tcPr>
            <w:tcW w:w="1064" w:type="dxa"/>
            <w:tcBorders>
              <w:top w:val="nil"/>
              <w:left w:val="nil"/>
              <w:bottom w:val="single" w:sz="4" w:space="0" w:color="auto"/>
              <w:right w:val="single" w:sz="4" w:space="0" w:color="auto"/>
            </w:tcBorders>
            <w:shd w:val="clear" w:color="auto" w:fill="auto"/>
            <w:noWrap/>
            <w:vAlign w:val="bottom"/>
            <w:hideMark/>
          </w:tcPr>
          <w:p w14:paraId="714E40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46F67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1264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Admiral Richard E. Byrd Middle</w:t>
            </w:r>
          </w:p>
        </w:tc>
        <w:tc>
          <w:tcPr>
            <w:tcW w:w="2407" w:type="dxa"/>
            <w:tcBorders>
              <w:top w:val="nil"/>
              <w:left w:val="nil"/>
              <w:bottom w:val="single" w:sz="4" w:space="0" w:color="auto"/>
              <w:right w:val="single" w:sz="4" w:space="0" w:color="auto"/>
            </w:tcBorders>
            <w:shd w:val="clear" w:color="auto" w:fill="auto"/>
            <w:noWrap/>
            <w:vAlign w:val="bottom"/>
            <w:hideMark/>
          </w:tcPr>
          <w:p w14:paraId="32B05C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32D624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C59A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6A41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Apple Pie 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54E3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0F9CFD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EDA79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B7A1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Armel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AB97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27DDAA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E6945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439C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Bass-Hoover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E461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Stephens City</w:t>
            </w:r>
          </w:p>
        </w:tc>
        <w:tc>
          <w:tcPr>
            <w:tcW w:w="1064" w:type="dxa"/>
            <w:tcBorders>
              <w:top w:val="nil"/>
              <w:left w:val="nil"/>
              <w:bottom w:val="single" w:sz="4" w:space="0" w:color="auto"/>
              <w:right w:val="single" w:sz="4" w:space="0" w:color="auto"/>
            </w:tcBorders>
            <w:shd w:val="clear" w:color="auto" w:fill="auto"/>
            <w:noWrap/>
            <w:vAlign w:val="bottom"/>
            <w:hideMark/>
          </w:tcPr>
          <w:p w14:paraId="09881D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84F6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9D6A7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Evendale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F4F7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22C40F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BC438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0098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1FF44E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7A6C53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7CBA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77E9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Gainesboro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838B6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62BFB4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AAE966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F9F1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Greenwood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5A5C8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741813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EAAA5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CD3B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Indian Hollow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7237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4AD8B0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552C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950A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Wood High</w:t>
            </w:r>
          </w:p>
        </w:tc>
        <w:tc>
          <w:tcPr>
            <w:tcW w:w="2407" w:type="dxa"/>
            <w:tcBorders>
              <w:top w:val="nil"/>
              <w:left w:val="nil"/>
              <w:bottom w:val="single" w:sz="4" w:space="0" w:color="auto"/>
              <w:right w:val="single" w:sz="4" w:space="0" w:color="auto"/>
            </w:tcBorders>
            <w:shd w:val="clear" w:color="auto" w:fill="auto"/>
            <w:noWrap/>
            <w:vAlign w:val="bottom"/>
            <w:hideMark/>
          </w:tcPr>
          <w:p w14:paraId="5EAF24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00139C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FAE6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8CBB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Wood Middle</w:t>
            </w:r>
          </w:p>
        </w:tc>
        <w:tc>
          <w:tcPr>
            <w:tcW w:w="2407" w:type="dxa"/>
            <w:tcBorders>
              <w:top w:val="nil"/>
              <w:left w:val="nil"/>
              <w:bottom w:val="single" w:sz="4" w:space="0" w:color="auto"/>
              <w:right w:val="single" w:sz="4" w:space="0" w:color="auto"/>
            </w:tcBorders>
            <w:shd w:val="clear" w:color="auto" w:fill="auto"/>
            <w:noWrap/>
            <w:vAlign w:val="bottom"/>
            <w:hideMark/>
          </w:tcPr>
          <w:p w14:paraId="7B08B0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176C33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8532C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5953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Middletown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DECC9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Middletown</w:t>
            </w:r>
          </w:p>
        </w:tc>
        <w:tc>
          <w:tcPr>
            <w:tcW w:w="1064" w:type="dxa"/>
            <w:tcBorders>
              <w:top w:val="nil"/>
              <w:left w:val="nil"/>
              <w:bottom w:val="single" w:sz="4" w:space="0" w:color="auto"/>
              <w:right w:val="single" w:sz="4" w:space="0" w:color="auto"/>
            </w:tcBorders>
            <w:shd w:val="clear" w:color="auto" w:fill="auto"/>
            <w:noWrap/>
            <w:vAlign w:val="bottom"/>
            <w:hideMark/>
          </w:tcPr>
          <w:p w14:paraId="300D4E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4FCB34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F933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Millbrook High</w:t>
            </w:r>
          </w:p>
        </w:tc>
        <w:tc>
          <w:tcPr>
            <w:tcW w:w="2407" w:type="dxa"/>
            <w:tcBorders>
              <w:top w:val="nil"/>
              <w:left w:val="nil"/>
              <w:bottom w:val="single" w:sz="4" w:space="0" w:color="auto"/>
              <w:right w:val="single" w:sz="4" w:space="0" w:color="auto"/>
            </w:tcBorders>
            <w:shd w:val="clear" w:color="auto" w:fill="auto"/>
            <w:noWrap/>
            <w:vAlign w:val="bottom"/>
            <w:hideMark/>
          </w:tcPr>
          <w:p w14:paraId="544960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1DF542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F1D1A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766C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Orchard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33056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006183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0BEA36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05B7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Redbud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5DE0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357691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8ACB9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8EE0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Robert E. Aylor Middle</w:t>
            </w:r>
          </w:p>
        </w:tc>
        <w:tc>
          <w:tcPr>
            <w:tcW w:w="2407" w:type="dxa"/>
            <w:tcBorders>
              <w:top w:val="nil"/>
              <w:left w:val="nil"/>
              <w:bottom w:val="single" w:sz="4" w:space="0" w:color="auto"/>
              <w:right w:val="single" w:sz="4" w:space="0" w:color="auto"/>
            </w:tcBorders>
            <w:shd w:val="clear" w:color="auto" w:fill="auto"/>
            <w:noWrap/>
            <w:vAlign w:val="bottom"/>
            <w:hideMark/>
          </w:tcPr>
          <w:p w14:paraId="20396A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Stephens City</w:t>
            </w:r>
          </w:p>
        </w:tc>
        <w:tc>
          <w:tcPr>
            <w:tcW w:w="1064" w:type="dxa"/>
            <w:tcBorders>
              <w:top w:val="nil"/>
              <w:left w:val="nil"/>
              <w:bottom w:val="single" w:sz="4" w:space="0" w:color="auto"/>
              <w:right w:val="single" w:sz="4" w:space="0" w:color="auto"/>
            </w:tcBorders>
            <w:shd w:val="clear" w:color="auto" w:fill="auto"/>
            <w:noWrap/>
            <w:vAlign w:val="bottom"/>
            <w:hideMark/>
          </w:tcPr>
          <w:p w14:paraId="55A50A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6F90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B0BF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Sherando High</w:t>
            </w:r>
          </w:p>
        </w:tc>
        <w:tc>
          <w:tcPr>
            <w:tcW w:w="2407" w:type="dxa"/>
            <w:tcBorders>
              <w:top w:val="nil"/>
              <w:left w:val="nil"/>
              <w:bottom w:val="single" w:sz="4" w:space="0" w:color="auto"/>
              <w:right w:val="single" w:sz="4" w:space="0" w:color="auto"/>
            </w:tcBorders>
            <w:shd w:val="clear" w:color="auto" w:fill="auto"/>
            <w:noWrap/>
            <w:vAlign w:val="bottom"/>
            <w:hideMark/>
          </w:tcPr>
          <w:p w14:paraId="319DA7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Stephens City</w:t>
            </w:r>
          </w:p>
        </w:tc>
        <w:tc>
          <w:tcPr>
            <w:tcW w:w="1064" w:type="dxa"/>
            <w:tcBorders>
              <w:top w:val="nil"/>
              <w:left w:val="nil"/>
              <w:bottom w:val="single" w:sz="4" w:space="0" w:color="auto"/>
              <w:right w:val="single" w:sz="4" w:space="0" w:color="auto"/>
            </w:tcBorders>
            <w:shd w:val="clear" w:color="auto" w:fill="auto"/>
            <w:noWrap/>
            <w:vAlign w:val="bottom"/>
            <w:hideMark/>
          </w:tcPr>
          <w:p w14:paraId="081E24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0B13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F9D7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Stonewall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DF40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Clear Brook</w:t>
            </w:r>
          </w:p>
        </w:tc>
        <w:tc>
          <w:tcPr>
            <w:tcW w:w="1064" w:type="dxa"/>
            <w:tcBorders>
              <w:top w:val="nil"/>
              <w:left w:val="nil"/>
              <w:bottom w:val="single" w:sz="4" w:space="0" w:color="auto"/>
              <w:right w:val="single" w:sz="4" w:space="0" w:color="auto"/>
            </w:tcBorders>
            <w:shd w:val="clear" w:color="auto" w:fill="auto"/>
            <w:noWrap/>
            <w:vAlign w:val="bottom"/>
            <w:hideMark/>
          </w:tcPr>
          <w:p w14:paraId="13CB8D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297C0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06CA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Hugh Mercer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E8CAA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656FDA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1DED0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871F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Monroe High</w:t>
            </w:r>
          </w:p>
        </w:tc>
        <w:tc>
          <w:tcPr>
            <w:tcW w:w="2407" w:type="dxa"/>
            <w:tcBorders>
              <w:top w:val="nil"/>
              <w:left w:val="nil"/>
              <w:bottom w:val="single" w:sz="4" w:space="0" w:color="auto"/>
              <w:right w:val="single" w:sz="4" w:space="0" w:color="auto"/>
            </w:tcBorders>
            <w:shd w:val="clear" w:color="auto" w:fill="auto"/>
            <w:noWrap/>
            <w:vAlign w:val="bottom"/>
            <w:hideMark/>
          </w:tcPr>
          <w:p w14:paraId="6BD197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62A23D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535573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81A1E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Lafayette Upper Middle</w:t>
            </w:r>
          </w:p>
        </w:tc>
        <w:tc>
          <w:tcPr>
            <w:tcW w:w="2407" w:type="dxa"/>
            <w:tcBorders>
              <w:top w:val="nil"/>
              <w:left w:val="nil"/>
              <w:bottom w:val="single" w:sz="4" w:space="0" w:color="auto"/>
              <w:right w:val="single" w:sz="4" w:space="0" w:color="auto"/>
            </w:tcBorders>
            <w:shd w:val="clear" w:color="auto" w:fill="auto"/>
            <w:noWrap/>
            <w:vAlign w:val="bottom"/>
            <w:hideMark/>
          </w:tcPr>
          <w:p w14:paraId="4D0648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052771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F86C6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5F2B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Original Walker-Grant</w:t>
            </w:r>
          </w:p>
        </w:tc>
        <w:tc>
          <w:tcPr>
            <w:tcW w:w="2407" w:type="dxa"/>
            <w:tcBorders>
              <w:top w:val="nil"/>
              <w:left w:val="nil"/>
              <w:bottom w:val="single" w:sz="4" w:space="0" w:color="auto"/>
              <w:right w:val="single" w:sz="4" w:space="0" w:color="auto"/>
            </w:tcBorders>
            <w:shd w:val="clear" w:color="auto" w:fill="auto"/>
            <w:noWrap/>
            <w:vAlign w:val="bottom"/>
            <w:hideMark/>
          </w:tcPr>
          <w:p w14:paraId="3022FC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494C08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175F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630C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Walker-Grant Middle</w:t>
            </w:r>
          </w:p>
        </w:tc>
        <w:tc>
          <w:tcPr>
            <w:tcW w:w="2407" w:type="dxa"/>
            <w:tcBorders>
              <w:top w:val="nil"/>
              <w:left w:val="nil"/>
              <w:bottom w:val="single" w:sz="4" w:space="0" w:color="auto"/>
              <w:right w:val="single" w:sz="4" w:space="0" w:color="auto"/>
            </w:tcBorders>
            <w:shd w:val="clear" w:color="auto" w:fill="auto"/>
            <w:noWrap/>
            <w:vAlign w:val="bottom"/>
            <w:hideMark/>
          </w:tcPr>
          <w:p w14:paraId="77E257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41351F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25712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A860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Eastern Elementary/Middle</w:t>
            </w:r>
          </w:p>
        </w:tc>
        <w:tc>
          <w:tcPr>
            <w:tcW w:w="2407" w:type="dxa"/>
            <w:tcBorders>
              <w:top w:val="nil"/>
              <w:left w:val="nil"/>
              <w:bottom w:val="single" w:sz="4" w:space="0" w:color="auto"/>
              <w:right w:val="single" w:sz="4" w:space="0" w:color="auto"/>
            </w:tcBorders>
            <w:shd w:val="clear" w:color="auto" w:fill="auto"/>
            <w:noWrap/>
            <w:vAlign w:val="bottom"/>
            <w:hideMark/>
          </w:tcPr>
          <w:p w14:paraId="438FE7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Pembroke</w:t>
            </w:r>
          </w:p>
        </w:tc>
        <w:tc>
          <w:tcPr>
            <w:tcW w:w="1064" w:type="dxa"/>
            <w:tcBorders>
              <w:top w:val="nil"/>
              <w:left w:val="nil"/>
              <w:bottom w:val="single" w:sz="4" w:space="0" w:color="auto"/>
              <w:right w:val="single" w:sz="4" w:space="0" w:color="auto"/>
            </w:tcBorders>
            <w:shd w:val="clear" w:color="auto" w:fill="auto"/>
            <w:noWrap/>
            <w:vAlign w:val="bottom"/>
            <w:hideMark/>
          </w:tcPr>
          <w:p w14:paraId="02BD02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EFB2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7283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Giles High</w:t>
            </w:r>
          </w:p>
        </w:tc>
        <w:tc>
          <w:tcPr>
            <w:tcW w:w="2407" w:type="dxa"/>
            <w:tcBorders>
              <w:top w:val="nil"/>
              <w:left w:val="nil"/>
              <w:bottom w:val="single" w:sz="4" w:space="0" w:color="auto"/>
              <w:right w:val="single" w:sz="4" w:space="0" w:color="auto"/>
            </w:tcBorders>
            <w:shd w:val="clear" w:color="auto" w:fill="auto"/>
            <w:noWrap/>
            <w:vAlign w:val="bottom"/>
            <w:hideMark/>
          </w:tcPr>
          <w:p w14:paraId="2734DE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Pearisburg</w:t>
            </w:r>
          </w:p>
        </w:tc>
        <w:tc>
          <w:tcPr>
            <w:tcW w:w="1064" w:type="dxa"/>
            <w:tcBorders>
              <w:top w:val="nil"/>
              <w:left w:val="nil"/>
              <w:bottom w:val="single" w:sz="4" w:space="0" w:color="auto"/>
              <w:right w:val="single" w:sz="4" w:space="0" w:color="auto"/>
            </w:tcBorders>
            <w:shd w:val="clear" w:color="auto" w:fill="auto"/>
            <w:noWrap/>
            <w:vAlign w:val="bottom"/>
            <w:hideMark/>
          </w:tcPr>
          <w:p w14:paraId="325048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BE97E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A6C6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Macy Mcclaugherty Elementary/Middle</w:t>
            </w:r>
          </w:p>
        </w:tc>
        <w:tc>
          <w:tcPr>
            <w:tcW w:w="2407" w:type="dxa"/>
            <w:tcBorders>
              <w:top w:val="nil"/>
              <w:left w:val="nil"/>
              <w:bottom w:val="single" w:sz="4" w:space="0" w:color="auto"/>
              <w:right w:val="single" w:sz="4" w:space="0" w:color="auto"/>
            </w:tcBorders>
            <w:shd w:val="clear" w:color="auto" w:fill="auto"/>
            <w:noWrap/>
            <w:vAlign w:val="bottom"/>
            <w:hideMark/>
          </w:tcPr>
          <w:p w14:paraId="7321CD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Pearisburg</w:t>
            </w:r>
          </w:p>
        </w:tc>
        <w:tc>
          <w:tcPr>
            <w:tcW w:w="1064" w:type="dxa"/>
            <w:tcBorders>
              <w:top w:val="nil"/>
              <w:left w:val="nil"/>
              <w:bottom w:val="single" w:sz="4" w:space="0" w:color="auto"/>
              <w:right w:val="single" w:sz="4" w:space="0" w:color="auto"/>
            </w:tcBorders>
            <w:shd w:val="clear" w:color="auto" w:fill="auto"/>
            <w:noWrap/>
            <w:vAlign w:val="bottom"/>
            <w:hideMark/>
          </w:tcPr>
          <w:p w14:paraId="72C7D1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DCC10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D5C9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Narrows Elementary/Middle</w:t>
            </w:r>
          </w:p>
        </w:tc>
        <w:tc>
          <w:tcPr>
            <w:tcW w:w="2407" w:type="dxa"/>
            <w:tcBorders>
              <w:top w:val="nil"/>
              <w:left w:val="nil"/>
              <w:bottom w:val="single" w:sz="4" w:space="0" w:color="auto"/>
              <w:right w:val="single" w:sz="4" w:space="0" w:color="auto"/>
            </w:tcBorders>
            <w:shd w:val="clear" w:color="auto" w:fill="auto"/>
            <w:noWrap/>
            <w:vAlign w:val="bottom"/>
            <w:hideMark/>
          </w:tcPr>
          <w:p w14:paraId="0CB0DA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Narrows</w:t>
            </w:r>
          </w:p>
        </w:tc>
        <w:tc>
          <w:tcPr>
            <w:tcW w:w="1064" w:type="dxa"/>
            <w:tcBorders>
              <w:top w:val="nil"/>
              <w:left w:val="nil"/>
              <w:bottom w:val="single" w:sz="4" w:space="0" w:color="auto"/>
              <w:right w:val="single" w:sz="4" w:space="0" w:color="auto"/>
            </w:tcBorders>
            <w:shd w:val="clear" w:color="auto" w:fill="auto"/>
            <w:noWrap/>
            <w:vAlign w:val="bottom"/>
            <w:hideMark/>
          </w:tcPr>
          <w:p w14:paraId="77B654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A0781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E60D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Narrows High</w:t>
            </w:r>
          </w:p>
        </w:tc>
        <w:tc>
          <w:tcPr>
            <w:tcW w:w="2407" w:type="dxa"/>
            <w:tcBorders>
              <w:top w:val="nil"/>
              <w:left w:val="nil"/>
              <w:bottom w:val="single" w:sz="4" w:space="0" w:color="auto"/>
              <w:right w:val="single" w:sz="4" w:space="0" w:color="auto"/>
            </w:tcBorders>
            <w:shd w:val="clear" w:color="auto" w:fill="auto"/>
            <w:noWrap/>
            <w:vAlign w:val="bottom"/>
            <w:hideMark/>
          </w:tcPr>
          <w:p w14:paraId="0FA386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Narrows</w:t>
            </w:r>
          </w:p>
        </w:tc>
        <w:tc>
          <w:tcPr>
            <w:tcW w:w="1064" w:type="dxa"/>
            <w:tcBorders>
              <w:top w:val="nil"/>
              <w:left w:val="nil"/>
              <w:bottom w:val="single" w:sz="4" w:space="0" w:color="auto"/>
              <w:right w:val="single" w:sz="4" w:space="0" w:color="auto"/>
            </w:tcBorders>
            <w:shd w:val="clear" w:color="auto" w:fill="auto"/>
            <w:noWrap/>
            <w:vAlign w:val="bottom"/>
            <w:hideMark/>
          </w:tcPr>
          <w:p w14:paraId="0F72CF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2D8FF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2BE9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CB89A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Hayes</w:t>
            </w:r>
          </w:p>
        </w:tc>
        <w:tc>
          <w:tcPr>
            <w:tcW w:w="1064" w:type="dxa"/>
            <w:tcBorders>
              <w:top w:val="nil"/>
              <w:left w:val="nil"/>
              <w:bottom w:val="single" w:sz="4" w:space="0" w:color="auto"/>
              <w:right w:val="single" w:sz="4" w:space="0" w:color="auto"/>
            </w:tcBorders>
            <w:shd w:val="clear" w:color="auto" w:fill="auto"/>
            <w:noWrap/>
            <w:vAlign w:val="bottom"/>
            <w:hideMark/>
          </w:tcPr>
          <w:p w14:paraId="40F911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9CA9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F9A9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Achilles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8EACC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Hayes</w:t>
            </w:r>
          </w:p>
        </w:tc>
        <w:tc>
          <w:tcPr>
            <w:tcW w:w="1064" w:type="dxa"/>
            <w:tcBorders>
              <w:top w:val="nil"/>
              <w:left w:val="nil"/>
              <w:bottom w:val="single" w:sz="4" w:space="0" w:color="auto"/>
              <w:right w:val="single" w:sz="4" w:space="0" w:color="auto"/>
            </w:tcBorders>
            <w:shd w:val="clear" w:color="auto" w:fill="auto"/>
            <w:noWrap/>
            <w:vAlign w:val="bottom"/>
            <w:hideMark/>
          </w:tcPr>
          <w:p w14:paraId="02A7FC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DEC85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225B0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Bethel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F13C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Gloucester</w:t>
            </w:r>
          </w:p>
        </w:tc>
        <w:tc>
          <w:tcPr>
            <w:tcW w:w="1064" w:type="dxa"/>
            <w:tcBorders>
              <w:top w:val="nil"/>
              <w:left w:val="nil"/>
              <w:bottom w:val="single" w:sz="4" w:space="0" w:color="auto"/>
              <w:right w:val="single" w:sz="4" w:space="0" w:color="auto"/>
            </w:tcBorders>
            <w:shd w:val="clear" w:color="auto" w:fill="auto"/>
            <w:noWrap/>
            <w:vAlign w:val="bottom"/>
            <w:hideMark/>
          </w:tcPr>
          <w:p w14:paraId="03A004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684F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B7A2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Botetourt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EFF7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Gloucester</w:t>
            </w:r>
          </w:p>
        </w:tc>
        <w:tc>
          <w:tcPr>
            <w:tcW w:w="1064" w:type="dxa"/>
            <w:tcBorders>
              <w:top w:val="nil"/>
              <w:left w:val="nil"/>
              <w:bottom w:val="single" w:sz="4" w:space="0" w:color="auto"/>
              <w:right w:val="single" w:sz="4" w:space="0" w:color="auto"/>
            </w:tcBorders>
            <w:shd w:val="clear" w:color="auto" w:fill="auto"/>
            <w:noWrap/>
            <w:vAlign w:val="bottom"/>
            <w:hideMark/>
          </w:tcPr>
          <w:p w14:paraId="54F746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D7A05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B27F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Gloucester High</w:t>
            </w:r>
          </w:p>
        </w:tc>
        <w:tc>
          <w:tcPr>
            <w:tcW w:w="2407" w:type="dxa"/>
            <w:tcBorders>
              <w:top w:val="nil"/>
              <w:left w:val="nil"/>
              <w:bottom w:val="single" w:sz="4" w:space="0" w:color="auto"/>
              <w:right w:val="single" w:sz="4" w:space="0" w:color="auto"/>
            </w:tcBorders>
            <w:shd w:val="clear" w:color="auto" w:fill="auto"/>
            <w:noWrap/>
            <w:vAlign w:val="bottom"/>
            <w:hideMark/>
          </w:tcPr>
          <w:p w14:paraId="7BC628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Gloucester</w:t>
            </w:r>
          </w:p>
        </w:tc>
        <w:tc>
          <w:tcPr>
            <w:tcW w:w="1064" w:type="dxa"/>
            <w:tcBorders>
              <w:top w:val="nil"/>
              <w:left w:val="nil"/>
              <w:bottom w:val="single" w:sz="4" w:space="0" w:color="auto"/>
              <w:right w:val="single" w:sz="4" w:space="0" w:color="auto"/>
            </w:tcBorders>
            <w:shd w:val="clear" w:color="auto" w:fill="auto"/>
            <w:noWrap/>
            <w:vAlign w:val="bottom"/>
            <w:hideMark/>
          </w:tcPr>
          <w:p w14:paraId="7C0715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30188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2EBA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Page Middle</w:t>
            </w:r>
          </w:p>
        </w:tc>
        <w:tc>
          <w:tcPr>
            <w:tcW w:w="2407" w:type="dxa"/>
            <w:tcBorders>
              <w:top w:val="nil"/>
              <w:left w:val="nil"/>
              <w:bottom w:val="single" w:sz="4" w:space="0" w:color="auto"/>
              <w:right w:val="single" w:sz="4" w:space="0" w:color="auto"/>
            </w:tcBorders>
            <w:shd w:val="clear" w:color="auto" w:fill="auto"/>
            <w:noWrap/>
            <w:vAlign w:val="bottom"/>
            <w:hideMark/>
          </w:tcPr>
          <w:p w14:paraId="60C57B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Gloucester</w:t>
            </w:r>
          </w:p>
        </w:tc>
        <w:tc>
          <w:tcPr>
            <w:tcW w:w="1064" w:type="dxa"/>
            <w:tcBorders>
              <w:top w:val="nil"/>
              <w:left w:val="nil"/>
              <w:bottom w:val="single" w:sz="4" w:space="0" w:color="auto"/>
              <w:right w:val="single" w:sz="4" w:space="0" w:color="auto"/>
            </w:tcBorders>
            <w:shd w:val="clear" w:color="auto" w:fill="auto"/>
            <w:noWrap/>
            <w:vAlign w:val="bottom"/>
            <w:hideMark/>
          </w:tcPr>
          <w:p w14:paraId="131705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DC303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2A9F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Peasley Middle</w:t>
            </w:r>
          </w:p>
        </w:tc>
        <w:tc>
          <w:tcPr>
            <w:tcW w:w="2407" w:type="dxa"/>
            <w:tcBorders>
              <w:top w:val="nil"/>
              <w:left w:val="nil"/>
              <w:bottom w:val="single" w:sz="4" w:space="0" w:color="auto"/>
              <w:right w:val="single" w:sz="4" w:space="0" w:color="auto"/>
            </w:tcBorders>
            <w:shd w:val="clear" w:color="auto" w:fill="auto"/>
            <w:noWrap/>
            <w:vAlign w:val="bottom"/>
            <w:hideMark/>
          </w:tcPr>
          <w:p w14:paraId="6B38E0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Gloucester</w:t>
            </w:r>
          </w:p>
        </w:tc>
        <w:tc>
          <w:tcPr>
            <w:tcW w:w="1064" w:type="dxa"/>
            <w:tcBorders>
              <w:top w:val="nil"/>
              <w:left w:val="nil"/>
              <w:bottom w:val="single" w:sz="4" w:space="0" w:color="auto"/>
              <w:right w:val="single" w:sz="4" w:space="0" w:color="auto"/>
            </w:tcBorders>
            <w:shd w:val="clear" w:color="auto" w:fill="auto"/>
            <w:noWrap/>
            <w:vAlign w:val="bottom"/>
            <w:hideMark/>
          </w:tcPr>
          <w:p w14:paraId="7FFD48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69ECE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3342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Petsworth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D9812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Gloucester</w:t>
            </w:r>
          </w:p>
        </w:tc>
        <w:tc>
          <w:tcPr>
            <w:tcW w:w="1064" w:type="dxa"/>
            <w:tcBorders>
              <w:top w:val="nil"/>
              <w:left w:val="nil"/>
              <w:bottom w:val="single" w:sz="4" w:space="0" w:color="auto"/>
              <w:right w:val="single" w:sz="4" w:space="0" w:color="auto"/>
            </w:tcBorders>
            <w:shd w:val="clear" w:color="auto" w:fill="auto"/>
            <w:noWrap/>
            <w:vAlign w:val="bottom"/>
            <w:hideMark/>
          </w:tcPr>
          <w:p w14:paraId="4DFDA9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75F7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B168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Byrd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1F0AA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Goochland</w:t>
            </w:r>
          </w:p>
        </w:tc>
        <w:tc>
          <w:tcPr>
            <w:tcW w:w="1064" w:type="dxa"/>
            <w:tcBorders>
              <w:top w:val="nil"/>
              <w:left w:val="nil"/>
              <w:bottom w:val="single" w:sz="4" w:space="0" w:color="auto"/>
              <w:right w:val="single" w:sz="4" w:space="0" w:color="auto"/>
            </w:tcBorders>
            <w:shd w:val="clear" w:color="auto" w:fill="auto"/>
            <w:noWrap/>
            <w:vAlign w:val="bottom"/>
            <w:hideMark/>
          </w:tcPr>
          <w:p w14:paraId="58D4BD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0C884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9429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Goochland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13B8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Goochland</w:t>
            </w:r>
          </w:p>
        </w:tc>
        <w:tc>
          <w:tcPr>
            <w:tcW w:w="1064" w:type="dxa"/>
            <w:tcBorders>
              <w:top w:val="nil"/>
              <w:left w:val="nil"/>
              <w:bottom w:val="single" w:sz="4" w:space="0" w:color="auto"/>
              <w:right w:val="single" w:sz="4" w:space="0" w:color="auto"/>
            </w:tcBorders>
            <w:shd w:val="clear" w:color="auto" w:fill="auto"/>
            <w:noWrap/>
            <w:vAlign w:val="bottom"/>
            <w:hideMark/>
          </w:tcPr>
          <w:p w14:paraId="0EACD2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D769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D4B7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Goochland High</w:t>
            </w:r>
          </w:p>
        </w:tc>
        <w:tc>
          <w:tcPr>
            <w:tcW w:w="2407" w:type="dxa"/>
            <w:tcBorders>
              <w:top w:val="nil"/>
              <w:left w:val="nil"/>
              <w:bottom w:val="single" w:sz="4" w:space="0" w:color="auto"/>
              <w:right w:val="single" w:sz="4" w:space="0" w:color="auto"/>
            </w:tcBorders>
            <w:shd w:val="clear" w:color="auto" w:fill="auto"/>
            <w:noWrap/>
            <w:vAlign w:val="bottom"/>
            <w:hideMark/>
          </w:tcPr>
          <w:p w14:paraId="397E59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Goochland</w:t>
            </w:r>
          </w:p>
        </w:tc>
        <w:tc>
          <w:tcPr>
            <w:tcW w:w="1064" w:type="dxa"/>
            <w:tcBorders>
              <w:top w:val="nil"/>
              <w:left w:val="nil"/>
              <w:bottom w:val="single" w:sz="4" w:space="0" w:color="auto"/>
              <w:right w:val="single" w:sz="4" w:space="0" w:color="auto"/>
            </w:tcBorders>
            <w:shd w:val="clear" w:color="auto" w:fill="auto"/>
            <w:noWrap/>
            <w:vAlign w:val="bottom"/>
            <w:hideMark/>
          </w:tcPr>
          <w:p w14:paraId="3F4E2B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2DDB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FCAE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Goochland Middle</w:t>
            </w:r>
          </w:p>
        </w:tc>
        <w:tc>
          <w:tcPr>
            <w:tcW w:w="2407" w:type="dxa"/>
            <w:tcBorders>
              <w:top w:val="nil"/>
              <w:left w:val="nil"/>
              <w:bottom w:val="single" w:sz="4" w:space="0" w:color="auto"/>
              <w:right w:val="single" w:sz="4" w:space="0" w:color="auto"/>
            </w:tcBorders>
            <w:shd w:val="clear" w:color="auto" w:fill="auto"/>
            <w:noWrap/>
            <w:vAlign w:val="bottom"/>
            <w:hideMark/>
          </w:tcPr>
          <w:p w14:paraId="66BCF4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Goochland</w:t>
            </w:r>
          </w:p>
        </w:tc>
        <w:tc>
          <w:tcPr>
            <w:tcW w:w="1064" w:type="dxa"/>
            <w:tcBorders>
              <w:top w:val="nil"/>
              <w:left w:val="nil"/>
              <w:bottom w:val="single" w:sz="4" w:space="0" w:color="auto"/>
              <w:right w:val="single" w:sz="4" w:space="0" w:color="auto"/>
            </w:tcBorders>
            <w:shd w:val="clear" w:color="auto" w:fill="auto"/>
            <w:noWrap/>
            <w:vAlign w:val="bottom"/>
            <w:hideMark/>
          </w:tcPr>
          <w:p w14:paraId="79F034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5DC369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4B89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Randolph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DB94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Crozier</w:t>
            </w:r>
          </w:p>
        </w:tc>
        <w:tc>
          <w:tcPr>
            <w:tcW w:w="1064" w:type="dxa"/>
            <w:tcBorders>
              <w:top w:val="nil"/>
              <w:left w:val="nil"/>
              <w:bottom w:val="single" w:sz="4" w:space="0" w:color="auto"/>
              <w:right w:val="single" w:sz="4" w:space="0" w:color="auto"/>
            </w:tcBorders>
            <w:shd w:val="clear" w:color="auto" w:fill="auto"/>
            <w:noWrap/>
            <w:vAlign w:val="bottom"/>
            <w:hideMark/>
          </w:tcPr>
          <w:p w14:paraId="53E8D2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B76A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265C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Nathanael Greene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6BC3A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Stanardsville</w:t>
            </w:r>
          </w:p>
        </w:tc>
        <w:tc>
          <w:tcPr>
            <w:tcW w:w="1064" w:type="dxa"/>
            <w:tcBorders>
              <w:top w:val="nil"/>
              <w:left w:val="nil"/>
              <w:bottom w:val="single" w:sz="4" w:space="0" w:color="auto"/>
              <w:right w:val="single" w:sz="4" w:space="0" w:color="auto"/>
            </w:tcBorders>
            <w:shd w:val="clear" w:color="auto" w:fill="auto"/>
            <w:noWrap/>
            <w:vAlign w:val="bottom"/>
            <w:hideMark/>
          </w:tcPr>
          <w:p w14:paraId="6E2E21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F1B7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6F75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Nathanael Greene Primary School</w:t>
            </w:r>
          </w:p>
        </w:tc>
        <w:tc>
          <w:tcPr>
            <w:tcW w:w="2407" w:type="dxa"/>
            <w:tcBorders>
              <w:top w:val="nil"/>
              <w:left w:val="nil"/>
              <w:bottom w:val="single" w:sz="4" w:space="0" w:color="auto"/>
              <w:right w:val="single" w:sz="4" w:space="0" w:color="auto"/>
            </w:tcBorders>
            <w:shd w:val="clear" w:color="auto" w:fill="auto"/>
            <w:noWrap/>
            <w:vAlign w:val="bottom"/>
            <w:hideMark/>
          </w:tcPr>
          <w:p w14:paraId="740E4A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Stanardsville</w:t>
            </w:r>
          </w:p>
        </w:tc>
        <w:tc>
          <w:tcPr>
            <w:tcW w:w="1064" w:type="dxa"/>
            <w:tcBorders>
              <w:top w:val="nil"/>
              <w:left w:val="nil"/>
              <w:bottom w:val="single" w:sz="4" w:space="0" w:color="auto"/>
              <w:right w:val="single" w:sz="4" w:space="0" w:color="auto"/>
            </w:tcBorders>
            <w:shd w:val="clear" w:color="auto" w:fill="auto"/>
            <w:noWrap/>
            <w:vAlign w:val="bottom"/>
            <w:hideMark/>
          </w:tcPr>
          <w:p w14:paraId="634AC1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83E797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1822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Ruckersville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9F073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Ruckersville</w:t>
            </w:r>
          </w:p>
        </w:tc>
        <w:tc>
          <w:tcPr>
            <w:tcW w:w="1064" w:type="dxa"/>
            <w:tcBorders>
              <w:top w:val="nil"/>
              <w:left w:val="nil"/>
              <w:bottom w:val="single" w:sz="4" w:space="0" w:color="auto"/>
              <w:right w:val="single" w:sz="4" w:space="0" w:color="auto"/>
            </w:tcBorders>
            <w:shd w:val="clear" w:color="auto" w:fill="auto"/>
            <w:noWrap/>
            <w:vAlign w:val="bottom"/>
            <w:hideMark/>
          </w:tcPr>
          <w:p w14:paraId="488318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B7F5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C6ED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Monroe High</w:t>
            </w:r>
          </w:p>
        </w:tc>
        <w:tc>
          <w:tcPr>
            <w:tcW w:w="2407" w:type="dxa"/>
            <w:tcBorders>
              <w:top w:val="nil"/>
              <w:left w:val="nil"/>
              <w:bottom w:val="single" w:sz="4" w:space="0" w:color="auto"/>
              <w:right w:val="single" w:sz="4" w:space="0" w:color="auto"/>
            </w:tcBorders>
            <w:shd w:val="clear" w:color="auto" w:fill="auto"/>
            <w:noWrap/>
            <w:vAlign w:val="bottom"/>
            <w:hideMark/>
          </w:tcPr>
          <w:p w14:paraId="4D83BA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Stanardsville</w:t>
            </w:r>
          </w:p>
        </w:tc>
        <w:tc>
          <w:tcPr>
            <w:tcW w:w="1064" w:type="dxa"/>
            <w:tcBorders>
              <w:top w:val="nil"/>
              <w:left w:val="nil"/>
              <w:bottom w:val="single" w:sz="4" w:space="0" w:color="auto"/>
              <w:right w:val="single" w:sz="4" w:space="0" w:color="auto"/>
            </w:tcBorders>
            <w:shd w:val="clear" w:color="auto" w:fill="auto"/>
            <w:noWrap/>
            <w:vAlign w:val="bottom"/>
            <w:hideMark/>
          </w:tcPr>
          <w:p w14:paraId="5187F4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90C8E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57C0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Monroe Middle</w:t>
            </w:r>
          </w:p>
        </w:tc>
        <w:tc>
          <w:tcPr>
            <w:tcW w:w="2407" w:type="dxa"/>
            <w:tcBorders>
              <w:top w:val="nil"/>
              <w:left w:val="nil"/>
              <w:bottom w:val="single" w:sz="4" w:space="0" w:color="auto"/>
              <w:right w:val="single" w:sz="4" w:space="0" w:color="auto"/>
            </w:tcBorders>
            <w:shd w:val="clear" w:color="auto" w:fill="auto"/>
            <w:noWrap/>
            <w:vAlign w:val="bottom"/>
            <w:hideMark/>
          </w:tcPr>
          <w:p w14:paraId="1C73E3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Stanardsville</w:t>
            </w:r>
          </w:p>
        </w:tc>
        <w:tc>
          <w:tcPr>
            <w:tcW w:w="1064" w:type="dxa"/>
            <w:tcBorders>
              <w:top w:val="nil"/>
              <w:left w:val="nil"/>
              <w:bottom w:val="single" w:sz="4" w:space="0" w:color="auto"/>
              <w:right w:val="single" w:sz="4" w:space="0" w:color="auto"/>
            </w:tcBorders>
            <w:shd w:val="clear" w:color="auto" w:fill="auto"/>
            <w:noWrap/>
            <w:vAlign w:val="bottom"/>
            <w:hideMark/>
          </w:tcPr>
          <w:p w14:paraId="24E984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7D34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7858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A.W.E. Bassette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ECE4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2819A9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9E2AB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4BD3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Aberdeen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F031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09B137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2E088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DA5E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Alfred S. Forrest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863F1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7D46E0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16D3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0924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Armstrong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1DAF0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5748DB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452ED9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C21B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Barron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AFD1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1C131D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A911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7079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Benjamin Syms Middle</w:t>
            </w:r>
          </w:p>
        </w:tc>
        <w:tc>
          <w:tcPr>
            <w:tcW w:w="2407" w:type="dxa"/>
            <w:tcBorders>
              <w:top w:val="nil"/>
              <w:left w:val="nil"/>
              <w:bottom w:val="single" w:sz="4" w:space="0" w:color="auto"/>
              <w:right w:val="single" w:sz="4" w:space="0" w:color="auto"/>
            </w:tcBorders>
            <w:shd w:val="clear" w:color="auto" w:fill="auto"/>
            <w:noWrap/>
            <w:vAlign w:val="bottom"/>
            <w:hideMark/>
          </w:tcPr>
          <w:p w14:paraId="21E70C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37E685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FCA8F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16DB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Bethel High</w:t>
            </w:r>
          </w:p>
        </w:tc>
        <w:tc>
          <w:tcPr>
            <w:tcW w:w="2407" w:type="dxa"/>
            <w:tcBorders>
              <w:top w:val="nil"/>
              <w:left w:val="nil"/>
              <w:bottom w:val="single" w:sz="4" w:space="0" w:color="auto"/>
              <w:right w:val="single" w:sz="4" w:space="0" w:color="auto"/>
            </w:tcBorders>
            <w:shd w:val="clear" w:color="auto" w:fill="auto"/>
            <w:noWrap/>
            <w:vAlign w:val="bottom"/>
            <w:hideMark/>
          </w:tcPr>
          <w:p w14:paraId="7DFF1B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3ECF4E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17135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EB95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Booker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CD054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7F3A63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35625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4DF8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 Alton Lindsay Middle</w:t>
            </w:r>
          </w:p>
        </w:tc>
        <w:tc>
          <w:tcPr>
            <w:tcW w:w="2407" w:type="dxa"/>
            <w:tcBorders>
              <w:top w:val="nil"/>
              <w:left w:val="nil"/>
              <w:bottom w:val="single" w:sz="4" w:space="0" w:color="auto"/>
              <w:right w:val="single" w:sz="4" w:space="0" w:color="auto"/>
            </w:tcBorders>
            <w:shd w:val="clear" w:color="auto" w:fill="auto"/>
            <w:noWrap/>
            <w:vAlign w:val="bottom"/>
            <w:hideMark/>
          </w:tcPr>
          <w:p w14:paraId="082FFA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33AB07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1A68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D644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Captain John Smith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907D7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6CD10E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1535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1AB8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Cesar Tarrant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F1945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777B23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2E14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C2FC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Christopher C. Kraft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670C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2D6866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9CFA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C7EA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Francis Asbury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8090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3E234F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9433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51F4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Francis W. Jones Magnet Middle</w:t>
            </w:r>
          </w:p>
        </w:tc>
        <w:tc>
          <w:tcPr>
            <w:tcW w:w="2407" w:type="dxa"/>
            <w:tcBorders>
              <w:top w:val="nil"/>
              <w:left w:val="nil"/>
              <w:bottom w:val="single" w:sz="4" w:space="0" w:color="auto"/>
              <w:right w:val="single" w:sz="4" w:space="0" w:color="auto"/>
            </w:tcBorders>
            <w:shd w:val="clear" w:color="auto" w:fill="auto"/>
            <w:noWrap/>
            <w:vAlign w:val="bottom"/>
            <w:hideMark/>
          </w:tcPr>
          <w:p w14:paraId="630EDC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4C3FE7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E178C3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75E4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P. Phenix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FCB66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692A12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CAF8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6AC2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 High</w:t>
            </w:r>
          </w:p>
        </w:tc>
        <w:tc>
          <w:tcPr>
            <w:tcW w:w="2407" w:type="dxa"/>
            <w:tcBorders>
              <w:top w:val="nil"/>
              <w:left w:val="nil"/>
              <w:bottom w:val="single" w:sz="4" w:space="0" w:color="auto"/>
              <w:right w:val="single" w:sz="4" w:space="0" w:color="auto"/>
            </w:tcBorders>
            <w:shd w:val="clear" w:color="auto" w:fill="auto"/>
            <w:noWrap/>
            <w:vAlign w:val="bottom"/>
            <w:hideMark/>
          </w:tcPr>
          <w:p w14:paraId="72AC86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5FAE9D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7A7D7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B2C4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Hunter B. Andrews</w:t>
            </w:r>
          </w:p>
        </w:tc>
        <w:tc>
          <w:tcPr>
            <w:tcW w:w="2407" w:type="dxa"/>
            <w:tcBorders>
              <w:top w:val="nil"/>
              <w:left w:val="nil"/>
              <w:bottom w:val="single" w:sz="4" w:space="0" w:color="auto"/>
              <w:right w:val="single" w:sz="4" w:space="0" w:color="auto"/>
            </w:tcBorders>
            <w:shd w:val="clear" w:color="auto" w:fill="auto"/>
            <w:noWrap/>
            <w:vAlign w:val="bottom"/>
            <w:hideMark/>
          </w:tcPr>
          <w:p w14:paraId="3E1F25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4BE551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3BA2FD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2BF3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Jane H. Bryan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1B1B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310CD0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431F4B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CADC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Jefferson Davis Middle</w:t>
            </w:r>
          </w:p>
        </w:tc>
        <w:tc>
          <w:tcPr>
            <w:tcW w:w="2407" w:type="dxa"/>
            <w:tcBorders>
              <w:top w:val="nil"/>
              <w:left w:val="nil"/>
              <w:bottom w:val="single" w:sz="4" w:space="0" w:color="auto"/>
              <w:right w:val="single" w:sz="4" w:space="0" w:color="auto"/>
            </w:tcBorders>
            <w:shd w:val="clear" w:color="auto" w:fill="auto"/>
            <w:noWrap/>
            <w:vAlign w:val="bottom"/>
            <w:hideMark/>
          </w:tcPr>
          <w:p w14:paraId="0974ED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65B4CD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D736D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854D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B. Cary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3FDAC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65BCBE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8FF62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5F55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Tyler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5A64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51DF46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E9A76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E434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Kecoughtan High</w:t>
            </w:r>
          </w:p>
        </w:tc>
        <w:tc>
          <w:tcPr>
            <w:tcW w:w="2407" w:type="dxa"/>
            <w:tcBorders>
              <w:top w:val="nil"/>
              <w:left w:val="nil"/>
              <w:bottom w:val="single" w:sz="4" w:space="0" w:color="auto"/>
              <w:right w:val="single" w:sz="4" w:space="0" w:color="auto"/>
            </w:tcBorders>
            <w:shd w:val="clear" w:color="auto" w:fill="auto"/>
            <w:noWrap/>
            <w:vAlign w:val="bottom"/>
            <w:hideMark/>
          </w:tcPr>
          <w:p w14:paraId="4BB196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76E01B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B59F5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ADFA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Luther W. Machen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70D1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6228C2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8B9FF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AE84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Moton Early Childhood Center</w:t>
            </w:r>
          </w:p>
        </w:tc>
        <w:tc>
          <w:tcPr>
            <w:tcW w:w="2407" w:type="dxa"/>
            <w:tcBorders>
              <w:top w:val="nil"/>
              <w:left w:val="nil"/>
              <w:bottom w:val="single" w:sz="4" w:space="0" w:color="auto"/>
              <w:right w:val="single" w:sz="4" w:space="0" w:color="auto"/>
            </w:tcBorders>
            <w:shd w:val="clear" w:color="auto" w:fill="auto"/>
            <w:noWrap/>
            <w:vAlign w:val="bottom"/>
            <w:hideMark/>
          </w:tcPr>
          <w:p w14:paraId="5C1E0F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084C05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E6E48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284F5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Paul Burbank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CF5F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3B9FE3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E52D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7DA49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Phillips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4131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1C046D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6A3A5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1087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Phoebus High</w:t>
            </w:r>
          </w:p>
        </w:tc>
        <w:tc>
          <w:tcPr>
            <w:tcW w:w="2407" w:type="dxa"/>
            <w:tcBorders>
              <w:top w:val="nil"/>
              <w:left w:val="nil"/>
              <w:bottom w:val="single" w:sz="4" w:space="0" w:color="auto"/>
              <w:right w:val="single" w:sz="4" w:space="0" w:color="auto"/>
            </w:tcBorders>
            <w:shd w:val="clear" w:color="auto" w:fill="auto"/>
            <w:noWrap/>
            <w:vAlign w:val="bottom"/>
            <w:hideMark/>
          </w:tcPr>
          <w:p w14:paraId="4C2E3C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24D64D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5C1FE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4D22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Samuel P. Langley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24FA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19B95E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8CC0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3FCE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Eaton Middle</w:t>
            </w:r>
          </w:p>
        </w:tc>
        <w:tc>
          <w:tcPr>
            <w:tcW w:w="2407" w:type="dxa"/>
            <w:tcBorders>
              <w:top w:val="nil"/>
              <w:left w:val="nil"/>
              <w:bottom w:val="single" w:sz="4" w:space="0" w:color="auto"/>
              <w:right w:val="single" w:sz="4" w:space="0" w:color="auto"/>
            </w:tcBorders>
            <w:shd w:val="clear" w:color="auto" w:fill="auto"/>
            <w:noWrap/>
            <w:vAlign w:val="bottom"/>
            <w:hideMark/>
          </w:tcPr>
          <w:p w14:paraId="3ED0EE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7061BC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3053F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CF36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Tucker-Capps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6A95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0DE707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7F272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5B64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Mason Cooper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319E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w:t>
            </w:r>
          </w:p>
        </w:tc>
        <w:tc>
          <w:tcPr>
            <w:tcW w:w="1064" w:type="dxa"/>
            <w:tcBorders>
              <w:top w:val="nil"/>
              <w:left w:val="nil"/>
              <w:bottom w:val="single" w:sz="4" w:space="0" w:color="auto"/>
              <w:right w:val="single" w:sz="4" w:space="0" w:color="auto"/>
            </w:tcBorders>
            <w:shd w:val="clear" w:color="auto" w:fill="auto"/>
            <w:noWrap/>
            <w:vAlign w:val="bottom"/>
            <w:hideMark/>
          </w:tcPr>
          <w:p w14:paraId="46877A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3751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0DAF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Atlee High</w:t>
            </w:r>
          </w:p>
        </w:tc>
        <w:tc>
          <w:tcPr>
            <w:tcW w:w="2407" w:type="dxa"/>
            <w:tcBorders>
              <w:top w:val="nil"/>
              <w:left w:val="nil"/>
              <w:bottom w:val="single" w:sz="4" w:space="0" w:color="auto"/>
              <w:right w:val="single" w:sz="4" w:space="0" w:color="auto"/>
            </w:tcBorders>
            <w:shd w:val="clear" w:color="auto" w:fill="auto"/>
            <w:noWrap/>
            <w:vAlign w:val="bottom"/>
            <w:hideMark/>
          </w:tcPr>
          <w:p w14:paraId="130DD6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14DDA6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FC8E6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3133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Battlefield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95DD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1D6C1F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60186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EFC7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Beaverdam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FD101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Beaverdam</w:t>
            </w:r>
          </w:p>
        </w:tc>
        <w:tc>
          <w:tcPr>
            <w:tcW w:w="1064" w:type="dxa"/>
            <w:tcBorders>
              <w:top w:val="nil"/>
              <w:left w:val="nil"/>
              <w:bottom w:val="single" w:sz="4" w:space="0" w:color="auto"/>
              <w:right w:val="single" w:sz="4" w:space="0" w:color="auto"/>
            </w:tcBorders>
            <w:shd w:val="clear" w:color="auto" w:fill="auto"/>
            <w:noWrap/>
            <w:vAlign w:val="bottom"/>
            <w:hideMark/>
          </w:tcPr>
          <w:p w14:paraId="302519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5B4EC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95CF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Chickahominy Middle</w:t>
            </w:r>
          </w:p>
        </w:tc>
        <w:tc>
          <w:tcPr>
            <w:tcW w:w="2407" w:type="dxa"/>
            <w:tcBorders>
              <w:top w:val="nil"/>
              <w:left w:val="nil"/>
              <w:bottom w:val="single" w:sz="4" w:space="0" w:color="auto"/>
              <w:right w:val="single" w:sz="4" w:space="0" w:color="auto"/>
            </w:tcBorders>
            <w:shd w:val="clear" w:color="auto" w:fill="auto"/>
            <w:noWrap/>
            <w:vAlign w:val="bottom"/>
            <w:hideMark/>
          </w:tcPr>
          <w:p w14:paraId="55364F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1F9085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2D343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E950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Cold Harbor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B2D7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03FA87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11A6C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39A9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Cool Spring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1288D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6BBD1D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E0C7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C97C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Elmont Elemenary</w:t>
            </w:r>
          </w:p>
        </w:tc>
        <w:tc>
          <w:tcPr>
            <w:tcW w:w="2407" w:type="dxa"/>
            <w:tcBorders>
              <w:top w:val="nil"/>
              <w:left w:val="nil"/>
              <w:bottom w:val="single" w:sz="4" w:space="0" w:color="auto"/>
              <w:right w:val="single" w:sz="4" w:space="0" w:color="auto"/>
            </w:tcBorders>
            <w:shd w:val="clear" w:color="auto" w:fill="auto"/>
            <w:noWrap/>
            <w:vAlign w:val="bottom"/>
            <w:hideMark/>
          </w:tcPr>
          <w:p w14:paraId="35BEDF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Ashland</w:t>
            </w:r>
          </w:p>
        </w:tc>
        <w:tc>
          <w:tcPr>
            <w:tcW w:w="1064" w:type="dxa"/>
            <w:tcBorders>
              <w:top w:val="nil"/>
              <w:left w:val="nil"/>
              <w:bottom w:val="single" w:sz="4" w:space="0" w:color="auto"/>
              <w:right w:val="single" w:sz="4" w:space="0" w:color="auto"/>
            </w:tcBorders>
            <w:shd w:val="clear" w:color="auto" w:fill="auto"/>
            <w:noWrap/>
            <w:vAlign w:val="bottom"/>
            <w:hideMark/>
          </w:tcPr>
          <w:p w14:paraId="7688F9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B645F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5395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Hanover High</w:t>
            </w:r>
          </w:p>
        </w:tc>
        <w:tc>
          <w:tcPr>
            <w:tcW w:w="2407" w:type="dxa"/>
            <w:tcBorders>
              <w:top w:val="nil"/>
              <w:left w:val="nil"/>
              <w:bottom w:val="single" w:sz="4" w:space="0" w:color="auto"/>
              <w:right w:val="single" w:sz="4" w:space="0" w:color="auto"/>
            </w:tcBorders>
            <w:shd w:val="clear" w:color="auto" w:fill="auto"/>
            <w:noWrap/>
            <w:vAlign w:val="bottom"/>
            <w:hideMark/>
          </w:tcPr>
          <w:p w14:paraId="3A9C56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1AA5B8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B070F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A69A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Henry Clay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381F9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Ashland</w:t>
            </w:r>
          </w:p>
        </w:tc>
        <w:tc>
          <w:tcPr>
            <w:tcW w:w="1064" w:type="dxa"/>
            <w:tcBorders>
              <w:top w:val="nil"/>
              <w:left w:val="nil"/>
              <w:bottom w:val="single" w:sz="4" w:space="0" w:color="auto"/>
              <w:right w:val="single" w:sz="4" w:space="0" w:color="auto"/>
            </w:tcBorders>
            <w:shd w:val="clear" w:color="auto" w:fill="auto"/>
            <w:noWrap/>
            <w:vAlign w:val="bottom"/>
            <w:hideMark/>
          </w:tcPr>
          <w:p w14:paraId="0C598E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8CE9A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E9E5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M. Gandy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24CD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Ashland</w:t>
            </w:r>
          </w:p>
        </w:tc>
        <w:tc>
          <w:tcPr>
            <w:tcW w:w="1064" w:type="dxa"/>
            <w:tcBorders>
              <w:top w:val="nil"/>
              <w:left w:val="nil"/>
              <w:bottom w:val="single" w:sz="4" w:space="0" w:color="auto"/>
              <w:right w:val="single" w:sz="4" w:space="0" w:color="auto"/>
            </w:tcBorders>
            <w:shd w:val="clear" w:color="auto" w:fill="auto"/>
            <w:noWrap/>
            <w:vAlign w:val="bottom"/>
            <w:hideMark/>
          </w:tcPr>
          <w:p w14:paraId="33DEC7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D41E7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ECD5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Kersey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B754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5833A1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919B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A20D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Laurel Meadow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F494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4804D5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110C5D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03B8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 Davis High</w:t>
            </w:r>
          </w:p>
        </w:tc>
        <w:tc>
          <w:tcPr>
            <w:tcW w:w="2407" w:type="dxa"/>
            <w:tcBorders>
              <w:top w:val="nil"/>
              <w:left w:val="nil"/>
              <w:bottom w:val="single" w:sz="4" w:space="0" w:color="auto"/>
              <w:right w:val="single" w:sz="4" w:space="0" w:color="auto"/>
            </w:tcBorders>
            <w:shd w:val="clear" w:color="auto" w:fill="auto"/>
            <w:noWrap/>
            <w:vAlign w:val="bottom"/>
            <w:hideMark/>
          </w:tcPr>
          <w:p w14:paraId="1EC8F6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1E968F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0780E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82A5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Liberty Middle</w:t>
            </w:r>
          </w:p>
        </w:tc>
        <w:tc>
          <w:tcPr>
            <w:tcW w:w="2407" w:type="dxa"/>
            <w:tcBorders>
              <w:top w:val="nil"/>
              <w:left w:val="nil"/>
              <w:bottom w:val="single" w:sz="4" w:space="0" w:color="auto"/>
              <w:right w:val="single" w:sz="4" w:space="0" w:color="auto"/>
            </w:tcBorders>
            <w:shd w:val="clear" w:color="auto" w:fill="auto"/>
            <w:noWrap/>
            <w:vAlign w:val="bottom"/>
            <w:hideMark/>
          </w:tcPr>
          <w:p w14:paraId="6E0DEB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Ashland</w:t>
            </w:r>
          </w:p>
        </w:tc>
        <w:tc>
          <w:tcPr>
            <w:tcW w:w="1064" w:type="dxa"/>
            <w:tcBorders>
              <w:top w:val="nil"/>
              <w:left w:val="nil"/>
              <w:bottom w:val="single" w:sz="4" w:space="0" w:color="auto"/>
              <w:right w:val="single" w:sz="4" w:space="0" w:color="auto"/>
            </w:tcBorders>
            <w:shd w:val="clear" w:color="auto" w:fill="auto"/>
            <w:noWrap/>
            <w:vAlign w:val="bottom"/>
            <w:hideMark/>
          </w:tcPr>
          <w:p w14:paraId="270E63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86AE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E87F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814D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1597E7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9B262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D46B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 Knoll Middle</w:t>
            </w:r>
          </w:p>
        </w:tc>
        <w:tc>
          <w:tcPr>
            <w:tcW w:w="2407" w:type="dxa"/>
            <w:tcBorders>
              <w:top w:val="nil"/>
              <w:left w:val="nil"/>
              <w:bottom w:val="single" w:sz="4" w:space="0" w:color="auto"/>
              <w:right w:val="single" w:sz="4" w:space="0" w:color="auto"/>
            </w:tcBorders>
            <w:shd w:val="clear" w:color="auto" w:fill="auto"/>
            <w:noWrap/>
            <w:vAlign w:val="bottom"/>
            <w:hideMark/>
          </w:tcPr>
          <w:p w14:paraId="2C1BE4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450EA3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6980F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1358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Henry High</w:t>
            </w:r>
          </w:p>
        </w:tc>
        <w:tc>
          <w:tcPr>
            <w:tcW w:w="2407" w:type="dxa"/>
            <w:tcBorders>
              <w:top w:val="nil"/>
              <w:left w:val="nil"/>
              <w:bottom w:val="single" w:sz="4" w:space="0" w:color="auto"/>
              <w:right w:val="single" w:sz="4" w:space="0" w:color="auto"/>
            </w:tcBorders>
            <w:shd w:val="clear" w:color="auto" w:fill="auto"/>
            <w:noWrap/>
            <w:vAlign w:val="bottom"/>
            <w:hideMark/>
          </w:tcPr>
          <w:p w14:paraId="153AA2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Ashland</w:t>
            </w:r>
          </w:p>
        </w:tc>
        <w:tc>
          <w:tcPr>
            <w:tcW w:w="1064" w:type="dxa"/>
            <w:tcBorders>
              <w:top w:val="nil"/>
              <w:left w:val="nil"/>
              <w:bottom w:val="single" w:sz="4" w:space="0" w:color="auto"/>
              <w:right w:val="single" w:sz="4" w:space="0" w:color="auto"/>
            </w:tcBorders>
            <w:shd w:val="clear" w:color="auto" w:fill="auto"/>
            <w:noWrap/>
            <w:vAlign w:val="bottom"/>
            <w:hideMark/>
          </w:tcPr>
          <w:p w14:paraId="0575F5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D4FE0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861A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Pearson's Corner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6A976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3E2357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362E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21CC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Pole Green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9CE3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0ED6B0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C63B7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A864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Rural Point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11FC1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0A4BFA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2204D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E523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Anna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86E7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Montpelier</w:t>
            </w:r>
          </w:p>
        </w:tc>
        <w:tc>
          <w:tcPr>
            <w:tcW w:w="1064" w:type="dxa"/>
            <w:tcBorders>
              <w:top w:val="nil"/>
              <w:left w:val="nil"/>
              <w:bottom w:val="single" w:sz="4" w:space="0" w:color="auto"/>
              <w:right w:val="single" w:sz="4" w:space="0" w:color="auto"/>
            </w:tcBorders>
            <w:shd w:val="clear" w:color="auto" w:fill="auto"/>
            <w:noWrap/>
            <w:vAlign w:val="bottom"/>
            <w:hideMark/>
          </w:tcPr>
          <w:p w14:paraId="016761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35F775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21B1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Stonewall Jackson Middle</w:t>
            </w:r>
          </w:p>
        </w:tc>
        <w:tc>
          <w:tcPr>
            <w:tcW w:w="2407" w:type="dxa"/>
            <w:tcBorders>
              <w:top w:val="nil"/>
              <w:left w:val="nil"/>
              <w:bottom w:val="single" w:sz="4" w:space="0" w:color="auto"/>
              <w:right w:val="single" w:sz="4" w:space="0" w:color="auto"/>
            </w:tcBorders>
            <w:shd w:val="clear" w:color="auto" w:fill="auto"/>
            <w:noWrap/>
            <w:vAlign w:val="bottom"/>
            <w:hideMark/>
          </w:tcPr>
          <w:p w14:paraId="31A68C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5D7A2E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4D8F7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7293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Washington-Henry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68263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Mechanicsville</w:t>
            </w:r>
          </w:p>
        </w:tc>
        <w:tc>
          <w:tcPr>
            <w:tcW w:w="1064" w:type="dxa"/>
            <w:tcBorders>
              <w:top w:val="nil"/>
              <w:left w:val="nil"/>
              <w:bottom w:val="single" w:sz="4" w:space="0" w:color="auto"/>
              <w:right w:val="single" w:sz="4" w:space="0" w:color="auto"/>
            </w:tcBorders>
            <w:shd w:val="clear" w:color="auto" w:fill="auto"/>
            <w:noWrap/>
            <w:vAlign w:val="bottom"/>
            <w:hideMark/>
          </w:tcPr>
          <w:p w14:paraId="0338A6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980AA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8633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 High</w:t>
            </w:r>
          </w:p>
        </w:tc>
        <w:tc>
          <w:tcPr>
            <w:tcW w:w="2407" w:type="dxa"/>
            <w:tcBorders>
              <w:top w:val="nil"/>
              <w:left w:val="nil"/>
              <w:bottom w:val="single" w:sz="4" w:space="0" w:color="auto"/>
              <w:right w:val="single" w:sz="4" w:space="0" w:color="auto"/>
            </w:tcBorders>
            <w:shd w:val="clear" w:color="auto" w:fill="auto"/>
            <w:noWrap/>
            <w:vAlign w:val="bottom"/>
            <w:hideMark/>
          </w:tcPr>
          <w:p w14:paraId="30619A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2B82F1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348848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22EE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Keister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F2A35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016323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9BE10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1033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Skyline Middle</w:t>
            </w:r>
          </w:p>
        </w:tc>
        <w:tc>
          <w:tcPr>
            <w:tcW w:w="2407" w:type="dxa"/>
            <w:tcBorders>
              <w:top w:val="nil"/>
              <w:left w:val="nil"/>
              <w:bottom w:val="single" w:sz="4" w:space="0" w:color="auto"/>
              <w:right w:val="single" w:sz="4" w:space="0" w:color="auto"/>
            </w:tcBorders>
            <w:shd w:val="clear" w:color="auto" w:fill="auto"/>
            <w:noWrap/>
            <w:vAlign w:val="bottom"/>
            <w:hideMark/>
          </w:tcPr>
          <w:p w14:paraId="28A552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69659F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0199E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147D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Smithland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22119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3AE50B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5DFCA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79E6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796E1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525E22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4E5E0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B2C4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 Spring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33B0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3B090A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E3178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D5A6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Harrison Middle</w:t>
            </w:r>
          </w:p>
        </w:tc>
        <w:tc>
          <w:tcPr>
            <w:tcW w:w="2407" w:type="dxa"/>
            <w:tcBorders>
              <w:top w:val="nil"/>
              <w:left w:val="nil"/>
              <w:bottom w:val="single" w:sz="4" w:space="0" w:color="auto"/>
              <w:right w:val="single" w:sz="4" w:space="0" w:color="auto"/>
            </w:tcBorders>
            <w:shd w:val="clear" w:color="auto" w:fill="auto"/>
            <w:noWrap/>
            <w:vAlign w:val="bottom"/>
            <w:hideMark/>
          </w:tcPr>
          <w:p w14:paraId="5C61E8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3310FD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5613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0A3D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Waterman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FED19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Harrisonburg</w:t>
            </w:r>
          </w:p>
        </w:tc>
        <w:tc>
          <w:tcPr>
            <w:tcW w:w="1064" w:type="dxa"/>
            <w:tcBorders>
              <w:top w:val="nil"/>
              <w:left w:val="nil"/>
              <w:bottom w:val="single" w:sz="4" w:space="0" w:color="auto"/>
              <w:right w:val="single" w:sz="4" w:space="0" w:color="auto"/>
            </w:tcBorders>
            <w:shd w:val="clear" w:color="auto" w:fill="auto"/>
            <w:noWrap/>
            <w:vAlign w:val="bottom"/>
            <w:hideMark/>
          </w:tcPr>
          <w:p w14:paraId="35F51C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4B86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29EA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Anthony P. Mehfoud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F2865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BDAAD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D4BC5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7265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Arthur Ashe Jr.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299FF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8EEA2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39CB7E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4A05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Brookland Middle</w:t>
            </w:r>
          </w:p>
        </w:tc>
        <w:tc>
          <w:tcPr>
            <w:tcW w:w="2407" w:type="dxa"/>
            <w:tcBorders>
              <w:top w:val="nil"/>
              <w:left w:val="nil"/>
              <w:bottom w:val="single" w:sz="4" w:space="0" w:color="auto"/>
              <w:right w:val="single" w:sz="4" w:space="0" w:color="auto"/>
            </w:tcBorders>
            <w:shd w:val="clear" w:color="auto" w:fill="auto"/>
            <w:noWrap/>
            <w:vAlign w:val="bottom"/>
            <w:hideMark/>
          </w:tcPr>
          <w:p w14:paraId="6BC9E2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AF4924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8F019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4750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Cashell Donahue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DE06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Sandston</w:t>
            </w:r>
          </w:p>
        </w:tc>
        <w:tc>
          <w:tcPr>
            <w:tcW w:w="1064" w:type="dxa"/>
            <w:tcBorders>
              <w:top w:val="nil"/>
              <w:left w:val="nil"/>
              <w:bottom w:val="single" w:sz="4" w:space="0" w:color="auto"/>
              <w:right w:val="single" w:sz="4" w:space="0" w:color="auto"/>
            </w:tcBorders>
            <w:shd w:val="clear" w:color="auto" w:fill="auto"/>
            <w:noWrap/>
            <w:vAlign w:val="bottom"/>
            <w:hideMark/>
          </w:tcPr>
          <w:p w14:paraId="70B234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83913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3CCD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Chamberlayne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B02A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85A97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7D637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6648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Charles M. Johnson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EF8B4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631E7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2C72FF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5D8A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Trial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9FA1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060040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84CDF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870F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Crestview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7286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AAAE7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91D9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DDC1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David A. Kaechele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45691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382996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19CD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4468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Deep Run High</w:t>
            </w:r>
          </w:p>
        </w:tc>
        <w:tc>
          <w:tcPr>
            <w:tcW w:w="2407" w:type="dxa"/>
            <w:tcBorders>
              <w:top w:val="nil"/>
              <w:left w:val="nil"/>
              <w:bottom w:val="single" w:sz="4" w:space="0" w:color="auto"/>
              <w:right w:val="single" w:sz="4" w:space="0" w:color="auto"/>
            </w:tcBorders>
            <w:shd w:val="clear" w:color="auto" w:fill="auto"/>
            <w:noWrap/>
            <w:vAlign w:val="bottom"/>
            <w:hideMark/>
          </w:tcPr>
          <w:p w14:paraId="577B7D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378129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37D43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E6FA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Douglas S. Freeman High</w:t>
            </w:r>
          </w:p>
        </w:tc>
        <w:tc>
          <w:tcPr>
            <w:tcW w:w="2407" w:type="dxa"/>
            <w:tcBorders>
              <w:top w:val="nil"/>
              <w:left w:val="nil"/>
              <w:bottom w:val="single" w:sz="4" w:space="0" w:color="auto"/>
              <w:right w:val="single" w:sz="4" w:space="0" w:color="auto"/>
            </w:tcBorders>
            <w:shd w:val="clear" w:color="auto" w:fill="auto"/>
            <w:noWrap/>
            <w:vAlign w:val="bottom"/>
            <w:hideMark/>
          </w:tcPr>
          <w:p w14:paraId="091F9C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1CC499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743CB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D408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Dumbarton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49D4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173AB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BB2BB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4A6C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Echo Lake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53569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1D21E7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B87F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87C1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Elizabeth Holladay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604E4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4D08C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77811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F014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Elko Middle</w:t>
            </w:r>
          </w:p>
        </w:tc>
        <w:tc>
          <w:tcPr>
            <w:tcW w:w="2407" w:type="dxa"/>
            <w:tcBorders>
              <w:top w:val="nil"/>
              <w:left w:val="nil"/>
              <w:bottom w:val="single" w:sz="4" w:space="0" w:color="auto"/>
              <w:right w:val="single" w:sz="4" w:space="0" w:color="auto"/>
            </w:tcBorders>
            <w:shd w:val="clear" w:color="auto" w:fill="auto"/>
            <w:noWrap/>
            <w:vAlign w:val="bottom"/>
            <w:hideMark/>
          </w:tcPr>
          <w:p w14:paraId="6C3F40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Sandston</w:t>
            </w:r>
          </w:p>
        </w:tc>
        <w:tc>
          <w:tcPr>
            <w:tcW w:w="1064" w:type="dxa"/>
            <w:tcBorders>
              <w:top w:val="nil"/>
              <w:left w:val="nil"/>
              <w:bottom w:val="single" w:sz="4" w:space="0" w:color="auto"/>
              <w:right w:val="single" w:sz="4" w:space="0" w:color="auto"/>
            </w:tcBorders>
            <w:shd w:val="clear" w:color="auto" w:fill="auto"/>
            <w:noWrap/>
            <w:vAlign w:val="bottom"/>
            <w:hideMark/>
          </w:tcPr>
          <w:p w14:paraId="518ACA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252F6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A013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 Oaks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32039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Highland Springs</w:t>
            </w:r>
          </w:p>
        </w:tc>
        <w:tc>
          <w:tcPr>
            <w:tcW w:w="1064" w:type="dxa"/>
            <w:tcBorders>
              <w:top w:val="nil"/>
              <w:left w:val="nil"/>
              <w:bottom w:val="single" w:sz="4" w:space="0" w:color="auto"/>
              <w:right w:val="single" w:sz="4" w:space="0" w:color="auto"/>
            </w:tcBorders>
            <w:shd w:val="clear" w:color="auto" w:fill="auto"/>
            <w:noWrap/>
            <w:vAlign w:val="bottom"/>
            <w:hideMark/>
          </w:tcPr>
          <w:p w14:paraId="265C18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371F9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979B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Fairfield Middle</w:t>
            </w:r>
          </w:p>
        </w:tc>
        <w:tc>
          <w:tcPr>
            <w:tcW w:w="2407" w:type="dxa"/>
            <w:tcBorders>
              <w:top w:val="nil"/>
              <w:left w:val="nil"/>
              <w:bottom w:val="single" w:sz="4" w:space="0" w:color="auto"/>
              <w:right w:val="single" w:sz="4" w:space="0" w:color="auto"/>
            </w:tcBorders>
            <w:shd w:val="clear" w:color="auto" w:fill="auto"/>
            <w:noWrap/>
            <w:vAlign w:val="bottom"/>
            <w:hideMark/>
          </w:tcPr>
          <w:p w14:paraId="1239CE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EA641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7D536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C33C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Gayton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03E5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58DDD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F330F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F509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F. Baker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B7E56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8D89C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E8185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AB43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H. Moody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4023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CA48D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A07F3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F9F3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10BF7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031E75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EEE0B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3E20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 High</w:t>
            </w:r>
          </w:p>
        </w:tc>
        <w:tc>
          <w:tcPr>
            <w:tcW w:w="2407" w:type="dxa"/>
            <w:tcBorders>
              <w:top w:val="nil"/>
              <w:left w:val="nil"/>
              <w:bottom w:val="single" w:sz="4" w:space="0" w:color="auto"/>
              <w:right w:val="single" w:sz="4" w:space="0" w:color="auto"/>
            </w:tcBorders>
            <w:shd w:val="clear" w:color="auto" w:fill="auto"/>
            <w:noWrap/>
            <w:vAlign w:val="bottom"/>
            <w:hideMark/>
          </w:tcPr>
          <w:p w14:paraId="446B06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58F235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B8D3D8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30DB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Lea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666E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29BBC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A2396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7DD0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9B9D5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1939E8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11D250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802A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Harold Macon Ratcliffe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6E029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0AA52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4A6AE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239A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Harry F. Byrd Middle</w:t>
            </w:r>
          </w:p>
        </w:tc>
        <w:tc>
          <w:tcPr>
            <w:tcW w:w="2407" w:type="dxa"/>
            <w:tcBorders>
              <w:top w:val="nil"/>
              <w:left w:val="nil"/>
              <w:bottom w:val="single" w:sz="4" w:space="0" w:color="auto"/>
              <w:right w:val="single" w:sz="4" w:space="0" w:color="auto"/>
            </w:tcBorders>
            <w:shd w:val="clear" w:color="auto" w:fill="auto"/>
            <w:noWrap/>
            <w:vAlign w:val="bottom"/>
            <w:hideMark/>
          </w:tcPr>
          <w:p w14:paraId="7EE9EE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F741B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AE6A7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F492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Harvie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2AF11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12E84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0FDD4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362B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Henrico High</w:t>
            </w:r>
          </w:p>
        </w:tc>
        <w:tc>
          <w:tcPr>
            <w:tcW w:w="2407" w:type="dxa"/>
            <w:tcBorders>
              <w:top w:val="nil"/>
              <w:left w:val="nil"/>
              <w:bottom w:val="single" w:sz="4" w:space="0" w:color="auto"/>
              <w:right w:val="single" w:sz="4" w:space="0" w:color="auto"/>
            </w:tcBorders>
            <w:shd w:val="clear" w:color="auto" w:fill="auto"/>
            <w:noWrap/>
            <w:vAlign w:val="bottom"/>
            <w:hideMark/>
          </w:tcPr>
          <w:p w14:paraId="4F3254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8E2C7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E854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A986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Henry D. Ward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89D7B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C8BD7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95E30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F7E6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Hermitage High</w:t>
            </w:r>
          </w:p>
        </w:tc>
        <w:tc>
          <w:tcPr>
            <w:tcW w:w="2407" w:type="dxa"/>
            <w:tcBorders>
              <w:top w:val="nil"/>
              <w:left w:val="nil"/>
              <w:bottom w:val="single" w:sz="4" w:space="0" w:color="auto"/>
              <w:right w:val="single" w:sz="4" w:space="0" w:color="auto"/>
            </w:tcBorders>
            <w:shd w:val="clear" w:color="auto" w:fill="auto"/>
            <w:noWrap/>
            <w:vAlign w:val="bottom"/>
            <w:hideMark/>
          </w:tcPr>
          <w:p w14:paraId="6346D1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ED369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2977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3469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Highland Springs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9B69C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Highland Springs</w:t>
            </w:r>
          </w:p>
        </w:tc>
        <w:tc>
          <w:tcPr>
            <w:tcW w:w="1064" w:type="dxa"/>
            <w:tcBorders>
              <w:top w:val="nil"/>
              <w:left w:val="nil"/>
              <w:bottom w:val="single" w:sz="4" w:space="0" w:color="auto"/>
              <w:right w:val="single" w:sz="4" w:space="0" w:color="auto"/>
            </w:tcBorders>
            <w:shd w:val="clear" w:color="auto" w:fill="auto"/>
            <w:noWrap/>
            <w:vAlign w:val="bottom"/>
            <w:hideMark/>
          </w:tcPr>
          <w:p w14:paraId="4D8EB7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D096C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CE32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Highland Springs High</w:t>
            </w:r>
          </w:p>
        </w:tc>
        <w:tc>
          <w:tcPr>
            <w:tcW w:w="2407" w:type="dxa"/>
            <w:tcBorders>
              <w:top w:val="nil"/>
              <w:left w:val="nil"/>
              <w:bottom w:val="single" w:sz="4" w:space="0" w:color="auto"/>
              <w:right w:val="single" w:sz="4" w:space="0" w:color="auto"/>
            </w:tcBorders>
            <w:shd w:val="clear" w:color="auto" w:fill="auto"/>
            <w:noWrap/>
            <w:vAlign w:val="bottom"/>
            <w:hideMark/>
          </w:tcPr>
          <w:p w14:paraId="5D6B65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Highland Springs</w:t>
            </w:r>
          </w:p>
        </w:tc>
        <w:tc>
          <w:tcPr>
            <w:tcW w:w="1064" w:type="dxa"/>
            <w:tcBorders>
              <w:top w:val="nil"/>
              <w:left w:val="nil"/>
              <w:bottom w:val="single" w:sz="4" w:space="0" w:color="auto"/>
              <w:right w:val="single" w:sz="4" w:space="0" w:color="auto"/>
            </w:tcBorders>
            <w:shd w:val="clear" w:color="auto" w:fill="auto"/>
            <w:noWrap/>
            <w:vAlign w:val="bottom"/>
            <w:hideMark/>
          </w:tcPr>
          <w:p w14:paraId="7C34B4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FED00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A1A0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Holman Middle</w:t>
            </w:r>
          </w:p>
        </w:tc>
        <w:tc>
          <w:tcPr>
            <w:tcW w:w="2407" w:type="dxa"/>
            <w:tcBorders>
              <w:top w:val="nil"/>
              <w:left w:val="nil"/>
              <w:bottom w:val="single" w:sz="4" w:space="0" w:color="auto"/>
              <w:right w:val="single" w:sz="4" w:space="0" w:color="auto"/>
            </w:tcBorders>
            <w:shd w:val="clear" w:color="auto" w:fill="auto"/>
            <w:noWrap/>
            <w:vAlign w:val="bottom"/>
            <w:hideMark/>
          </w:tcPr>
          <w:p w14:paraId="7C8C40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2B9695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15C53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7FEA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Hungary Creek Middle</w:t>
            </w:r>
          </w:p>
        </w:tc>
        <w:tc>
          <w:tcPr>
            <w:tcW w:w="2407" w:type="dxa"/>
            <w:tcBorders>
              <w:top w:val="nil"/>
              <w:left w:val="nil"/>
              <w:bottom w:val="single" w:sz="4" w:space="0" w:color="auto"/>
              <w:right w:val="single" w:sz="4" w:space="0" w:color="auto"/>
            </w:tcBorders>
            <w:shd w:val="clear" w:color="auto" w:fill="auto"/>
            <w:noWrap/>
            <w:vAlign w:val="bottom"/>
            <w:hideMark/>
          </w:tcPr>
          <w:p w14:paraId="424C37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00EEBE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C2228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3ADA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Jackson Davis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DEE1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57C33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E27394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B254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Jacob L. Adams</w:t>
            </w:r>
          </w:p>
        </w:tc>
        <w:tc>
          <w:tcPr>
            <w:tcW w:w="2407" w:type="dxa"/>
            <w:tcBorders>
              <w:top w:val="nil"/>
              <w:left w:val="nil"/>
              <w:bottom w:val="single" w:sz="4" w:space="0" w:color="auto"/>
              <w:right w:val="single" w:sz="4" w:space="0" w:color="auto"/>
            </w:tcBorders>
            <w:shd w:val="clear" w:color="auto" w:fill="auto"/>
            <w:noWrap/>
            <w:vAlign w:val="bottom"/>
            <w:hideMark/>
          </w:tcPr>
          <w:p w14:paraId="76570D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4B13A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88F18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CC4F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Randolph Tucker High</w:t>
            </w:r>
          </w:p>
        </w:tc>
        <w:tc>
          <w:tcPr>
            <w:tcW w:w="2407" w:type="dxa"/>
            <w:tcBorders>
              <w:top w:val="nil"/>
              <w:left w:val="nil"/>
              <w:bottom w:val="single" w:sz="4" w:space="0" w:color="auto"/>
              <w:right w:val="single" w:sz="4" w:space="0" w:color="auto"/>
            </w:tcBorders>
            <w:shd w:val="clear" w:color="auto" w:fill="auto"/>
            <w:noWrap/>
            <w:vAlign w:val="bottom"/>
            <w:hideMark/>
          </w:tcPr>
          <w:p w14:paraId="76082B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26785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CFEB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A645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Rolfe Middle</w:t>
            </w:r>
          </w:p>
        </w:tc>
        <w:tc>
          <w:tcPr>
            <w:tcW w:w="2407" w:type="dxa"/>
            <w:tcBorders>
              <w:top w:val="nil"/>
              <w:left w:val="nil"/>
              <w:bottom w:val="single" w:sz="4" w:space="0" w:color="auto"/>
              <w:right w:val="single" w:sz="4" w:space="0" w:color="auto"/>
            </w:tcBorders>
            <w:shd w:val="clear" w:color="auto" w:fill="auto"/>
            <w:noWrap/>
            <w:vAlign w:val="bottom"/>
            <w:hideMark/>
          </w:tcPr>
          <w:p w14:paraId="2DD06B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FC125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4F087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9675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 Douglas Wilder Middle</w:t>
            </w:r>
          </w:p>
        </w:tc>
        <w:tc>
          <w:tcPr>
            <w:tcW w:w="2407" w:type="dxa"/>
            <w:tcBorders>
              <w:top w:val="nil"/>
              <w:left w:val="nil"/>
              <w:bottom w:val="single" w:sz="4" w:space="0" w:color="auto"/>
              <w:right w:val="single" w:sz="4" w:space="0" w:color="auto"/>
            </w:tcBorders>
            <w:shd w:val="clear" w:color="auto" w:fill="auto"/>
            <w:noWrap/>
            <w:vAlign w:val="bottom"/>
            <w:hideMark/>
          </w:tcPr>
          <w:p w14:paraId="552E97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76BF9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338C4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040E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Laburnum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19DCB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D9953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700587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9A03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19347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A324E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4C37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4E10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Longdale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4D4B3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1EF3C7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6035F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E927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Maude Trevvett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AA6A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6D012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4CFA6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0338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Maybeury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984C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4AC0B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0D180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2F40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Mills E. Godwin High</w:t>
            </w:r>
          </w:p>
        </w:tc>
        <w:tc>
          <w:tcPr>
            <w:tcW w:w="2407" w:type="dxa"/>
            <w:tcBorders>
              <w:top w:val="nil"/>
              <w:left w:val="nil"/>
              <w:bottom w:val="single" w:sz="4" w:space="0" w:color="auto"/>
              <w:right w:val="single" w:sz="4" w:space="0" w:color="auto"/>
            </w:tcBorders>
            <w:shd w:val="clear" w:color="auto" w:fill="auto"/>
            <w:noWrap/>
            <w:vAlign w:val="bottom"/>
            <w:hideMark/>
          </w:tcPr>
          <w:p w14:paraId="42C184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150F03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BBCE1B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60B5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Montrose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22DC4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0E9FD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22B4C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2C59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Nuckols Farm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8693E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88122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CE87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7DF6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Pemberton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7505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1264EC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19F5B1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41A5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Pinchbeck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67C9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79747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2DB425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7717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Pocahontas Middle</w:t>
            </w:r>
          </w:p>
        </w:tc>
        <w:tc>
          <w:tcPr>
            <w:tcW w:w="2407" w:type="dxa"/>
            <w:tcBorders>
              <w:top w:val="nil"/>
              <w:left w:val="nil"/>
              <w:bottom w:val="single" w:sz="4" w:space="0" w:color="auto"/>
              <w:right w:val="single" w:sz="4" w:space="0" w:color="auto"/>
            </w:tcBorders>
            <w:shd w:val="clear" w:color="auto" w:fill="auto"/>
            <w:noWrap/>
            <w:vAlign w:val="bottom"/>
            <w:hideMark/>
          </w:tcPr>
          <w:p w14:paraId="18DE39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04003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089FC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8D13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R.C. Longan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F1F73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4A355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E8CDF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E77B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D806D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2F660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08B20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32E1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Rivers Edge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11297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013E24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A4730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A2B2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Ruby F. Carver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A5C1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E0C44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17731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DE54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Sandston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6139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Sandston</w:t>
            </w:r>
          </w:p>
        </w:tc>
        <w:tc>
          <w:tcPr>
            <w:tcW w:w="1064" w:type="dxa"/>
            <w:tcBorders>
              <w:top w:val="nil"/>
              <w:left w:val="nil"/>
              <w:bottom w:val="single" w:sz="4" w:space="0" w:color="auto"/>
              <w:right w:val="single" w:sz="4" w:space="0" w:color="auto"/>
            </w:tcBorders>
            <w:shd w:val="clear" w:color="auto" w:fill="auto"/>
            <w:noWrap/>
            <w:vAlign w:val="bottom"/>
            <w:hideMark/>
          </w:tcPr>
          <w:p w14:paraId="02EC44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BD4D3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A709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Seven Pines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E1CDE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Sandston</w:t>
            </w:r>
          </w:p>
        </w:tc>
        <w:tc>
          <w:tcPr>
            <w:tcW w:w="1064" w:type="dxa"/>
            <w:tcBorders>
              <w:top w:val="nil"/>
              <w:left w:val="nil"/>
              <w:bottom w:val="single" w:sz="4" w:space="0" w:color="auto"/>
              <w:right w:val="single" w:sz="4" w:space="0" w:color="auto"/>
            </w:tcBorders>
            <w:shd w:val="clear" w:color="auto" w:fill="auto"/>
            <w:noWrap/>
            <w:vAlign w:val="bottom"/>
            <w:hideMark/>
          </w:tcPr>
          <w:p w14:paraId="64A067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EB47D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493A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Shady Grove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14539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17AB6F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1C7E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3089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Short Pump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01238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5FB77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35281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3CE7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Short Pump Middle</w:t>
            </w:r>
          </w:p>
        </w:tc>
        <w:tc>
          <w:tcPr>
            <w:tcW w:w="2407" w:type="dxa"/>
            <w:tcBorders>
              <w:top w:val="nil"/>
              <w:left w:val="nil"/>
              <w:bottom w:val="single" w:sz="4" w:space="0" w:color="auto"/>
              <w:right w:val="single" w:sz="4" w:space="0" w:color="auto"/>
            </w:tcBorders>
            <w:shd w:val="clear" w:color="auto" w:fill="auto"/>
            <w:noWrap/>
            <w:vAlign w:val="bottom"/>
            <w:hideMark/>
          </w:tcPr>
          <w:p w14:paraId="5E9BC1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1850A7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4EF24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4FEC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Skipwith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02FA9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F9716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0CEDE9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B13D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Springfield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80CC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4B4493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B0FF5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3E3E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Three Chopt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DEB6B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B796F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7A5B1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41C4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Tuckahoe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0E70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80AF6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6D2CD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954C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Tuckahoe Middle</w:t>
            </w:r>
          </w:p>
        </w:tc>
        <w:tc>
          <w:tcPr>
            <w:tcW w:w="2407" w:type="dxa"/>
            <w:tcBorders>
              <w:top w:val="nil"/>
              <w:left w:val="nil"/>
              <w:bottom w:val="single" w:sz="4" w:space="0" w:color="auto"/>
              <w:right w:val="single" w:sz="4" w:space="0" w:color="auto"/>
            </w:tcBorders>
            <w:shd w:val="clear" w:color="auto" w:fill="auto"/>
            <w:noWrap/>
            <w:vAlign w:val="bottom"/>
            <w:hideMark/>
          </w:tcPr>
          <w:p w14:paraId="0CA51F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5AB9B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8FC20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5F35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Twin Hickory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A12F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Allen</w:t>
            </w:r>
          </w:p>
        </w:tc>
        <w:tc>
          <w:tcPr>
            <w:tcW w:w="1064" w:type="dxa"/>
            <w:tcBorders>
              <w:top w:val="nil"/>
              <w:left w:val="nil"/>
              <w:bottom w:val="single" w:sz="4" w:space="0" w:color="auto"/>
              <w:right w:val="single" w:sz="4" w:space="0" w:color="auto"/>
            </w:tcBorders>
            <w:shd w:val="clear" w:color="auto" w:fill="auto"/>
            <w:noWrap/>
            <w:vAlign w:val="bottom"/>
            <w:hideMark/>
          </w:tcPr>
          <w:p w14:paraId="13B69C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C3799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144B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Varina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A9EAB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42926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5B4F3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1C89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Varina High</w:t>
            </w:r>
          </w:p>
        </w:tc>
        <w:tc>
          <w:tcPr>
            <w:tcW w:w="2407" w:type="dxa"/>
            <w:tcBorders>
              <w:top w:val="nil"/>
              <w:left w:val="nil"/>
              <w:bottom w:val="single" w:sz="4" w:space="0" w:color="auto"/>
              <w:right w:val="single" w:sz="4" w:space="0" w:color="auto"/>
            </w:tcBorders>
            <w:shd w:val="clear" w:color="auto" w:fill="auto"/>
            <w:noWrap/>
            <w:vAlign w:val="bottom"/>
            <w:hideMark/>
          </w:tcPr>
          <w:p w14:paraId="30CA05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137B6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9E9BC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FAFD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Carter G. Woodson Middl</w:t>
            </w:r>
          </w:p>
        </w:tc>
        <w:tc>
          <w:tcPr>
            <w:tcW w:w="2407" w:type="dxa"/>
            <w:tcBorders>
              <w:top w:val="nil"/>
              <w:left w:val="nil"/>
              <w:bottom w:val="single" w:sz="4" w:space="0" w:color="auto"/>
              <w:right w:val="single" w:sz="4" w:space="0" w:color="auto"/>
            </w:tcBorders>
            <w:shd w:val="clear" w:color="auto" w:fill="auto"/>
            <w:noWrap/>
            <w:vAlign w:val="bottom"/>
            <w:hideMark/>
          </w:tcPr>
          <w:p w14:paraId="65E933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Hopewell</w:t>
            </w:r>
          </w:p>
        </w:tc>
        <w:tc>
          <w:tcPr>
            <w:tcW w:w="1064" w:type="dxa"/>
            <w:tcBorders>
              <w:top w:val="nil"/>
              <w:left w:val="nil"/>
              <w:bottom w:val="single" w:sz="4" w:space="0" w:color="auto"/>
              <w:right w:val="single" w:sz="4" w:space="0" w:color="auto"/>
            </w:tcBorders>
            <w:shd w:val="clear" w:color="auto" w:fill="auto"/>
            <w:noWrap/>
            <w:vAlign w:val="bottom"/>
            <w:hideMark/>
          </w:tcPr>
          <w:p w14:paraId="3E7885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8CC9F4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CB4C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Dupont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53FEC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Hopewell</w:t>
            </w:r>
          </w:p>
        </w:tc>
        <w:tc>
          <w:tcPr>
            <w:tcW w:w="1064" w:type="dxa"/>
            <w:tcBorders>
              <w:top w:val="nil"/>
              <w:left w:val="nil"/>
              <w:bottom w:val="single" w:sz="4" w:space="0" w:color="auto"/>
              <w:right w:val="single" w:sz="4" w:space="0" w:color="auto"/>
            </w:tcBorders>
            <w:shd w:val="clear" w:color="auto" w:fill="auto"/>
            <w:noWrap/>
            <w:vAlign w:val="bottom"/>
            <w:hideMark/>
          </w:tcPr>
          <w:p w14:paraId="40689F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862A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06CE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Harry E. James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938FC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Hopewell</w:t>
            </w:r>
          </w:p>
        </w:tc>
        <w:tc>
          <w:tcPr>
            <w:tcW w:w="1064" w:type="dxa"/>
            <w:tcBorders>
              <w:top w:val="nil"/>
              <w:left w:val="nil"/>
              <w:bottom w:val="single" w:sz="4" w:space="0" w:color="auto"/>
              <w:right w:val="single" w:sz="4" w:space="0" w:color="auto"/>
            </w:tcBorders>
            <w:shd w:val="clear" w:color="auto" w:fill="auto"/>
            <w:noWrap/>
            <w:vAlign w:val="bottom"/>
            <w:hideMark/>
          </w:tcPr>
          <w:p w14:paraId="1A4D96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B9193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2917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Hopewell High</w:t>
            </w:r>
          </w:p>
        </w:tc>
        <w:tc>
          <w:tcPr>
            <w:tcW w:w="2407" w:type="dxa"/>
            <w:tcBorders>
              <w:top w:val="nil"/>
              <w:left w:val="nil"/>
              <w:bottom w:val="single" w:sz="4" w:space="0" w:color="auto"/>
              <w:right w:val="single" w:sz="4" w:space="0" w:color="auto"/>
            </w:tcBorders>
            <w:shd w:val="clear" w:color="auto" w:fill="auto"/>
            <w:noWrap/>
            <w:vAlign w:val="bottom"/>
            <w:hideMark/>
          </w:tcPr>
          <w:p w14:paraId="366B97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Hopewell</w:t>
            </w:r>
          </w:p>
        </w:tc>
        <w:tc>
          <w:tcPr>
            <w:tcW w:w="1064" w:type="dxa"/>
            <w:tcBorders>
              <w:top w:val="nil"/>
              <w:left w:val="nil"/>
              <w:bottom w:val="single" w:sz="4" w:space="0" w:color="auto"/>
              <w:right w:val="single" w:sz="4" w:space="0" w:color="auto"/>
            </w:tcBorders>
            <w:shd w:val="clear" w:color="auto" w:fill="auto"/>
            <w:noWrap/>
            <w:vAlign w:val="bottom"/>
            <w:hideMark/>
          </w:tcPr>
          <w:p w14:paraId="58AE6D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F87B6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0A19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Copeland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C764D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Hopewell</w:t>
            </w:r>
          </w:p>
        </w:tc>
        <w:tc>
          <w:tcPr>
            <w:tcW w:w="1064" w:type="dxa"/>
            <w:tcBorders>
              <w:top w:val="nil"/>
              <w:left w:val="nil"/>
              <w:bottom w:val="single" w:sz="4" w:space="0" w:color="auto"/>
              <w:right w:val="single" w:sz="4" w:space="0" w:color="auto"/>
            </w:tcBorders>
            <w:shd w:val="clear" w:color="auto" w:fill="auto"/>
            <w:noWrap/>
            <w:vAlign w:val="bottom"/>
            <w:hideMark/>
          </w:tcPr>
          <w:p w14:paraId="6198CC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BCF2C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A1EF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Woodlawn Pre-School Learning School</w:t>
            </w:r>
          </w:p>
        </w:tc>
        <w:tc>
          <w:tcPr>
            <w:tcW w:w="2407" w:type="dxa"/>
            <w:tcBorders>
              <w:top w:val="nil"/>
              <w:left w:val="nil"/>
              <w:bottom w:val="single" w:sz="4" w:space="0" w:color="auto"/>
              <w:right w:val="single" w:sz="4" w:space="0" w:color="auto"/>
            </w:tcBorders>
            <w:shd w:val="clear" w:color="auto" w:fill="auto"/>
            <w:noWrap/>
            <w:vAlign w:val="bottom"/>
            <w:hideMark/>
          </w:tcPr>
          <w:p w14:paraId="5F5DF7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Hopewell</w:t>
            </w:r>
          </w:p>
        </w:tc>
        <w:tc>
          <w:tcPr>
            <w:tcW w:w="1064" w:type="dxa"/>
            <w:tcBorders>
              <w:top w:val="nil"/>
              <w:left w:val="nil"/>
              <w:bottom w:val="single" w:sz="4" w:space="0" w:color="auto"/>
              <w:right w:val="single" w:sz="4" w:space="0" w:color="auto"/>
            </w:tcBorders>
            <w:shd w:val="clear" w:color="auto" w:fill="auto"/>
            <w:noWrap/>
            <w:vAlign w:val="bottom"/>
            <w:hideMark/>
          </w:tcPr>
          <w:p w14:paraId="32E657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58196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BA07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Carrollton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BCE9D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Carrollton</w:t>
            </w:r>
          </w:p>
        </w:tc>
        <w:tc>
          <w:tcPr>
            <w:tcW w:w="1064" w:type="dxa"/>
            <w:tcBorders>
              <w:top w:val="nil"/>
              <w:left w:val="nil"/>
              <w:bottom w:val="single" w:sz="4" w:space="0" w:color="auto"/>
              <w:right w:val="single" w:sz="4" w:space="0" w:color="auto"/>
            </w:tcBorders>
            <w:shd w:val="clear" w:color="auto" w:fill="auto"/>
            <w:noWrap/>
            <w:vAlign w:val="bottom"/>
            <w:hideMark/>
          </w:tcPr>
          <w:p w14:paraId="307C73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5AEC2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D3CC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Carrsville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49DE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Carrsville</w:t>
            </w:r>
          </w:p>
        </w:tc>
        <w:tc>
          <w:tcPr>
            <w:tcW w:w="1064" w:type="dxa"/>
            <w:tcBorders>
              <w:top w:val="nil"/>
              <w:left w:val="nil"/>
              <w:bottom w:val="single" w:sz="4" w:space="0" w:color="auto"/>
              <w:right w:val="single" w:sz="4" w:space="0" w:color="auto"/>
            </w:tcBorders>
            <w:shd w:val="clear" w:color="auto" w:fill="auto"/>
            <w:noWrap/>
            <w:vAlign w:val="bottom"/>
            <w:hideMark/>
          </w:tcPr>
          <w:p w14:paraId="57D8AC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21881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2223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Georgie D. Tyler Middle</w:t>
            </w:r>
          </w:p>
        </w:tc>
        <w:tc>
          <w:tcPr>
            <w:tcW w:w="2407" w:type="dxa"/>
            <w:tcBorders>
              <w:top w:val="nil"/>
              <w:left w:val="nil"/>
              <w:bottom w:val="single" w:sz="4" w:space="0" w:color="auto"/>
              <w:right w:val="single" w:sz="4" w:space="0" w:color="auto"/>
            </w:tcBorders>
            <w:shd w:val="clear" w:color="auto" w:fill="auto"/>
            <w:noWrap/>
            <w:vAlign w:val="bottom"/>
            <w:hideMark/>
          </w:tcPr>
          <w:p w14:paraId="45B9D4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Windsor</w:t>
            </w:r>
          </w:p>
        </w:tc>
        <w:tc>
          <w:tcPr>
            <w:tcW w:w="1064" w:type="dxa"/>
            <w:tcBorders>
              <w:top w:val="nil"/>
              <w:left w:val="nil"/>
              <w:bottom w:val="single" w:sz="4" w:space="0" w:color="auto"/>
              <w:right w:val="single" w:sz="4" w:space="0" w:color="auto"/>
            </w:tcBorders>
            <w:shd w:val="clear" w:color="auto" w:fill="auto"/>
            <w:noWrap/>
            <w:vAlign w:val="bottom"/>
            <w:hideMark/>
          </w:tcPr>
          <w:p w14:paraId="052B3F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D8640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6EAF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Hardy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517B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Smithfield</w:t>
            </w:r>
          </w:p>
        </w:tc>
        <w:tc>
          <w:tcPr>
            <w:tcW w:w="1064" w:type="dxa"/>
            <w:tcBorders>
              <w:top w:val="nil"/>
              <w:left w:val="nil"/>
              <w:bottom w:val="single" w:sz="4" w:space="0" w:color="auto"/>
              <w:right w:val="single" w:sz="4" w:space="0" w:color="auto"/>
            </w:tcBorders>
            <w:shd w:val="clear" w:color="auto" w:fill="auto"/>
            <w:noWrap/>
            <w:vAlign w:val="bottom"/>
            <w:hideMark/>
          </w:tcPr>
          <w:p w14:paraId="0A094C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D4824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8160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Smithfield High</w:t>
            </w:r>
          </w:p>
        </w:tc>
        <w:tc>
          <w:tcPr>
            <w:tcW w:w="2407" w:type="dxa"/>
            <w:tcBorders>
              <w:top w:val="nil"/>
              <w:left w:val="nil"/>
              <w:bottom w:val="single" w:sz="4" w:space="0" w:color="auto"/>
              <w:right w:val="single" w:sz="4" w:space="0" w:color="auto"/>
            </w:tcBorders>
            <w:shd w:val="clear" w:color="auto" w:fill="auto"/>
            <w:noWrap/>
            <w:vAlign w:val="bottom"/>
            <w:hideMark/>
          </w:tcPr>
          <w:p w14:paraId="4F654B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Smithfield</w:t>
            </w:r>
          </w:p>
        </w:tc>
        <w:tc>
          <w:tcPr>
            <w:tcW w:w="1064" w:type="dxa"/>
            <w:tcBorders>
              <w:top w:val="nil"/>
              <w:left w:val="nil"/>
              <w:bottom w:val="single" w:sz="4" w:space="0" w:color="auto"/>
              <w:right w:val="single" w:sz="4" w:space="0" w:color="auto"/>
            </w:tcBorders>
            <w:shd w:val="clear" w:color="auto" w:fill="auto"/>
            <w:noWrap/>
            <w:vAlign w:val="bottom"/>
            <w:hideMark/>
          </w:tcPr>
          <w:p w14:paraId="7BFEB7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942D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96A0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Smithfield Middl</w:t>
            </w:r>
          </w:p>
        </w:tc>
        <w:tc>
          <w:tcPr>
            <w:tcW w:w="2407" w:type="dxa"/>
            <w:tcBorders>
              <w:top w:val="nil"/>
              <w:left w:val="nil"/>
              <w:bottom w:val="single" w:sz="4" w:space="0" w:color="auto"/>
              <w:right w:val="single" w:sz="4" w:space="0" w:color="auto"/>
            </w:tcBorders>
            <w:shd w:val="clear" w:color="auto" w:fill="auto"/>
            <w:noWrap/>
            <w:vAlign w:val="bottom"/>
            <w:hideMark/>
          </w:tcPr>
          <w:p w14:paraId="519A3B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Smithfield</w:t>
            </w:r>
          </w:p>
        </w:tc>
        <w:tc>
          <w:tcPr>
            <w:tcW w:w="1064" w:type="dxa"/>
            <w:tcBorders>
              <w:top w:val="nil"/>
              <w:left w:val="nil"/>
              <w:bottom w:val="single" w:sz="4" w:space="0" w:color="auto"/>
              <w:right w:val="single" w:sz="4" w:space="0" w:color="auto"/>
            </w:tcBorders>
            <w:shd w:val="clear" w:color="auto" w:fill="auto"/>
            <w:noWrap/>
            <w:vAlign w:val="bottom"/>
            <w:hideMark/>
          </w:tcPr>
          <w:p w14:paraId="24E6CE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497327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9204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CBF96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Smithfield</w:t>
            </w:r>
          </w:p>
        </w:tc>
        <w:tc>
          <w:tcPr>
            <w:tcW w:w="1064" w:type="dxa"/>
            <w:tcBorders>
              <w:top w:val="nil"/>
              <w:left w:val="nil"/>
              <w:bottom w:val="single" w:sz="4" w:space="0" w:color="auto"/>
              <w:right w:val="single" w:sz="4" w:space="0" w:color="auto"/>
            </w:tcBorders>
            <w:shd w:val="clear" w:color="auto" w:fill="auto"/>
            <w:noWrap/>
            <w:vAlign w:val="bottom"/>
            <w:hideMark/>
          </w:tcPr>
          <w:p w14:paraId="3CF881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88A93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776E4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Windsor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72EBF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Windsor</w:t>
            </w:r>
          </w:p>
        </w:tc>
        <w:tc>
          <w:tcPr>
            <w:tcW w:w="1064" w:type="dxa"/>
            <w:tcBorders>
              <w:top w:val="nil"/>
              <w:left w:val="nil"/>
              <w:bottom w:val="single" w:sz="4" w:space="0" w:color="auto"/>
              <w:right w:val="single" w:sz="4" w:space="0" w:color="auto"/>
            </w:tcBorders>
            <w:shd w:val="clear" w:color="auto" w:fill="auto"/>
            <w:noWrap/>
            <w:vAlign w:val="bottom"/>
            <w:hideMark/>
          </w:tcPr>
          <w:p w14:paraId="2764FE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041EC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4A7E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Windsor High</w:t>
            </w:r>
          </w:p>
        </w:tc>
        <w:tc>
          <w:tcPr>
            <w:tcW w:w="2407" w:type="dxa"/>
            <w:tcBorders>
              <w:top w:val="nil"/>
              <w:left w:val="nil"/>
              <w:bottom w:val="single" w:sz="4" w:space="0" w:color="auto"/>
              <w:right w:val="single" w:sz="4" w:space="0" w:color="auto"/>
            </w:tcBorders>
            <w:shd w:val="clear" w:color="auto" w:fill="auto"/>
            <w:noWrap/>
            <w:vAlign w:val="bottom"/>
            <w:hideMark/>
          </w:tcPr>
          <w:p w14:paraId="6FEC99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Windsor</w:t>
            </w:r>
          </w:p>
        </w:tc>
        <w:tc>
          <w:tcPr>
            <w:tcW w:w="1064" w:type="dxa"/>
            <w:tcBorders>
              <w:top w:val="nil"/>
              <w:left w:val="nil"/>
              <w:bottom w:val="single" w:sz="4" w:space="0" w:color="auto"/>
              <w:right w:val="single" w:sz="4" w:space="0" w:color="auto"/>
            </w:tcBorders>
            <w:shd w:val="clear" w:color="auto" w:fill="auto"/>
            <w:noWrap/>
            <w:vAlign w:val="bottom"/>
            <w:hideMark/>
          </w:tcPr>
          <w:p w14:paraId="62D763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C86B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1E38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Acquinton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5AF5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William</w:t>
            </w:r>
          </w:p>
        </w:tc>
        <w:tc>
          <w:tcPr>
            <w:tcW w:w="1064" w:type="dxa"/>
            <w:tcBorders>
              <w:top w:val="nil"/>
              <w:left w:val="nil"/>
              <w:bottom w:val="single" w:sz="4" w:space="0" w:color="auto"/>
              <w:right w:val="single" w:sz="4" w:space="0" w:color="auto"/>
            </w:tcBorders>
            <w:shd w:val="clear" w:color="auto" w:fill="auto"/>
            <w:noWrap/>
            <w:vAlign w:val="bottom"/>
            <w:hideMark/>
          </w:tcPr>
          <w:p w14:paraId="439157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4059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C45D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Cool Spring Primary</w:t>
            </w:r>
          </w:p>
        </w:tc>
        <w:tc>
          <w:tcPr>
            <w:tcW w:w="2407" w:type="dxa"/>
            <w:tcBorders>
              <w:top w:val="nil"/>
              <w:left w:val="nil"/>
              <w:bottom w:val="single" w:sz="4" w:space="0" w:color="auto"/>
              <w:right w:val="single" w:sz="4" w:space="0" w:color="auto"/>
            </w:tcBorders>
            <w:shd w:val="clear" w:color="auto" w:fill="auto"/>
            <w:noWrap/>
            <w:vAlign w:val="bottom"/>
            <w:hideMark/>
          </w:tcPr>
          <w:p w14:paraId="0037CA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William</w:t>
            </w:r>
          </w:p>
        </w:tc>
        <w:tc>
          <w:tcPr>
            <w:tcW w:w="1064" w:type="dxa"/>
            <w:tcBorders>
              <w:top w:val="nil"/>
              <w:left w:val="nil"/>
              <w:bottom w:val="single" w:sz="4" w:space="0" w:color="auto"/>
              <w:right w:val="single" w:sz="4" w:space="0" w:color="auto"/>
            </w:tcBorders>
            <w:shd w:val="clear" w:color="auto" w:fill="auto"/>
            <w:noWrap/>
            <w:vAlign w:val="bottom"/>
            <w:hideMark/>
          </w:tcPr>
          <w:p w14:paraId="777309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1ED7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AA0E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Hamilton Holmes Middle</w:t>
            </w:r>
          </w:p>
        </w:tc>
        <w:tc>
          <w:tcPr>
            <w:tcW w:w="2407" w:type="dxa"/>
            <w:tcBorders>
              <w:top w:val="nil"/>
              <w:left w:val="nil"/>
              <w:bottom w:val="single" w:sz="4" w:space="0" w:color="auto"/>
              <w:right w:val="single" w:sz="4" w:space="0" w:color="auto"/>
            </w:tcBorders>
            <w:shd w:val="clear" w:color="auto" w:fill="auto"/>
            <w:noWrap/>
            <w:vAlign w:val="bottom"/>
            <w:hideMark/>
          </w:tcPr>
          <w:p w14:paraId="64F3A2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William</w:t>
            </w:r>
          </w:p>
        </w:tc>
        <w:tc>
          <w:tcPr>
            <w:tcW w:w="1064" w:type="dxa"/>
            <w:tcBorders>
              <w:top w:val="nil"/>
              <w:left w:val="nil"/>
              <w:bottom w:val="single" w:sz="4" w:space="0" w:color="auto"/>
              <w:right w:val="single" w:sz="4" w:space="0" w:color="auto"/>
            </w:tcBorders>
            <w:shd w:val="clear" w:color="auto" w:fill="auto"/>
            <w:noWrap/>
            <w:vAlign w:val="bottom"/>
            <w:hideMark/>
          </w:tcPr>
          <w:p w14:paraId="71BF0B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BBA2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311C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William High</w:t>
            </w:r>
          </w:p>
        </w:tc>
        <w:tc>
          <w:tcPr>
            <w:tcW w:w="2407" w:type="dxa"/>
            <w:tcBorders>
              <w:top w:val="nil"/>
              <w:left w:val="nil"/>
              <w:bottom w:val="single" w:sz="4" w:space="0" w:color="auto"/>
              <w:right w:val="single" w:sz="4" w:space="0" w:color="auto"/>
            </w:tcBorders>
            <w:shd w:val="clear" w:color="auto" w:fill="auto"/>
            <w:noWrap/>
            <w:vAlign w:val="bottom"/>
            <w:hideMark/>
          </w:tcPr>
          <w:p w14:paraId="5A110E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 William</w:t>
            </w:r>
          </w:p>
        </w:tc>
        <w:tc>
          <w:tcPr>
            <w:tcW w:w="1064" w:type="dxa"/>
            <w:tcBorders>
              <w:top w:val="nil"/>
              <w:left w:val="nil"/>
              <w:bottom w:val="single" w:sz="4" w:space="0" w:color="auto"/>
              <w:right w:val="single" w:sz="4" w:space="0" w:color="auto"/>
            </w:tcBorders>
            <w:shd w:val="clear" w:color="auto" w:fill="auto"/>
            <w:noWrap/>
            <w:vAlign w:val="bottom"/>
            <w:hideMark/>
          </w:tcPr>
          <w:p w14:paraId="5B72C9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DE026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5FE0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Aldie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4735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Aldie</w:t>
            </w:r>
          </w:p>
        </w:tc>
        <w:tc>
          <w:tcPr>
            <w:tcW w:w="1064" w:type="dxa"/>
            <w:tcBorders>
              <w:top w:val="nil"/>
              <w:left w:val="nil"/>
              <w:bottom w:val="single" w:sz="4" w:space="0" w:color="auto"/>
              <w:right w:val="single" w:sz="4" w:space="0" w:color="auto"/>
            </w:tcBorders>
            <w:shd w:val="clear" w:color="auto" w:fill="auto"/>
            <w:noWrap/>
            <w:vAlign w:val="bottom"/>
            <w:hideMark/>
          </w:tcPr>
          <w:p w14:paraId="4DCB50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2D2FF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0DC5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Algonkian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E5E11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69C39B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7D18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95A1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Arcola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7680A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Aldie</w:t>
            </w:r>
          </w:p>
        </w:tc>
        <w:tc>
          <w:tcPr>
            <w:tcW w:w="1064" w:type="dxa"/>
            <w:tcBorders>
              <w:top w:val="nil"/>
              <w:left w:val="nil"/>
              <w:bottom w:val="single" w:sz="4" w:space="0" w:color="auto"/>
              <w:right w:val="single" w:sz="4" w:space="0" w:color="auto"/>
            </w:tcBorders>
            <w:shd w:val="clear" w:color="auto" w:fill="auto"/>
            <w:noWrap/>
            <w:vAlign w:val="bottom"/>
            <w:hideMark/>
          </w:tcPr>
          <w:p w14:paraId="6D76AA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9269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3294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D748F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3BB70D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42007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E42E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Ball's Bluff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E085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577374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B75CF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17F8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Banneker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92B3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Middleburg</w:t>
            </w:r>
          </w:p>
        </w:tc>
        <w:tc>
          <w:tcPr>
            <w:tcW w:w="1064" w:type="dxa"/>
            <w:tcBorders>
              <w:top w:val="nil"/>
              <w:left w:val="nil"/>
              <w:bottom w:val="single" w:sz="4" w:space="0" w:color="auto"/>
              <w:right w:val="single" w:sz="4" w:space="0" w:color="auto"/>
            </w:tcBorders>
            <w:shd w:val="clear" w:color="auto" w:fill="auto"/>
            <w:noWrap/>
            <w:vAlign w:val="bottom"/>
            <w:hideMark/>
          </w:tcPr>
          <w:p w14:paraId="06EFE0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08210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B534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Belmont Ridge Middle</w:t>
            </w:r>
          </w:p>
        </w:tc>
        <w:tc>
          <w:tcPr>
            <w:tcW w:w="2407" w:type="dxa"/>
            <w:tcBorders>
              <w:top w:val="nil"/>
              <w:left w:val="nil"/>
              <w:bottom w:val="single" w:sz="4" w:space="0" w:color="auto"/>
              <w:right w:val="single" w:sz="4" w:space="0" w:color="auto"/>
            </w:tcBorders>
            <w:shd w:val="clear" w:color="auto" w:fill="auto"/>
            <w:noWrap/>
            <w:vAlign w:val="bottom"/>
            <w:hideMark/>
          </w:tcPr>
          <w:p w14:paraId="0FA6F2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12B14D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C9CA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E78A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Belmont Station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A892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4C0661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29A5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768F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Blue Ridge Middle</w:t>
            </w:r>
          </w:p>
        </w:tc>
        <w:tc>
          <w:tcPr>
            <w:tcW w:w="2407" w:type="dxa"/>
            <w:tcBorders>
              <w:top w:val="nil"/>
              <w:left w:val="nil"/>
              <w:bottom w:val="single" w:sz="4" w:space="0" w:color="auto"/>
              <w:right w:val="single" w:sz="4" w:space="0" w:color="auto"/>
            </w:tcBorders>
            <w:shd w:val="clear" w:color="auto" w:fill="auto"/>
            <w:noWrap/>
            <w:vAlign w:val="bottom"/>
            <w:hideMark/>
          </w:tcPr>
          <w:p w14:paraId="1A79E6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Purcellville</w:t>
            </w:r>
          </w:p>
        </w:tc>
        <w:tc>
          <w:tcPr>
            <w:tcW w:w="1064" w:type="dxa"/>
            <w:tcBorders>
              <w:top w:val="nil"/>
              <w:left w:val="nil"/>
              <w:bottom w:val="single" w:sz="4" w:space="0" w:color="auto"/>
              <w:right w:val="single" w:sz="4" w:space="0" w:color="auto"/>
            </w:tcBorders>
            <w:shd w:val="clear" w:color="auto" w:fill="auto"/>
            <w:noWrap/>
            <w:vAlign w:val="bottom"/>
            <w:hideMark/>
          </w:tcPr>
          <w:p w14:paraId="518324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ECBA2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CC49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Briar Woods High</w:t>
            </w:r>
          </w:p>
        </w:tc>
        <w:tc>
          <w:tcPr>
            <w:tcW w:w="2407" w:type="dxa"/>
            <w:tcBorders>
              <w:top w:val="nil"/>
              <w:left w:val="nil"/>
              <w:bottom w:val="single" w:sz="4" w:space="0" w:color="auto"/>
              <w:right w:val="single" w:sz="4" w:space="0" w:color="auto"/>
            </w:tcBorders>
            <w:shd w:val="clear" w:color="auto" w:fill="auto"/>
            <w:noWrap/>
            <w:vAlign w:val="bottom"/>
            <w:hideMark/>
          </w:tcPr>
          <w:p w14:paraId="173915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03F0D3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1821A9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ADEF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Broad Run High</w:t>
            </w:r>
          </w:p>
        </w:tc>
        <w:tc>
          <w:tcPr>
            <w:tcW w:w="2407" w:type="dxa"/>
            <w:tcBorders>
              <w:top w:val="nil"/>
              <w:left w:val="nil"/>
              <w:bottom w:val="single" w:sz="4" w:space="0" w:color="auto"/>
              <w:right w:val="single" w:sz="4" w:space="0" w:color="auto"/>
            </w:tcBorders>
            <w:shd w:val="clear" w:color="auto" w:fill="auto"/>
            <w:noWrap/>
            <w:vAlign w:val="bottom"/>
            <w:hideMark/>
          </w:tcPr>
          <w:p w14:paraId="77C3A4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278C03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A7EBD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42DB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Buffalo Trail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E178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Aldie</w:t>
            </w:r>
          </w:p>
        </w:tc>
        <w:tc>
          <w:tcPr>
            <w:tcW w:w="1064" w:type="dxa"/>
            <w:tcBorders>
              <w:top w:val="nil"/>
              <w:left w:val="nil"/>
              <w:bottom w:val="single" w:sz="4" w:space="0" w:color="auto"/>
              <w:right w:val="single" w:sz="4" w:space="0" w:color="auto"/>
            </w:tcBorders>
            <w:shd w:val="clear" w:color="auto" w:fill="auto"/>
            <w:noWrap/>
            <w:vAlign w:val="bottom"/>
            <w:hideMark/>
          </w:tcPr>
          <w:p w14:paraId="56D76E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3422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0F25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Cardinal 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0CE8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Centreville</w:t>
            </w:r>
          </w:p>
        </w:tc>
        <w:tc>
          <w:tcPr>
            <w:tcW w:w="1064" w:type="dxa"/>
            <w:tcBorders>
              <w:top w:val="nil"/>
              <w:left w:val="nil"/>
              <w:bottom w:val="single" w:sz="4" w:space="0" w:color="auto"/>
              <w:right w:val="single" w:sz="4" w:space="0" w:color="auto"/>
            </w:tcBorders>
            <w:shd w:val="clear" w:color="auto" w:fill="auto"/>
            <w:noWrap/>
            <w:vAlign w:val="bottom"/>
            <w:hideMark/>
          </w:tcPr>
          <w:p w14:paraId="3C43E1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07DC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2CA9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Catocin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66E7C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27B753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8CF5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95AB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Cedar Lane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DE0D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0CAF20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F18AA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C3B3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Cool Spring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C57D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3C5D72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AB8E5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61EB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Countryside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F8FF4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70B513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414F1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805F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Creighton's Corner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CE308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2CCFA6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3A631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84FB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Discovery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9BBDE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376232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EE964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F8BD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Dominion High</w:t>
            </w:r>
          </w:p>
        </w:tc>
        <w:tc>
          <w:tcPr>
            <w:tcW w:w="2407" w:type="dxa"/>
            <w:tcBorders>
              <w:top w:val="nil"/>
              <w:left w:val="nil"/>
              <w:bottom w:val="single" w:sz="4" w:space="0" w:color="auto"/>
              <w:right w:val="single" w:sz="4" w:space="0" w:color="auto"/>
            </w:tcBorders>
            <w:shd w:val="clear" w:color="auto" w:fill="auto"/>
            <w:noWrap/>
            <w:vAlign w:val="bottom"/>
            <w:hideMark/>
          </w:tcPr>
          <w:p w14:paraId="0886F3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3C47DC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EBB3F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086B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Dominion Trail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0B26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7FD874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F1370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63B1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Eagle Ridge Middle</w:t>
            </w:r>
          </w:p>
        </w:tc>
        <w:tc>
          <w:tcPr>
            <w:tcW w:w="2407" w:type="dxa"/>
            <w:tcBorders>
              <w:top w:val="nil"/>
              <w:left w:val="nil"/>
              <w:bottom w:val="single" w:sz="4" w:space="0" w:color="auto"/>
              <w:right w:val="single" w:sz="4" w:space="0" w:color="auto"/>
            </w:tcBorders>
            <w:shd w:val="clear" w:color="auto" w:fill="auto"/>
            <w:noWrap/>
            <w:vAlign w:val="bottom"/>
            <w:hideMark/>
          </w:tcPr>
          <w:p w14:paraId="798ADF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5FB438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2B17A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D8B9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Emerick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C6062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Purcellville</w:t>
            </w:r>
          </w:p>
        </w:tc>
        <w:tc>
          <w:tcPr>
            <w:tcW w:w="1064" w:type="dxa"/>
            <w:tcBorders>
              <w:top w:val="nil"/>
              <w:left w:val="nil"/>
              <w:bottom w:val="single" w:sz="4" w:space="0" w:color="auto"/>
              <w:right w:val="single" w:sz="4" w:space="0" w:color="auto"/>
            </w:tcBorders>
            <w:shd w:val="clear" w:color="auto" w:fill="auto"/>
            <w:noWrap/>
            <w:vAlign w:val="bottom"/>
            <w:hideMark/>
          </w:tcPr>
          <w:p w14:paraId="08ACE0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05CDD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3762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Evergreen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C0D9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135319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52A131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7B68D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Farmwell Station Middle</w:t>
            </w:r>
          </w:p>
        </w:tc>
        <w:tc>
          <w:tcPr>
            <w:tcW w:w="2407" w:type="dxa"/>
            <w:tcBorders>
              <w:top w:val="nil"/>
              <w:left w:val="nil"/>
              <w:bottom w:val="single" w:sz="4" w:space="0" w:color="auto"/>
              <w:right w:val="single" w:sz="4" w:space="0" w:color="auto"/>
            </w:tcBorders>
            <w:shd w:val="clear" w:color="auto" w:fill="auto"/>
            <w:noWrap/>
            <w:vAlign w:val="bottom"/>
            <w:hideMark/>
          </w:tcPr>
          <w:p w14:paraId="115EF3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02A73F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64F5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2C07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 Grove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61620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39DF7A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44D38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20B6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Frances Hazel Reid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1631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4565D9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1B4B24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742C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 Douglass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E49C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2244BA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B55B4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27EA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Freedom High</w:t>
            </w:r>
          </w:p>
        </w:tc>
        <w:tc>
          <w:tcPr>
            <w:tcW w:w="2407" w:type="dxa"/>
            <w:tcBorders>
              <w:top w:val="nil"/>
              <w:left w:val="nil"/>
              <w:bottom w:val="single" w:sz="4" w:space="0" w:color="auto"/>
              <w:right w:val="single" w:sz="4" w:space="0" w:color="auto"/>
            </w:tcBorders>
            <w:shd w:val="clear" w:color="auto" w:fill="auto"/>
            <w:noWrap/>
            <w:vAlign w:val="bottom"/>
            <w:hideMark/>
          </w:tcPr>
          <w:p w14:paraId="324D4D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Riding</w:t>
            </w:r>
          </w:p>
        </w:tc>
        <w:tc>
          <w:tcPr>
            <w:tcW w:w="1064" w:type="dxa"/>
            <w:tcBorders>
              <w:top w:val="nil"/>
              <w:left w:val="nil"/>
              <w:bottom w:val="single" w:sz="4" w:space="0" w:color="auto"/>
              <w:right w:val="single" w:sz="4" w:space="0" w:color="auto"/>
            </w:tcBorders>
            <w:shd w:val="clear" w:color="auto" w:fill="auto"/>
            <w:noWrap/>
            <w:vAlign w:val="bottom"/>
            <w:hideMark/>
          </w:tcPr>
          <w:p w14:paraId="5AAAAC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30D9D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7C26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Guilford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DCB0B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319048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1D34A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2169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Hamilton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4D11C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Hamilton</w:t>
            </w:r>
          </w:p>
        </w:tc>
        <w:tc>
          <w:tcPr>
            <w:tcW w:w="1064" w:type="dxa"/>
            <w:tcBorders>
              <w:top w:val="nil"/>
              <w:left w:val="nil"/>
              <w:bottom w:val="single" w:sz="4" w:space="0" w:color="auto"/>
              <w:right w:val="single" w:sz="4" w:space="0" w:color="auto"/>
            </w:tcBorders>
            <w:shd w:val="clear" w:color="auto" w:fill="auto"/>
            <w:noWrap/>
            <w:vAlign w:val="bottom"/>
            <w:hideMark/>
          </w:tcPr>
          <w:p w14:paraId="553DE0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B3481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D0CC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Harmony Middle</w:t>
            </w:r>
          </w:p>
        </w:tc>
        <w:tc>
          <w:tcPr>
            <w:tcW w:w="2407" w:type="dxa"/>
            <w:tcBorders>
              <w:top w:val="nil"/>
              <w:left w:val="nil"/>
              <w:bottom w:val="single" w:sz="4" w:space="0" w:color="auto"/>
              <w:right w:val="single" w:sz="4" w:space="0" w:color="auto"/>
            </w:tcBorders>
            <w:shd w:val="clear" w:color="auto" w:fill="auto"/>
            <w:noWrap/>
            <w:vAlign w:val="bottom"/>
            <w:hideMark/>
          </w:tcPr>
          <w:p w14:paraId="223C81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Hamilton</w:t>
            </w:r>
          </w:p>
        </w:tc>
        <w:tc>
          <w:tcPr>
            <w:tcW w:w="1064" w:type="dxa"/>
            <w:tcBorders>
              <w:top w:val="nil"/>
              <w:left w:val="nil"/>
              <w:bottom w:val="single" w:sz="4" w:space="0" w:color="auto"/>
              <w:right w:val="single" w:sz="4" w:space="0" w:color="auto"/>
            </w:tcBorders>
            <w:shd w:val="clear" w:color="auto" w:fill="auto"/>
            <w:noWrap/>
            <w:vAlign w:val="bottom"/>
            <w:hideMark/>
          </w:tcPr>
          <w:p w14:paraId="06334A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0B4FA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E297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Harper Park Middle</w:t>
            </w:r>
          </w:p>
        </w:tc>
        <w:tc>
          <w:tcPr>
            <w:tcW w:w="2407" w:type="dxa"/>
            <w:tcBorders>
              <w:top w:val="nil"/>
              <w:left w:val="nil"/>
              <w:bottom w:val="single" w:sz="4" w:space="0" w:color="auto"/>
              <w:right w:val="single" w:sz="4" w:space="0" w:color="auto"/>
            </w:tcBorders>
            <w:shd w:val="clear" w:color="auto" w:fill="auto"/>
            <w:noWrap/>
            <w:vAlign w:val="bottom"/>
            <w:hideMark/>
          </w:tcPr>
          <w:p w14:paraId="5FE6FC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3B7470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AFDC8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FAE1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Heritage High</w:t>
            </w:r>
          </w:p>
        </w:tc>
        <w:tc>
          <w:tcPr>
            <w:tcW w:w="2407" w:type="dxa"/>
            <w:tcBorders>
              <w:top w:val="nil"/>
              <w:left w:val="nil"/>
              <w:bottom w:val="single" w:sz="4" w:space="0" w:color="auto"/>
              <w:right w:val="single" w:sz="4" w:space="0" w:color="auto"/>
            </w:tcBorders>
            <w:shd w:val="clear" w:color="auto" w:fill="auto"/>
            <w:noWrap/>
            <w:vAlign w:val="bottom"/>
            <w:hideMark/>
          </w:tcPr>
          <w:p w14:paraId="74B746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36199D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2B83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8AC19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Hillsboro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D6224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Purcellville</w:t>
            </w:r>
          </w:p>
        </w:tc>
        <w:tc>
          <w:tcPr>
            <w:tcW w:w="1064" w:type="dxa"/>
            <w:tcBorders>
              <w:top w:val="nil"/>
              <w:left w:val="nil"/>
              <w:bottom w:val="single" w:sz="4" w:space="0" w:color="auto"/>
              <w:right w:val="single" w:sz="4" w:space="0" w:color="auto"/>
            </w:tcBorders>
            <w:shd w:val="clear" w:color="auto" w:fill="auto"/>
            <w:noWrap/>
            <w:vAlign w:val="bottom"/>
            <w:hideMark/>
          </w:tcPr>
          <w:p w14:paraId="293102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96937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526C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Hillside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D1340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569531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F87E0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A521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Horizon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D0854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539A42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BDEAF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07CC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Hutchinson Farm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2CE6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Riding</w:t>
            </w:r>
          </w:p>
        </w:tc>
        <w:tc>
          <w:tcPr>
            <w:tcW w:w="1064" w:type="dxa"/>
            <w:tcBorders>
              <w:top w:val="nil"/>
              <w:left w:val="nil"/>
              <w:bottom w:val="single" w:sz="4" w:space="0" w:color="auto"/>
              <w:right w:val="single" w:sz="4" w:space="0" w:color="auto"/>
            </w:tcBorders>
            <w:shd w:val="clear" w:color="auto" w:fill="auto"/>
            <w:noWrap/>
            <w:vAlign w:val="bottom"/>
            <w:hideMark/>
          </w:tcPr>
          <w:p w14:paraId="369637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AA49E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8F755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 Lupton Simpson Middle</w:t>
            </w:r>
          </w:p>
        </w:tc>
        <w:tc>
          <w:tcPr>
            <w:tcW w:w="2407" w:type="dxa"/>
            <w:tcBorders>
              <w:top w:val="nil"/>
              <w:left w:val="nil"/>
              <w:bottom w:val="single" w:sz="4" w:space="0" w:color="auto"/>
              <w:right w:val="single" w:sz="4" w:space="0" w:color="auto"/>
            </w:tcBorders>
            <w:shd w:val="clear" w:color="auto" w:fill="auto"/>
            <w:noWrap/>
            <w:vAlign w:val="bottom"/>
            <w:hideMark/>
          </w:tcPr>
          <w:p w14:paraId="73A311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51D5FF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DB00B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E292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 Michael Lunsford Middle</w:t>
            </w:r>
          </w:p>
        </w:tc>
        <w:tc>
          <w:tcPr>
            <w:tcW w:w="2407" w:type="dxa"/>
            <w:tcBorders>
              <w:top w:val="nil"/>
              <w:left w:val="nil"/>
              <w:bottom w:val="single" w:sz="4" w:space="0" w:color="auto"/>
              <w:right w:val="single" w:sz="4" w:space="0" w:color="auto"/>
            </w:tcBorders>
            <w:shd w:val="clear" w:color="auto" w:fill="auto"/>
            <w:noWrap/>
            <w:vAlign w:val="bottom"/>
            <w:hideMark/>
          </w:tcPr>
          <w:p w14:paraId="731C8D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Chantilly</w:t>
            </w:r>
          </w:p>
        </w:tc>
        <w:tc>
          <w:tcPr>
            <w:tcW w:w="1064" w:type="dxa"/>
            <w:tcBorders>
              <w:top w:val="nil"/>
              <w:left w:val="nil"/>
              <w:bottom w:val="single" w:sz="4" w:space="0" w:color="auto"/>
              <w:right w:val="single" w:sz="4" w:space="0" w:color="auto"/>
            </w:tcBorders>
            <w:shd w:val="clear" w:color="auto" w:fill="auto"/>
            <w:noWrap/>
            <w:vAlign w:val="bottom"/>
            <w:hideMark/>
          </w:tcPr>
          <w:p w14:paraId="297216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E110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B771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Champe High</w:t>
            </w:r>
          </w:p>
        </w:tc>
        <w:tc>
          <w:tcPr>
            <w:tcW w:w="2407" w:type="dxa"/>
            <w:tcBorders>
              <w:top w:val="nil"/>
              <w:left w:val="nil"/>
              <w:bottom w:val="single" w:sz="4" w:space="0" w:color="auto"/>
              <w:right w:val="single" w:sz="4" w:space="0" w:color="auto"/>
            </w:tcBorders>
            <w:shd w:val="clear" w:color="auto" w:fill="auto"/>
            <w:noWrap/>
            <w:vAlign w:val="bottom"/>
            <w:hideMark/>
          </w:tcPr>
          <w:p w14:paraId="2C91DE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Aldie</w:t>
            </w:r>
          </w:p>
        </w:tc>
        <w:tc>
          <w:tcPr>
            <w:tcW w:w="1064" w:type="dxa"/>
            <w:tcBorders>
              <w:top w:val="nil"/>
              <w:left w:val="nil"/>
              <w:bottom w:val="single" w:sz="4" w:space="0" w:color="auto"/>
              <w:right w:val="single" w:sz="4" w:space="0" w:color="auto"/>
            </w:tcBorders>
            <w:shd w:val="clear" w:color="auto" w:fill="auto"/>
            <w:noWrap/>
            <w:vAlign w:val="bottom"/>
            <w:hideMark/>
          </w:tcPr>
          <w:p w14:paraId="7314CB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B5F4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46D0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W. Tolbert Jr.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FB479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59AD69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ABFB7C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747C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Kenneth W. Culbert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D53C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Hamilton</w:t>
            </w:r>
          </w:p>
        </w:tc>
        <w:tc>
          <w:tcPr>
            <w:tcW w:w="1064" w:type="dxa"/>
            <w:tcBorders>
              <w:top w:val="nil"/>
              <w:left w:val="nil"/>
              <w:bottom w:val="single" w:sz="4" w:space="0" w:color="auto"/>
              <w:right w:val="single" w:sz="4" w:space="0" w:color="auto"/>
            </w:tcBorders>
            <w:shd w:val="clear" w:color="auto" w:fill="auto"/>
            <w:noWrap/>
            <w:vAlign w:val="bottom"/>
            <w:hideMark/>
          </w:tcPr>
          <w:p w14:paraId="358001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7B289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FA12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FB6D7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34821C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BCD9A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D10B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Legacy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FA329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418C48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DABB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F7A9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Liberty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83048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Riding</w:t>
            </w:r>
          </w:p>
        </w:tc>
        <w:tc>
          <w:tcPr>
            <w:tcW w:w="1064" w:type="dxa"/>
            <w:tcBorders>
              <w:top w:val="nil"/>
              <w:left w:val="nil"/>
              <w:bottom w:val="single" w:sz="4" w:space="0" w:color="auto"/>
              <w:right w:val="single" w:sz="4" w:space="0" w:color="auto"/>
            </w:tcBorders>
            <w:shd w:val="clear" w:color="auto" w:fill="auto"/>
            <w:noWrap/>
            <w:vAlign w:val="bottom"/>
            <w:hideMark/>
          </w:tcPr>
          <w:p w14:paraId="3F613F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9F39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59DC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Lincoln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72B0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Riding</w:t>
            </w:r>
          </w:p>
        </w:tc>
        <w:tc>
          <w:tcPr>
            <w:tcW w:w="1064" w:type="dxa"/>
            <w:tcBorders>
              <w:top w:val="nil"/>
              <w:left w:val="nil"/>
              <w:bottom w:val="single" w:sz="4" w:space="0" w:color="auto"/>
              <w:right w:val="single" w:sz="4" w:space="0" w:color="auto"/>
            </w:tcBorders>
            <w:shd w:val="clear" w:color="auto" w:fill="auto"/>
            <w:noWrap/>
            <w:vAlign w:val="bottom"/>
            <w:hideMark/>
          </w:tcPr>
          <w:p w14:paraId="16EF19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95677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723E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Little River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DC9D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Riding</w:t>
            </w:r>
          </w:p>
        </w:tc>
        <w:tc>
          <w:tcPr>
            <w:tcW w:w="1064" w:type="dxa"/>
            <w:tcBorders>
              <w:top w:val="nil"/>
              <w:left w:val="nil"/>
              <w:bottom w:val="single" w:sz="4" w:space="0" w:color="auto"/>
              <w:right w:val="single" w:sz="4" w:space="0" w:color="auto"/>
            </w:tcBorders>
            <w:shd w:val="clear" w:color="auto" w:fill="auto"/>
            <w:noWrap/>
            <w:vAlign w:val="bottom"/>
            <w:hideMark/>
          </w:tcPr>
          <w:p w14:paraId="6F9588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B78C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AFCA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Loudoun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3F0205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4B90A9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ABBA79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8595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Loudoun Valley High</w:t>
            </w:r>
          </w:p>
        </w:tc>
        <w:tc>
          <w:tcPr>
            <w:tcW w:w="2407" w:type="dxa"/>
            <w:tcBorders>
              <w:top w:val="nil"/>
              <w:left w:val="nil"/>
              <w:bottom w:val="single" w:sz="4" w:space="0" w:color="auto"/>
              <w:right w:val="single" w:sz="4" w:space="0" w:color="auto"/>
            </w:tcBorders>
            <w:shd w:val="clear" w:color="auto" w:fill="auto"/>
            <w:noWrap/>
            <w:vAlign w:val="bottom"/>
            <w:hideMark/>
          </w:tcPr>
          <w:p w14:paraId="4AC495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Purcellville</w:t>
            </w:r>
          </w:p>
        </w:tc>
        <w:tc>
          <w:tcPr>
            <w:tcW w:w="1064" w:type="dxa"/>
            <w:tcBorders>
              <w:top w:val="nil"/>
              <w:left w:val="nil"/>
              <w:bottom w:val="single" w:sz="4" w:space="0" w:color="auto"/>
              <w:right w:val="single" w:sz="4" w:space="0" w:color="auto"/>
            </w:tcBorders>
            <w:shd w:val="clear" w:color="auto" w:fill="auto"/>
            <w:noWrap/>
            <w:vAlign w:val="bottom"/>
            <w:hideMark/>
          </w:tcPr>
          <w:p w14:paraId="729720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12B03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1801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Lovettsville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F1E8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Lovettsville</w:t>
            </w:r>
          </w:p>
        </w:tc>
        <w:tc>
          <w:tcPr>
            <w:tcW w:w="1064" w:type="dxa"/>
            <w:tcBorders>
              <w:top w:val="nil"/>
              <w:left w:val="nil"/>
              <w:bottom w:val="single" w:sz="4" w:space="0" w:color="auto"/>
              <w:right w:val="single" w:sz="4" w:space="0" w:color="auto"/>
            </w:tcBorders>
            <w:shd w:val="clear" w:color="auto" w:fill="auto"/>
            <w:noWrap/>
            <w:vAlign w:val="bottom"/>
            <w:hideMark/>
          </w:tcPr>
          <w:p w14:paraId="3E66BA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61A5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FF26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Lowes Island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86AE0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3731AA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C2B5C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079E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Lucketts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764F0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26647A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2C09B1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C494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Meadowland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7ADF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2FDE6B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C5CDE9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0AB3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Mercer Middle</w:t>
            </w:r>
          </w:p>
        </w:tc>
        <w:tc>
          <w:tcPr>
            <w:tcW w:w="2407" w:type="dxa"/>
            <w:tcBorders>
              <w:top w:val="nil"/>
              <w:left w:val="nil"/>
              <w:bottom w:val="single" w:sz="4" w:space="0" w:color="auto"/>
              <w:right w:val="single" w:sz="4" w:space="0" w:color="auto"/>
            </w:tcBorders>
            <w:shd w:val="clear" w:color="auto" w:fill="auto"/>
            <w:noWrap/>
            <w:vAlign w:val="bottom"/>
            <w:hideMark/>
          </w:tcPr>
          <w:p w14:paraId="5FA254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Aldie</w:t>
            </w:r>
          </w:p>
        </w:tc>
        <w:tc>
          <w:tcPr>
            <w:tcW w:w="1064" w:type="dxa"/>
            <w:tcBorders>
              <w:top w:val="nil"/>
              <w:left w:val="nil"/>
              <w:bottom w:val="single" w:sz="4" w:space="0" w:color="auto"/>
              <w:right w:val="single" w:sz="4" w:space="0" w:color="auto"/>
            </w:tcBorders>
            <w:shd w:val="clear" w:color="auto" w:fill="auto"/>
            <w:noWrap/>
            <w:vAlign w:val="bottom"/>
            <w:hideMark/>
          </w:tcPr>
          <w:p w14:paraId="71887E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7ACE7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D3E5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Middleburg Community Center</w:t>
            </w:r>
          </w:p>
        </w:tc>
        <w:tc>
          <w:tcPr>
            <w:tcW w:w="2407" w:type="dxa"/>
            <w:tcBorders>
              <w:top w:val="nil"/>
              <w:left w:val="nil"/>
              <w:bottom w:val="single" w:sz="4" w:space="0" w:color="auto"/>
              <w:right w:val="single" w:sz="4" w:space="0" w:color="auto"/>
            </w:tcBorders>
            <w:shd w:val="clear" w:color="auto" w:fill="auto"/>
            <w:noWrap/>
            <w:vAlign w:val="bottom"/>
            <w:hideMark/>
          </w:tcPr>
          <w:p w14:paraId="291284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Middleburg</w:t>
            </w:r>
          </w:p>
        </w:tc>
        <w:tc>
          <w:tcPr>
            <w:tcW w:w="1064" w:type="dxa"/>
            <w:tcBorders>
              <w:top w:val="nil"/>
              <w:left w:val="nil"/>
              <w:bottom w:val="single" w:sz="4" w:space="0" w:color="auto"/>
              <w:right w:val="single" w:sz="4" w:space="0" w:color="auto"/>
            </w:tcBorders>
            <w:shd w:val="clear" w:color="auto" w:fill="auto"/>
            <w:noWrap/>
            <w:vAlign w:val="bottom"/>
            <w:hideMark/>
          </w:tcPr>
          <w:p w14:paraId="467C09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8EECE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5051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Mill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5DF3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70625F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D00FC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8494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Moorefield Station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4163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08824C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9713C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FB04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Mountain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E521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Purcellville</w:t>
            </w:r>
          </w:p>
        </w:tc>
        <w:tc>
          <w:tcPr>
            <w:tcW w:w="1064" w:type="dxa"/>
            <w:tcBorders>
              <w:top w:val="nil"/>
              <w:left w:val="nil"/>
              <w:bottom w:val="single" w:sz="4" w:space="0" w:color="auto"/>
              <w:right w:val="single" w:sz="4" w:space="0" w:color="auto"/>
            </w:tcBorders>
            <w:shd w:val="clear" w:color="auto" w:fill="auto"/>
            <w:noWrap/>
            <w:vAlign w:val="bottom"/>
            <w:hideMark/>
          </w:tcPr>
          <w:p w14:paraId="7E3AD1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35C597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DF9C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Newton-Lee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C84C6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2CD145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C2B4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E0F0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 View High</w:t>
            </w:r>
          </w:p>
        </w:tc>
        <w:tc>
          <w:tcPr>
            <w:tcW w:w="2407" w:type="dxa"/>
            <w:tcBorders>
              <w:top w:val="nil"/>
              <w:left w:val="nil"/>
              <w:bottom w:val="single" w:sz="4" w:space="0" w:color="auto"/>
              <w:right w:val="single" w:sz="4" w:space="0" w:color="auto"/>
            </w:tcBorders>
            <w:shd w:val="clear" w:color="auto" w:fill="auto"/>
            <w:noWrap/>
            <w:vAlign w:val="bottom"/>
            <w:hideMark/>
          </w:tcPr>
          <w:p w14:paraId="2874DA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25E289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53DAAF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9BC4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Pinebrook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8DE4F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Aldie</w:t>
            </w:r>
          </w:p>
        </w:tc>
        <w:tc>
          <w:tcPr>
            <w:tcW w:w="1064" w:type="dxa"/>
            <w:tcBorders>
              <w:top w:val="nil"/>
              <w:left w:val="nil"/>
              <w:bottom w:val="single" w:sz="4" w:space="0" w:color="auto"/>
              <w:right w:val="single" w:sz="4" w:space="0" w:color="auto"/>
            </w:tcBorders>
            <w:shd w:val="clear" w:color="auto" w:fill="auto"/>
            <w:noWrap/>
            <w:vAlign w:val="bottom"/>
            <w:hideMark/>
          </w:tcPr>
          <w:p w14:paraId="53A468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2AC02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D4A2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Potomax Falls High</w:t>
            </w:r>
          </w:p>
        </w:tc>
        <w:tc>
          <w:tcPr>
            <w:tcW w:w="2407" w:type="dxa"/>
            <w:tcBorders>
              <w:top w:val="nil"/>
              <w:left w:val="nil"/>
              <w:bottom w:val="single" w:sz="4" w:space="0" w:color="auto"/>
              <w:right w:val="single" w:sz="4" w:space="0" w:color="auto"/>
            </w:tcBorders>
            <w:shd w:val="clear" w:color="auto" w:fill="auto"/>
            <w:noWrap/>
            <w:vAlign w:val="bottom"/>
            <w:hideMark/>
          </w:tcPr>
          <w:p w14:paraId="3D5951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Potomac Falls</w:t>
            </w:r>
          </w:p>
        </w:tc>
        <w:tc>
          <w:tcPr>
            <w:tcW w:w="1064" w:type="dxa"/>
            <w:tcBorders>
              <w:top w:val="nil"/>
              <w:left w:val="nil"/>
              <w:bottom w:val="single" w:sz="4" w:space="0" w:color="auto"/>
              <w:right w:val="single" w:sz="4" w:space="0" w:color="auto"/>
            </w:tcBorders>
            <w:shd w:val="clear" w:color="auto" w:fill="auto"/>
            <w:noWrap/>
            <w:vAlign w:val="bottom"/>
            <w:hideMark/>
          </w:tcPr>
          <w:p w14:paraId="269646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A77CC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1A16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Potowmack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8CD87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7FC402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37BBF6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6B38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 Bend Middle</w:t>
            </w:r>
          </w:p>
        </w:tc>
        <w:tc>
          <w:tcPr>
            <w:tcW w:w="2407" w:type="dxa"/>
            <w:tcBorders>
              <w:top w:val="nil"/>
              <w:left w:val="nil"/>
              <w:bottom w:val="single" w:sz="4" w:space="0" w:color="auto"/>
              <w:right w:val="single" w:sz="4" w:space="0" w:color="auto"/>
            </w:tcBorders>
            <w:shd w:val="clear" w:color="auto" w:fill="auto"/>
            <w:noWrap/>
            <w:vAlign w:val="bottom"/>
            <w:hideMark/>
          </w:tcPr>
          <w:p w14:paraId="555FE4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5AD25E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E58328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6A98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 Ridge High</w:t>
            </w:r>
          </w:p>
        </w:tc>
        <w:tc>
          <w:tcPr>
            <w:tcW w:w="2407" w:type="dxa"/>
            <w:tcBorders>
              <w:top w:val="nil"/>
              <w:left w:val="nil"/>
              <w:bottom w:val="single" w:sz="4" w:space="0" w:color="auto"/>
              <w:right w:val="single" w:sz="4" w:space="0" w:color="auto"/>
            </w:tcBorders>
            <w:shd w:val="clear" w:color="auto" w:fill="auto"/>
            <w:noWrap/>
            <w:vAlign w:val="bottom"/>
            <w:hideMark/>
          </w:tcPr>
          <w:p w14:paraId="0D5CD4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3D49AB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6FA58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9807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Rolling 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6BDB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23C451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7E15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2D17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Rosa Lee Carter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FFDFB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4DA1BA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24DA5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FF3F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Round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304D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Round Hill</w:t>
            </w:r>
          </w:p>
        </w:tc>
        <w:tc>
          <w:tcPr>
            <w:tcW w:w="1064" w:type="dxa"/>
            <w:tcBorders>
              <w:top w:val="nil"/>
              <w:left w:val="nil"/>
              <w:bottom w:val="single" w:sz="4" w:space="0" w:color="auto"/>
              <w:right w:val="single" w:sz="4" w:space="0" w:color="auto"/>
            </w:tcBorders>
            <w:shd w:val="clear" w:color="auto" w:fill="auto"/>
            <w:noWrap/>
            <w:vAlign w:val="bottom"/>
            <w:hideMark/>
          </w:tcPr>
          <w:p w14:paraId="2E1538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2792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DA22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Sanders Corner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26AD7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77E6AA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B5952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355D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Seldens Landing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499B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28D31A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D70C1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2716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Seneca Ridge Middle</w:t>
            </w:r>
          </w:p>
        </w:tc>
        <w:tc>
          <w:tcPr>
            <w:tcW w:w="2407" w:type="dxa"/>
            <w:tcBorders>
              <w:top w:val="nil"/>
              <w:left w:val="nil"/>
              <w:bottom w:val="single" w:sz="4" w:space="0" w:color="auto"/>
              <w:right w:val="single" w:sz="4" w:space="0" w:color="auto"/>
            </w:tcBorders>
            <w:shd w:val="clear" w:color="auto" w:fill="auto"/>
            <w:noWrap/>
            <w:vAlign w:val="bottom"/>
            <w:hideMark/>
          </w:tcPr>
          <w:p w14:paraId="1090CB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1DCA2A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69A81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F706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Smart's Mill Middle</w:t>
            </w:r>
          </w:p>
        </w:tc>
        <w:tc>
          <w:tcPr>
            <w:tcW w:w="2407" w:type="dxa"/>
            <w:tcBorders>
              <w:top w:val="nil"/>
              <w:left w:val="nil"/>
              <w:bottom w:val="single" w:sz="4" w:space="0" w:color="auto"/>
              <w:right w:val="single" w:sz="4" w:space="0" w:color="auto"/>
            </w:tcBorders>
            <w:shd w:val="clear" w:color="auto" w:fill="auto"/>
            <w:noWrap/>
            <w:vAlign w:val="bottom"/>
            <w:hideMark/>
          </w:tcPr>
          <w:p w14:paraId="4AB5AF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371B1E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DAC3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6231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232E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58CC8A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00D1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9AB1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 Middle</w:t>
            </w:r>
          </w:p>
        </w:tc>
        <w:tc>
          <w:tcPr>
            <w:tcW w:w="2407" w:type="dxa"/>
            <w:tcBorders>
              <w:top w:val="nil"/>
              <w:left w:val="nil"/>
              <w:bottom w:val="single" w:sz="4" w:space="0" w:color="auto"/>
              <w:right w:val="single" w:sz="4" w:space="0" w:color="auto"/>
            </w:tcBorders>
            <w:shd w:val="clear" w:color="auto" w:fill="auto"/>
            <w:noWrap/>
            <w:vAlign w:val="bottom"/>
            <w:hideMark/>
          </w:tcPr>
          <w:p w14:paraId="01A72F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05C4DA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E6F5DA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77B9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Steuart W. Weller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1E2A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223E63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B86DF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68EB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 Bridge High</w:t>
            </w:r>
          </w:p>
        </w:tc>
        <w:tc>
          <w:tcPr>
            <w:tcW w:w="2407" w:type="dxa"/>
            <w:tcBorders>
              <w:top w:val="nil"/>
              <w:left w:val="nil"/>
              <w:bottom w:val="single" w:sz="4" w:space="0" w:color="auto"/>
              <w:right w:val="single" w:sz="4" w:space="0" w:color="auto"/>
            </w:tcBorders>
            <w:shd w:val="clear" w:color="auto" w:fill="auto"/>
            <w:noWrap/>
            <w:vAlign w:val="bottom"/>
            <w:hideMark/>
          </w:tcPr>
          <w:p w14:paraId="5122FF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46BD71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2043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60034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 Hill Middle</w:t>
            </w:r>
          </w:p>
        </w:tc>
        <w:tc>
          <w:tcPr>
            <w:tcW w:w="2407" w:type="dxa"/>
            <w:tcBorders>
              <w:top w:val="nil"/>
              <w:left w:val="nil"/>
              <w:bottom w:val="single" w:sz="4" w:space="0" w:color="auto"/>
              <w:right w:val="single" w:sz="4" w:space="0" w:color="auto"/>
            </w:tcBorders>
            <w:shd w:val="clear" w:color="auto" w:fill="auto"/>
            <w:noWrap/>
            <w:vAlign w:val="bottom"/>
            <w:hideMark/>
          </w:tcPr>
          <w:p w14:paraId="506ADD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2ED01E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8D523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B782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Sugarland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27EC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5A9704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C3D87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9904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Sully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F5E70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Sterling</w:t>
            </w:r>
          </w:p>
        </w:tc>
        <w:tc>
          <w:tcPr>
            <w:tcW w:w="1064" w:type="dxa"/>
            <w:tcBorders>
              <w:top w:val="nil"/>
              <w:left w:val="nil"/>
              <w:bottom w:val="single" w:sz="4" w:space="0" w:color="auto"/>
              <w:right w:val="single" w:sz="4" w:space="0" w:color="auto"/>
            </w:tcBorders>
            <w:shd w:val="clear" w:color="auto" w:fill="auto"/>
            <w:noWrap/>
            <w:vAlign w:val="bottom"/>
            <w:hideMark/>
          </w:tcPr>
          <w:p w14:paraId="350FDD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2F8BF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538D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Sycolin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06F97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3424CD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500B2A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E656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Trailside Middle</w:t>
            </w:r>
          </w:p>
        </w:tc>
        <w:tc>
          <w:tcPr>
            <w:tcW w:w="2407" w:type="dxa"/>
            <w:tcBorders>
              <w:top w:val="nil"/>
              <w:left w:val="nil"/>
              <w:bottom w:val="single" w:sz="4" w:space="0" w:color="auto"/>
              <w:right w:val="single" w:sz="4" w:space="0" w:color="auto"/>
            </w:tcBorders>
            <w:shd w:val="clear" w:color="auto" w:fill="auto"/>
            <w:noWrap/>
            <w:vAlign w:val="bottom"/>
            <w:hideMark/>
          </w:tcPr>
          <w:p w14:paraId="6E805B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Ashburn</w:t>
            </w:r>
          </w:p>
        </w:tc>
        <w:tc>
          <w:tcPr>
            <w:tcW w:w="1064" w:type="dxa"/>
            <w:tcBorders>
              <w:top w:val="nil"/>
              <w:left w:val="nil"/>
              <w:bottom w:val="single" w:sz="4" w:space="0" w:color="auto"/>
              <w:right w:val="single" w:sz="4" w:space="0" w:color="auto"/>
            </w:tcBorders>
            <w:shd w:val="clear" w:color="auto" w:fill="auto"/>
            <w:noWrap/>
            <w:vAlign w:val="bottom"/>
            <w:hideMark/>
          </w:tcPr>
          <w:p w14:paraId="4D3713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833CA2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D2E6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Tuscarora High</w:t>
            </w:r>
          </w:p>
        </w:tc>
        <w:tc>
          <w:tcPr>
            <w:tcW w:w="2407" w:type="dxa"/>
            <w:tcBorders>
              <w:top w:val="nil"/>
              <w:left w:val="nil"/>
              <w:bottom w:val="single" w:sz="4" w:space="0" w:color="auto"/>
              <w:right w:val="single" w:sz="4" w:space="0" w:color="auto"/>
            </w:tcBorders>
            <w:shd w:val="clear" w:color="auto" w:fill="auto"/>
            <w:noWrap/>
            <w:vAlign w:val="bottom"/>
            <w:hideMark/>
          </w:tcPr>
          <w:p w14:paraId="33F0AF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Leesburg</w:t>
            </w:r>
          </w:p>
        </w:tc>
        <w:tc>
          <w:tcPr>
            <w:tcW w:w="1064" w:type="dxa"/>
            <w:tcBorders>
              <w:top w:val="nil"/>
              <w:left w:val="nil"/>
              <w:bottom w:val="single" w:sz="4" w:space="0" w:color="auto"/>
              <w:right w:val="single" w:sz="4" w:space="0" w:color="auto"/>
            </w:tcBorders>
            <w:shd w:val="clear" w:color="auto" w:fill="auto"/>
            <w:noWrap/>
            <w:vAlign w:val="bottom"/>
            <w:hideMark/>
          </w:tcPr>
          <w:p w14:paraId="33874A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B7386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DEFE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Waterford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6E1E6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Waterford</w:t>
            </w:r>
          </w:p>
        </w:tc>
        <w:tc>
          <w:tcPr>
            <w:tcW w:w="1064" w:type="dxa"/>
            <w:tcBorders>
              <w:top w:val="nil"/>
              <w:left w:val="nil"/>
              <w:bottom w:val="single" w:sz="4" w:space="0" w:color="auto"/>
              <w:right w:val="single" w:sz="4" w:space="0" w:color="auto"/>
            </w:tcBorders>
            <w:shd w:val="clear" w:color="auto" w:fill="auto"/>
            <w:noWrap/>
            <w:vAlign w:val="bottom"/>
            <w:hideMark/>
          </w:tcPr>
          <w:p w14:paraId="5367AD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56F51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F81C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Woodgrove High</w:t>
            </w:r>
          </w:p>
        </w:tc>
        <w:tc>
          <w:tcPr>
            <w:tcW w:w="2407" w:type="dxa"/>
            <w:tcBorders>
              <w:top w:val="nil"/>
              <w:left w:val="nil"/>
              <w:bottom w:val="single" w:sz="4" w:space="0" w:color="auto"/>
              <w:right w:val="single" w:sz="4" w:space="0" w:color="auto"/>
            </w:tcBorders>
            <w:shd w:val="clear" w:color="auto" w:fill="auto"/>
            <w:noWrap/>
            <w:vAlign w:val="bottom"/>
            <w:hideMark/>
          </w:tcPr>
          <w:p w14:paraId="2E6FD0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Purcellville</w:t>
            </w:r>
          </w:p>
        </w:tc>
        <w:tc>
          <w:tcPr>
            <w:tcW w:w="1064" w:type="dxa"/>
            <w:tcBorders>
              <w:top w:val="nil"/>
              <w:left w:val="nil"/>
              <w:bottom w:val="single" w:sz="4" w:space="0" w:color="auto"/>
              <w:right w:val="single" w:sz="4" w:space="0" w:color="auto"/>
            </w:tcBorders>
            <w:shd w:val="clear" w:color="auto" w:fill="auto"/>
            <w:noWrap/>
            <w:vAlign w:val="bottom"/>
            <w:hideMark/>
          </w:tcPr>
          <w:p w14:paraId="128FD1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322E47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0486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Bedford Hills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1B0BF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34AC5A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0077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A2E2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Dearington Elementary/Innovation</w:t>
            </w:r>
          </w:p>
        </w:tc>
        <w:tc>
          <w:tcPr>
            <w:tcW w:w="2407" w:type="dxa"/>
            <w:tcBorders>
              <w:top w:val="nil"/>
              <w:left w:val="nil"/>
              <w:bottom w:val="single" w:sz="4" w:space="0" w:color="auto"/>
              <w:right w:val="single" w:sz="4" w:space="0" w:color="auto"/>
            </w:tcBorders>
            <w:shd w:val="clear" w:color="auto" w:fill="auto"/>
            <w:noWrap/>
            <w:vAlign w:val="bottom"/>
            <w:hideMark/>
          </w:tcPr>
          <w:p w14:paraId="0FC6D1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5951D9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9C230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E50C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E.C. Glass High</w:t>
            </w:r>
          </w:p>
        </w:tc>
        <w:tc>
          <w:tcPr>
            <w:tcW w:w="2407" w:type="dxa"/>
            <w:tcBorders>
              <w:top w:val="nil"/>
              <w:left w:val="nil"/>
              <w:bottom w:val="single" w:sz="4" w:space="0" w:color="auto"/>
              <w:right w:val="single" w:sz="4" w:space="0" w:color="auto"/>
            </w:tcBorders>
            <w:shd w:val="clear" w:color="auto" w:fill="auto"/>
            <w:noWrap/>
            <w:vAlign w:val="bottom"/>
            <w:hideMark/>
          </w:tcPr>
          <w:p w14:paraId="3E162E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741340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16A85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F917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Heritage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0237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6820DE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362891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45AA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Hertiage High</w:t>
            </w:r>
          </w:p>
        </w:tc>
        <w:tc>
          <w:tcPr>
            <w:tcW w:w="2407" w:type="dxa"/>
            <w:tcBorders>
              <w:top w:val="nil"/>
              <w:left w:val="nil"/>
              <w:bottom w:val="single" w:sz="4" w:space="0" w:color="auto"/>
              <w:right w:val="single" w:sz="4" w:space="0" w:color="auto"/>
            </w:tcBorders>
            <w:shd w:val="clear" w:color="auto" w:fill="auto"/>
            <w:noWrap/>
            <w:vAlign w:val="bottom"/>
            <w:hideMark/>
          </w:tcPr>
          <w:p w14:paraId="5B9FBC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1A1BB1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2571F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314E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Linkhorne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C930D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0073AF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A887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9270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Linkhorne Middle</w:t>
            </w:r>
          </w:p>
        </w:tc>
        <w:tc>
          <w:tcPr>
            <w:tcW w:w="2407" w:type="dxa"/>
            <w:tcBorders>
              <w:top w:val="nil"/>
              <w:left w:val="nil"/>
              <w:bottom w:val="single" w:sz="4" w:space="0" w:color="auto"/>
              <w:right w:val="single" w:sz="4" w:space="0" w:color="auto"/>
            </w:tcBorders>
            <w:shd w:val="clear" w:color="auto" w:fill="auto"/>
            <w:noWrap/>
            <w:vAlign w:val="bottom"/>
            <w:hideMark/>
          </w:tcPr>
          <w:p w14:paraId="40EE99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1C7DD0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3839F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68A6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Paul Laurence Dunbar Middle for Innovation</w:t>
            </w:r>
          </w:p>
        </w:tc>
        <w:tc>
          <w:tcPr>
            <w:tcW w:w="2407" w:type="dxa"/>
            <w:tcBorders>
              <w:top w:val="nil"/>
              <w:left w:val="nil"/>
              <w:bottom w:val="single" w:sz="4" w:space="0" w:color="auto"/>
              <w:right w:val="single" w:sz="4" w:space="0" w:color="auto"/>
            </w:tcBorders>
            <w:shd w:val="clear" w:color="auto" w:fill="auto"/>
            <w:noWrap/>
            <w:vAlign w:val="bottom"/>
            <w:hideMark/>
          </w:tcPr>
          <w:p w14:paraId="1EC283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2732A6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B4250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1560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Paul Munro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1A39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5524D9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62EB9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FE09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Perrymont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ACA48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0D4677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1D24A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F529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Robert S. Payne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C4E49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525BA6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9F20A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1325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Sandusky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78356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64A88F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5624B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B361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Sandusky Middle</w:t>
            </w:r>
          </w:p>
        </w:tc>
        <w:tc>
          <w:tcPr>
            <w:tcW w:w="2407" w:type="dxa"/>
            <w:tcBorders>
              <w:top w:val="nil"/>
              <w:left w:val="nil"/>
              <w:bottom w:val="single" w:sz="4" w:space="0" w:color="auto"/>
              <w:right w:val="single" w:sz="4" w:space="0" w:color="auto"/>
            </w:tcBorders>
            <w:shd w:val="clear" w:color="auto" w:fill="auto"/>
            <w:noWrap/>
            <w:vAlign w:val="bottom"/>
            <w:hideMark/>
          </w:tcPr>
          <w:p w14:paraId="3CA5FC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46DD8C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A30A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CC0A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Sheffield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1AC5E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2CA164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2491B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E5B1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T.C. Miller Elementary for Innovation</w:t>
            </w:r>
          </w:p>
        </w:tc>
        <w:tc>
          <w:tcPr>
            <w:tcW w:w="2407" w:type="dxa"/>
            <w:tcBorders>
              <w:top w:val="nil"/>
              <w:left w:val="nil"/>
              <w:bottom w:val="single" w:sz="4" w:space="0" w:color="auto"/>
              <w:right w:val="single" w:sz="4" w:space="0" w:color="auto"/>
            </w:tcBorders>
            <w:shd w:val="clear" w:color="auto" w:fill="auto"/>
            <w:noWrap/>
            <w:vAlign w:val="bottom"/>
            <w:hideMark/>
          </w:tcPr>
          <w:p w14:paraId="41CFED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60D464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6789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F7A3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M. Bass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F4FF2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Lynchburg</w:t>
            </w:r>
          </w:p>
        </w:tc>
        <w:tc>
          <w:tcPr>
            <w:tcW w:w="1064" w:type="dxa"/>
            <w:tcBorders>
              <w:top w:val="nil"/>
              <w:left w:val="nil"/>
              <w:bottom w:val="single" w:sz="4" w:space="0" w:color="auto"/>
              <w:right w:val="single" w:sz="4" w:space="0" w:color="auto"/>
            </w:tcBorders>
            <w:shd w:val="clear" w:color="auto" w:fill="auto"/>
            <w:noWrap/>
            <w:vAlign w:val="bottom"/>
            <w:hideMark/>
          </w:tcPr>
          <w:p w14:paraId="1904D4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6C861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1355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Baldwin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4BAA9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780C56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04D17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620B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Carr Round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55CA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1C4931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3B956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E454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Grace E. Metz Middle</w:t>
            </w:r>
          </w:p>
        </w:tc>
        <w:tc>
          <w:tcPr>
            <w:tcW w:w="2407" w:type="dxa"/>
            <w:tcBorders>
              <w:top w:val="nil"/>
              <w:left w:val="nil"/>
              <w:bottom w:val="single" w:sz="4" w:space="0" w:color="auto"/>
              <w:right w:val="single" w:sz="4" w:space="0" w:color="auto"/>
            </w:tcBorders>
            <w:shd w:val="clear" w:color="auto" w:fill="auto"/>
            <w:noWrap/>
            <w:vAlign w:val="bottom"/>
            <w:hideMark/>
          </w:tcPr>
          <w:p w14:paraId="707CAC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79ED49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FF3A4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DE35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Jennie Dean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6A80D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18110B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693A1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6B78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Mayfield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47EB74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2ED30B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25239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E696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Osbourn High</w:t>
            </w:r>
          </w:p>
        </w:tc>
        <w:tc>
          <w:tcPr>
            <w:tcW w:w="2407" w:type="dxa"/>
            <w:tcBorders>
              <w:top w:val="nil"/>
              <w:left w:val="nil"/>
              <w:bottom w:val="single" w:sz="4" w:space="0" w:color="auto"/>
              <w:right w:val="single" w:sz="4" w:space="0" w:color="auto"/>
            </w:tcBorders>
            <w:shd w:val="clear" w:color="auto" w:fill="auto"/>
            <w:noWrap/>
            <w:vAlign w:val="bottom"/>
            <w:hideMark/>
          </w:tcPr>
          <w:p w14:paraId="6518D5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04C0DE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856AB1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D3A6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Richard C. Haydon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7B601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3C56C8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7262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EE94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Weems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BD47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1E79B7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313D4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48CE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Cougar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1765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 Park</w:t>
            </w:r>
          </w:p>
        </w:tc>
        <w:tc>
          <w:tcPr>
            <w:tcW w:w="1064" w:type="dxa"/>
            <w:tcBorders>
              <w:top w:val="nil"/>
              <w:left w:val="nil"/>
              <w:bottom w:val="single" w:sz="4" w:space="0" w:color="auto"/>
              <w:right w:val="single" w:sz="4" w:space="0" w:color="auto"/>
            </w:tcBorders>
            <w:shd w:val="clear" w:color="auto" w:fill="auto"/>
            <w:noWrap/>
            <w:vAlign w:val="bottom"/>
            <w:hideMark/>
          </w:tcPr>
          <w:p w14:paraId="3DAE34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216A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092D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E31DD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 Park</w:t>
            </w:r>
          </w:p>
        </w:tc>
        <w:tc>
          <w:tcPr>
            <w:tcW w:w="1064" w:type="dxa"/>
            <w:tcBorders>
              <w:top w:val="nil"/>
              <w:left w:val="nil"/>
              <w:bottom w:val="single" w:sz="4" w:space="0" w:color="auto"/>
              <w:right w:val="single" w:sz="4" w:space="0" w:color="auto"/>
            </w:tcBorders>
            <w:shd w:val="clear" w:color="auto" w:fill="auto"/>
            <w:noWrap/>
            <w:vAlign w:val="bottom"/>
            <w:hideMark/>
          </w:tcPr>
          <w:p w14:paraId="79FB98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96F8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0476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 Park High</w:t>
            </w:r>
          </w:p>
        </w:tc>
        <w:tc>
          <w:tcPr>
            <w:tcW w:w="2407" w:type="dxa"/>
            <w:tcBorders>
              <w:top w:val="nil"/>
              <w:left w:val="nil"/>
              <w:bottom w:val="single" w:sz="4" w:space="0" w:color="auto"/>
              <w:right w:val="single" w:sz="4" w:space="0" w:color="auto"/>
            </w:tcBorders>
            <w:shd w:val="clear" w:color="auto" w:fill="auto"/>
            <w:noWrap/>
            <w:vAlign w:val="bottom"/>
            <w:hideMark/>
          </w:tcPr>
          <w:p w14:paraId="3330FF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 Park</w:t>
            </w:r>
          </w:p>
        </w:tc>
        <w:tc>
          <w:tcPr>
            <w:tcW w:w="1064" w:type="dxa"/>
            <w:tcBorders>
              <w:top w:val="nil"/>
              <w:left w:val="nil"/>
              <w:bottom w:val="single" w:sz="4" w:space="0" w:color="auto"/>
              <w:right w:val="single" w:sz="4" w:space="0" w:color="auto"/>
            </w:tcBorders>
            <w:shd w:val="clear" w:color="auto" w:fill="auto"/>
            <w:noWrap/>
            <w:vAlign w:val="bottom"/>
            <w:hideMark/>
          </w:tcPr>
          <w:p w14:paraId="79B570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E8D4E7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BCF0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 Park Middle</w:t>
            </w:r>
          </w:p>
        </w:tc>
        <w:tc>
          <w:tcPr>
            <w:tcW w:w="2407" w:type="dxa"/>
            <w:tcBorders>
              <w:top w:val="nil"/>
              <w:left w:val="nil"/>
              <w:bottom w:val="single" w:sz="4" w:space="0" w:color="auto"/>
              <w:right w:val="single" w:sz="4" w:space="0" w:color="auto"/>
            </w:tcBorders>
            <w:shd w:val="clear" w:color="auto" w:fill="auto"/>
            <w:noWrap/>
            <w:vAlign w:val="bottom"/>
            <w:hideMark/>
          </w:tcPr>
          <w:p w14:paraId="3D5ACA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 Park</w:t>
            </w:r>
          </w:p>
        </w:tc>
        <w:tc>
          <w:tcPr>
            <w:tcW w:w="1064" w:type="dxa"/>
            <w:tcBorders>
              <w:top w:val="nil"/>
              <w:left w:val="nil"/>
              <w:bottom w:val="single" w:sz="4" w:space="0" w:color="auto"/>
              <w:right w:val="single" w:sz="4" w:space="0" w:color="auto"/>
            </w:tcBorders>
            <w:shd w:val="clear" w:color="auto" w:fill="auto"/>
            <w:noWrap/>
            <w:vAlign w:val="bottom"/>
            <w:hideMark/>
          </w:tcPr>
          <w:p w14:paraId="5F1C5F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169EB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0942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Lee-Jackson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43672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Matthews</w:t>
            </w:r>
          </w:p>
        </w:tc>
        <w:tc>
          <w:tcPr>
            <w:tcW w:w="1064" w:type="dxa"/>
            <w:tcBorders>
              <w:top w:val="nil"/>
              <w:left w:val="nil"/>
              <w:bottom w:val="single" w:sz="4" w:space="0" w:color="auto"/>
              <w:right w:val="single" w:sz="4" w:space="0" w:color="auto"/>
            </w:tcBorders>
            <w:shd w:val="clear" w:color="auto" w:fill="auto"/>
            <w:noWrap/>
            <w:vAlign w:val="bottom"/>
            <w:hideMark/>
          </w:tcPr>
          <w:p w14:paraId="67C67F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CD45F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D433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Mathews High</w:t>
            </w:r>
          </w:p>
        </w:tc>
        <w:tc>
          <w:tcPr>
            <w:tcW w:w="2407" w:type="dxa"/>
            <w:tcBorders>
              <w:top w:val="nil"/>
              <w:left w:val="nil"/>
              <w:bottom w:val="single" w:sz="4" w:space="0" w:color="auto"/>
              <w:right w:val="single" w:sz="4" w:space="0" w:color="auto"/>
            </w:tcBorders>
            <w:shd w:val="clear" w:color="auto" w:fill="auto"/>
            <w:noWrap/>
            <w:vAlign w:val="bottom"/>
            <w:hideMark/>
          </w:tcPr>
          <w:p w14:paraId="5AB9CE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Matthews</w:t>
            </w:r>
          </w:p>
        </w:tc>
        <w:tc>
          <w:tcPr>
            <w:tcW w:w="1064" w:type="dxa"/>
            <w:tcBorders>
              <w:top w:val="nil"/>
              <w:left w:val="nil"/>
              <w:bottom w:val="single" w:sz="4" w:space="0" w:color="auto"/>
              <w:right w:val="single" w:sz="4" w:space="0" w:color="auto"/>
            </w:tcBorders>
            <w:shd w:val="clear" w:color="auto" w:fill="auto"/>
            <w:noWrap/>
            <w:vAlign w:val="bottom"/>
            <w:hideMark/>
          </w:tcPr>
          <w:p w14:paraId="253F84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A2CEC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0274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Hunter Middle</w:t>
            </w:r>
          </w:p>
        </w:tc>
        <w:tc>
          <w:tcPr>
            <w:tcW w:w="2407" w:type="dxa"/>
            <w:tcBorders>
              <w:top w:val="nil"/>
              <w:left w:val="nil"/>
              <w:bottom w:val="single" w:sz="4" w:space="0" w:color="auto"/>
              <w:right w:val="single" w:sz="4" w:space="0" w:color="auto"/>
            </w:tcBorders>
            <w:shd w:val="clear" w:color="auto" w:fill="auto"/>
            <w:noWrap/>
            <w:vAlign w:val="bottom"/>
            <w:hideMark/>
          </w:tcPr>
          <w:p w14:paraId="2F3AE1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Matthews</w:t>
            </w:r>
          </w:p>
        </w:tc>
        <w:tc>
          <w:tcPr>
            <w:tcW w:w="1064" w:type="dxa"/>
            <w:tcBorders>
              <w:top w:val="nil"/>
              <w:left w:val="nil"/>
              <w:bottom w:val="single" w:sz="4" w:space="0" w:color="auto"/>
              <w:right w:val="single" w:sz="4" w:space="0" w:color="auto"/>
            </w:tcBorders>
            <w:shd w:val="clear" w:color="auto" w:fill="auto"/>
            <w:noWrap/>
            <w:vAlign w:val="bottom"/>
            <w:hideMark/>
          </w:tcPr>
          <w:p w14:paraId="00EDD2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392C5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E432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Auburn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6A1F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Riner</w:t>
            </w:r>
          </w:p>
        </w:tc>
        <w:tc>
          <w:tcPr>
            <w:tcW w:w="1064" w:type="dxa"/>
            <w:tcBorders>
              <w:top w:val="nil"/>
              <w:left w:val="nil"/>
              <w:bottom w:val="single" w:sz="4" w:space="0" w:color="auto"/>
              <w:right w:val="single" w:sz="4" w:space="0" w:color="auto"/>
            </w:tcBorders>
            <w:shd w:val="clear" w:color="auto" w:fill="auto"/>
            <w:noWrap/>
            <w:vAlign w:val="bottom"/>
            <w:hideMark/>
          </w:tcPr>
          <w:p w14:paraId="314514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DBF156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65E5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Auburn High</w:t>
            </w:r>
          </w:p>
        </w:tc>
        <w:tc>
          <w:tcPr>
            <w:tcW w:w="2407" w:type="dxa"/>
            <w:tcBorders>
              <w:top w:val="nil"/>
              <w:left w:val="nil"/>
              <w:bottom w:val="single" w:sz="4" w:space="0" w:color="auto"/>
              <w:right w:val="single" w:sz="4" w:space="0" w:color="auto"/>
            </w:tcBorders>
            <w:shd w:val="clear" w:color="auto" w:fill="auto"/>
            <w:noWrap/>
            <w:vAlign w:val="bottom"/>
            <w:hideMark/>
          </w:tcPr>
          <w:p w14:paraId="2E2FF8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Riner</w:t>
            </w:r>
          </w:p>
        </w:tc>
        <w:tc>
          <w:tcPr>
            <w:tcW w:w="1064" w:type="dxa"/>
            <w:tcBorders>
              <w:top w:val="nil"/>
              <w:left w:val="nil"/>
              <w:bottom w:val="single" w:sz="4" w:space="0" w:color="auto"/>
              <w:right w:val="single" w:sz="4" w:space="0" w:color="auto"/>
            </w:tcBorders>
            <w:shd w:val="clear" w:color="auto" w:fill="auto"/>
            <w:noWrap/>
            <w:vAlign w:val="bottom"/>
            <w:hideMark/>
          </w:tcPr>
          <w:p w14:paraId="016B55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9A76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A546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Auburn Middle</w:t>
            </w:r>
          </w:p>
        </w:tc>
        <w:tc>
          <w:tcPr>
            <w:tcW w:w="2407" w:type="dxa"/>
            <w:tcBorders>
              <w:top w:val="nil"/>
              <w:left w:val="nil"/>
              <w:bottom w:val="single" w:sz="4" w:space="0" w:color="auto"/>
              <w:right w:val="single" w:sz="4" w:space="0" w:color="auto"/>
            </w:tcBorders>
            <w:shd w:val="clear" w:color="auto" w:fill="auto"/>
            <w:noWrap/>
            <w:vAlign w:val="bottom"/>
            <w:hideMark/>
          </w:tcPr>
          <w:p w14:paraId="3D9403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Riner</w:t>
            </w:r>
          </w:p>
        </w:tc>
        <w:tc>
          <w:tcPr>
            <w:tcW w:w="1064" w:type="dxa"/>
            <w:tcBorders>
              <w:top w:val="nil"/>
              <w:left w:val="nil"/>
              <w:bottom w:val="single" w:sz="4" w:space="0" w:color="auto"/>
              <w:right w:val="single" w:sz="4" w:space="0" w:color="auto"/>
            </w:tcBorders>
            <w:shd w:val="clear" w:color="auto" w:fill="auto"/>
            <w:noWrap/>
            <w:vAlign w:val="bottom"/>
            <w:hideMark/>
          </w:tcPr>
          <w:p w14:paraId="725E74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364DD7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D120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DDEE6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Radford</w:t>
            </w:r>
          </w:p>
        </w:tc>
        <w:tc>
          <w:tcPr>
            <w:tcW w:w="1064" w:type="dxa"/>
            <w:tcBorders>
              <w:top w:val="nil"/>
              <w:left w:val="nil"/>
              <w:bottom w:val="single" w:sz="4" w:space="0" w:color="auto"/>
              <w:right w:val="single" w:sz="4" w:space="0" w:color="auto"/>
            </w:tcBorders>
            <w:shd w:val="clear" w:color="auto" w:fill="auto"/>
            <w:noWrap/>
            <w:vAlign w:val="bottom"/>
            <w:hideMark/>
          </w:tcPr>
          <w:p w14:paraId="2B4E3C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9891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9193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Blacksburg High</w:t>
            </w:r>
          </w:p>
        </w:tc>
        <w:tc>
          <w:tcPr>
            <w:tcW w:w="2407" w:type="dxa"/>
            <w:tcBorders>
              <w:top w:val="nil"/>
              <w:left w:val="nil"/>
              <w:bottom w:val="single" w:sz="4" w:space="0" w:color="auto"/>
              <w:right w:val="single" w:sz="4" w:space="0" w:color="auto"/>
            </w:tcBorders>
            <w:shd w:val="clear" w:color="auto" w:fill="auto"/>
            <w:noWrap/>
            <w:vAlign w:val="bottom"/>
            <w:hideMark/>
          </w:tcPr>
          <w:p w14:paraId="0ECD90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Blacksburg</w:t>
            </w:r>
          </w:p>
        </w:tc>
        <w:tc>
          <w:tcPr>
            <w:tcW w:w="1064" w:type="dxa"/>
            <w:tcBorders>
              <w:top w:val="nil"/>
              <w:left w:val="nil"/>
              <w:bottom w:val="single" w:sz="4" w:space="0" w:color="auto"/>
              <w:right w:val="single" w:sz="4" w:space="0" w:color="auto"/>
            </w:tcBorders>
            <w:shd w:val="clear" w:color="auto" w:fill="auto"/>
            <w:noWrap/>
            <w:vAlign w:val="bottom"/>
            <w:hideMark/>
          </w:tcPr>
          <w:p w14:paraId="7F268A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5B10C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1FF2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Blacksburg Middle</w:t>
            </w:r>
          </w:p>
        </w:tc>
        <w:tc>
          <w:tcPr>
            <w:tcW w:w="2407" w:type="dxa"/>
            <w:tcBorders>
              <w:top w:val="nil"/>
              <w:left w:val="nil"/>
              <w:bottom w:val="single" w:sz="4" w:space="0" w:color="auto"/>
              <w:right w:val="single" w:sz="4" w:space="0" w:color="auto"/>
            </w:tcBorders>
            <w:shd w:val="clear" w:color="auto" w:fill="auto"/>
            <w:noWrap/>
            <w:vAlign w:val="bottom"/>
            <w:hideMark/>
          </w:tcPr>
          <w:p w14:paraId="209B43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Blacksburg</w:t>
            </w:r>
          </w:p>
        </w:tc>
        <w:tc>
          <w:tcPr>
            <w:tcW w:w="1064" w:type="dxa"/>
            <w:tcBorders>
              <w:top w:val="nil"/>
              <w:left w:val="nil"/>
              <w:bottom w:val="single" w:sz="4" w:space="0" w:color="auto"/>
              <w:right w:val="single" w:sz="4" w:space="0" w:color="auto"/>
            </w:tcBorders>
            <w:shd w:val="clear" w:color="auto" w:fill="auto"/>
            <w:noWrap/>
            <w:vAlign w:val="bottom"/>
            <w:hideMark/>
          </w:tcPr>
          <w:p w14:paraId="7F6B10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4BEB2F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9ED4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Christianburg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94E97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Christiansburg</w:t>
            </w:r>
          </w:p>
        </w:tc>
        <w:tc>
          <w:tcPr>
            <w:tcW w:w="1064" w:type="dxa"/>
            <w:tcBorders>
              <w:top w:val="nil"/>
              <w:left w:val="nil"/>
              <w:bottom w:val="single" w:sz="4" w:space="0" w:color="auto"/>
              <w:right w:val="single" w:sz="4" w:space="0" w:color="auto"/>
            </w:tcBorders>
            <w:shd w:val="clear" w:color="auto" w:fill="auto"/>
            <w:noWrap/>
            <w:vAlign w:val="bottom"/>
            <w:hideMark/>
          </w:tcPr>
          <w:p w14:paraId="570B3A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0A688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E417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Christiansburg High</w:t>
            </w:r>
          </w:p>
        </w:tc>
        <w:tc>
          <w:tcPr>
            <w:tcW w:w="2407" w:type="dxa"/>
            <w:tcBorders>
              <w:top w:val="nil"/>
              <w:left w:val="nil"/>
              <w:bottom w:val="single" w:sz="4" w:space="0" w:color="auto"/>
              <w:right w:val="single" w:sz="4" w:space="0" w:color="auto"/>
            </w:tcBorders>
            <w:shd w:val="clear" w:color="auto" w:fill="auto"/>
            <w:noWrap/>
            <w:vAlign w:val="bottom"/>
            <w:hideMark/>
          </w:tcPr>
          <w:p w14:paraId="035CDF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Christiansburg</w:t>
            </w:r>
          </w:p>
        </w:tc>
        <w:tc>
          <w:tcPr>
            <w:tcW w:w="1064" w:type="dxa"/>
            <w:tcBorders>
              <w:top w:val="nil"/>
              <w:left w:val="nil"/>
              <w:bottom w:val="single" w:sz="4" w:space="0" w:color="auto"/>
              <w:right w:val="single" w:sz="4" w:space="0" w:color="auto"/>
            </w:tcBorders>
            <w:shd w:val="clear" w:color="auto" w:fill="auto"/>
            <w:noWrap/>
            <w:vAlign w:val="bottom"/>
            <w:hideMark/>
          </w:tcPr>
          <w:p w14:paraId="1CF9BE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53384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57C1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Christiansburg Middle</w:t>
            </w:r>
          </w:p>
        </w:tc>
        <w:tc>
          <w:tcPr>
            <w:tcW w:w="2407" w:type="dxa"/>
            <w:tcBorders>
              <w:top w:val="nil"/>
              <w:left w:val="nil"/>
              <w:bottom w:val="single" w:sz="4" w:space="0" w:color="auto"/>
              <w:right w:val="single" w:sz="4" w:space="0" w:color="auto"/>
            </w:tcBorders>
            <w:shd w:val="clear" w:color="auto" w:fill="auto"/>
            <w:noWrap/>
            <w:vAlign w:val="bottom"/>
            <w:hideMark/>
          </w:tcPr>
          <w:p w14:paraId="579775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Christiansburg</w:t>
            </w:r>
          </w:p>
        </w:tc>
        <w:tc>
          <w:tcPr>
            <w:tcW w:w="1064" w:type="dxa"/>
            <w:tcBorders>
              <w:top w:val="nil"/>
              <w:left w:val="nil"/>
              <w:bottom w:val="single" w:sz="4" w:space="0" w:color="auto"/>
              <w:right w:val="single" w:sz="4" w:space="0" w:color="auto"/>
            </w:tcBorders>
            <w:shd w:val="clear" w:color="auto" w:fill="auto"/>
            <w:noWrap/>
            <w:vAlign w:val="bottom"/>
            <w:hideMark/>
          </w:tcPr>
          <w:p w14:paraId="68872F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A8BC0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5BC3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Christiansburg Primary</w:t>
            </w:r>
          </w:p>
        </w:tc>
        <w:tc>
          <w:tcPr>
            <w:tcW w:w="2407" w:type="dxa"/>
            <w:tcBorders>
              <w:top w:val="nil"/>
              <w:left w:val="nil"/>
              <w:bottom w:val="single" w:sz="4" w:space="0" w:color="auto"/>
              <w:right w:val="single" w:sz="4" w:space="0" w:color="auto"/>
            </w:tcBorders>
            <w:shd w:val="clear" w:color="auto" w:fill="auto"/>
            <w:noWrap/>
            <w:vAlign w:val="bottom"/>
            <w:hideMark/>
          </w:tcPr>
          <w:p w14:paraId="0F5C55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Christiansburg</w:t>
            </w:r>
          </w:p>
        </w:tc>
        <w:tc>
          <w:tcPr>
            <w:tcW w:w="1064" w:type="dxa"/>
            <w:tcBorders>
              <w:top w:val="nil"/>
              <w:left w:val="nil"/>
              <w:bottom w:val="single" w:sz="4" w:space="0" w:color="auto"/>
              <w:right w:val="single" w:sz="4" w:space="0" w:color="auto"/>
            </w:tcBorders>
            <w:shd w:val="clear" w:color="auto" w:fill="auto"/>
            <w:noWrap/>
            <w:vAlign w:val="bottom"/>
            <w:hideMark/>
          </w:tcPr>
          <w:p w14:paraId="643B29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CB8C5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4165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Eastern Montgomery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7EC4C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Elliston</w:t>
            </w:r>
          </w:p>
        </w:tc>
        <w:tc>
          <w:tcPr>
            <w:tcW w:w="1064" w:type="dxa"/>
            <w:tcBorders>
              <w:top w:val="nil"/>
              <w:left w:val="nil"/>
              <w:bottom w:val="single" w:sz="4" w:space="0" w:color="auto"/>
              <w:right w:val="single" w:sz="4" w:space="0" w:color="auto"/>
            </w:tcBorders>
            <w:shd w:val="clear" w:color="auto" w:fill="auto"/>
            <w:noWrap/>
            <w:vAlign w:val="bottom"/>
            <w:hideMark/>
          </w:tcPr>
          <w:p w14:paraId="6F393C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6FFCD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D410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Eastern Montgomery High</w:t>
            </w:r>
          </w:p>
        </w:tc>
        <w:tc>
          <w:tcPr>
            <w:tcW w:w="2407" w:type="dxa"/>
            <w:tcBorders>
              <w:top w:val="nil"/>
              <w:left w:val="nil"/>
              <w:bottom w:val="single" w:sz="4" w:space="0" w:color="auto"/>
              <w:right w:val="single" w:sz="4" w:space="0" w:color="auto"/>
            </w:tcBorders>
            <w:shd w:val="clear" w:color="auto" w:fill="auto"/>
            <w:noWrap/>
            <w:vAlign w:val="bottom"/>
            <w:hideMark/>
          </w:tcPr>
          <w:p w14:paraId="7A903D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Elliston</w:t>
            </w:r>
          </w:p>
        </w:tc>
        <w:tc>
          <w:tcPr>
            <w:tcW w:w="1064" w:type="dxa"/>
            <w:tcBorders>
              <w:top w:val="nil"/>
              <w:left w:val="nil"/>
              <w:bottom w:val="single" w:sz="4" w:space="0" w:color="auto"/>
              <w:right w:val="single" w:sz="4" w:space="0" w:color="auto"/>
            </w:tcBorders>
            <w:shd w:val="clear" w:color="auto" w:fill="auto"/>
            <w:noWrap/>
            <w:vAlign w:val="bottom"/>
            <w:hideMark/>
          </w:tcPr>
          <w:p w14:paraId="0AA37F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E6C9EF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44B2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Falling Branch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9220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Christiansburg</w:t>
            </w:r>
          </w:p>
        </w:tc>
        <w:tc>
          <w:tcPr>
            <w:tcW w:w="1064" w:type="dxa"/>
            <w:tcBorders>
              <w:top w:val="nil"/>
              <w:left w:val="nil"/>
              <w:bottom w:val="single" w:sz="4" w:space="0" w:color="auto"/>
              <w:right w:val="single" w:sz="4" w:space="0" w:color="auto"/>
            </w:tcBorders>
            <w:shd w:val="clear" w:color="auto" w:fill="auto"/>
            <w:noWrap/>
            <w:vAlign w:val="bottom"/>
            <w:hideMark/>
          </w:tcPr>
          <w:p w14:paraId="7AF46F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E6612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1ADA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Gilbert Linkous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3DFF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Blacksburg</w:t>
            </w:r>
          </w:p>
        </w:tc>
        <w:tc>
          <w:tcPr>
            <w:tcW w:w="1064" w:type="dxa"/>
            <w:tcBorders>
              <w:top w:val="nil"/>
              <w:left w:val="nil"/>
              <w:bottom w:val="single" w:sz="4" w:space="0" w:color="auto"/>
              <w:right w:val="single" w:sz="4" w:space="0" w:color="auto"/>
            </w:tcBorders>
            <w:shd w:val="clear" w:color="auto" w:fill="auto"/>
            <w:noWrap/>
            <w:vAlign w:val="bottom"/>
            <w:hideMark/>
          </w:tcPr>
          <w:p w14:paraId="1A6D79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742A1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2ABB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Harding Avenue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36A50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Blacksburg</w:t>
            </w:r>
          </w:p>
        </w:tc>
        <w:tc>
          <w:tcPr>
            <w:tcW w:w="1064" w:type="dxa"/>
            <w:tcBorders>
              <w:top w:val="nil"/>
              <w:left w:val="nil"/>
              <w:bottom w:val="single" w:sz="4" w:space="0" w:color="auto"/>
              <w:right w:val="single" w:sz="4" w:space="0" w:color="auto"/>
            </w:tcBorders>
            <w:shd w:val="clear" w:color="auto" w:fill="auto"/>
            <w:noWrap/>
            <w:vAlign w:val="bottom"/>
            <w:hideMark/>
          </w:tcPr>
          <w:p w14:paraId="709BC8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AD87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7F42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Kipps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38E7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Blacksburg</w:t>
            </w:r>
          </w:p>
        </w:tc>
        <w:tc>
          <w:tcPr>
            <w:tcW w:w="1064" w:type="dxa"/>
            <w:tcBorders>
              <w:top w:val="nil"/>
              <w:left w:val="nil"/>
              <w:bottom w:val="single" w:sz="4" w:space="0" w:color="auto"/>
              <w:right w:val="single" w:sz="4" w:space="0" w:color="auto"/>
            </w:tcBorders>
            <w:shd w:val="clear" w:color="auto" w:fill="auto"/>
            <w:noWrap/>
            <w:vAlign w:val="bottom"/>
            <w:hideMark/>
          </w:tcPr>
          <w:p w14:paraId="051CD1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CE16B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20DD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Margaret Beeks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8CCEB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Blacksburg</w:t>
            </w:r>
          </w:p>
        </w:tc>
        <w:tc>
          <w:tcPr>
            <w:tcW w:w="1064" w:type="dxa"/>
            <w:tcBorders>
              <w:top w:val="nil"/>
              <w:left w:val="nil"/>
              <w:bottom w:val="single" w:sz="4" w:space="0" w:color="auto"/>
              <w:right w:val="single" w:sz="4" w:space="0" w:color="auto"/>
            </w:tcBorders>
            <w:shd w:val="clear" w:color="auto" w:fill="auto"/>
            <w:noWrap/>
            <w:vAlign w:val="bottom"/>
            <w:hideMark/>
          </w:tcPr>
          <w:p w14:paraId="0868F0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8630C0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4A24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Prices Fork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7485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Blacksburg</w:t>
            </w:r>
          </w:p>
        </w:tc>
        <w:tc>
          <w:tcPr>
            <w:tcW w:w="1064" w:type="dxa"/>
            <w:tcBorders>
              <w:top w:val="nil"/>
              <w:left w:val="nil"/>
              <w:bottom w:val="single" w:sz="4" w:space="0" w:color="auto"/>
              <w:right w:val="single" w:sz="4" w:space="0" w:color="auto"/>
            </w:tcBorders>
            <w:shd w:val="clear" w:color="auto" w:fill="auto"/>
            <w:noWrap/>
            <w:vAlign w:val="bottom"/>
            <w:hideMark/>
          </w:tcPr>
          <w:p w14:paraId="5D3D01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65626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D1BC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Shawsville Middle</w:t>
            </w:r>
          </w:p>
        </w:tc>
        <w:tc>
          <w:tcPr>
            <w:tcW w:w="2407" w:type="dxa"/>
            <w:tcBorders>
              <w:top w:val="nil"/>
              <w:left w:val="nil"/>
              <w:bottom w:val="single" w:sz="4" w:space="0" w:color="auto"/>
              <w:right w:val="single" w:sz="4" w:space="0" w:color="auto"/>
            </w:tcBorders>
            <w:shd w:val="clear" w:color="auto" w:fill="auto"/>
            <w:noWrap/>
            <w:vAlign w:val="bottom"/>
            <w:hideMark/>
          </w:tcPr>
          <w:p w14:paraId="3B3FA8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Shawsville</w:t>
            </w:r>
          </w:p>
        </w:tc>
        <w:tc>
          <w:tcPr>
            <w:tcW w:w="1064" w:type="dxa"/>
            <w:tcBorders>
              <w:top w:val="nil"/>
              <w:left w:val="nil"/>
              <w:bottom w:val="single" w:sz="4" w:space="0" w:color="auto"/>
              <w:right w:val="single" w:sz="4" w:space="0" w:color="auto"/>
            </w:tcBorders>
            <w:shd w:val="clear" w:color="auto" w:fill="auto"/>
            <w:noWrap/>
            <w:vAlign w:val="bottom"/>
            <w:hideMark/>
          </w:tcPr>
          <w:p w14:paraId="142513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CBA9D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7DE8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Nelson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2A5CE9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Lovingston</w:t>
            </w:r>
          </w:p>
        </w:tc>
        <w:tc>
          <w:tcPr>
            <w:tcW w:w="1064" w:type="dxa"/>
            <w:tcBorders>
              <w:top w:val="nil"/>
              <w:left w:val="nil"/>
              <w:bottom w:val="single" w:sz="4" w:space="0" w:color="auto"/>
              <w:right w:val="single" w:sz="4" w:space="0" w:color="auto"/>
            </w:tcBorders>
            <w:shd w:val="clear" w:color="auto" w:fill="auto"/>
            <w:noWrap/>
            <w:vAlign w:val="bottom"/>
            <w:hideMark/>
          </w:tcPr>
          <w:p w14:paraId="4967FF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737B77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3F7A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Nelson Middle</w:t>
            </w:r>
          </w:p>
        </w:tc>
        <w:tc>
          <w:tcPr>
            <w:tcW w:w="2407" w:type="dxa"/>
            <w:tcBorders>
              <w:top w:val="nil"/>
              <w:left w:val="nil"/>
              <w:bottom w:val="single" w:sz="4" w:space="0" w:color="auto"/>
              <w:right w:val="single" w:sz="4" w:space="0" w:color="auto"/>
            </w:tcBorders>
            <w:shd w:val="clear" w:color="auto" w:fill="auto"/>
            <w:noWrap/>
            <w:vAlign w:val="bottom"/>
            <w:hideMark/>
          </w:tcPr>
          <w:p w14:paraId="5B444D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Lovingston</w:t>
            </w:r>
          </w:p>
        </w:tc>
        <w:tc>
          <w:tcPr>
            <w:tcW w:w="1064" w:type="dxa"/>
            <w:tcBorders>
              <w:top w:val="nil"/>
              <w:left w:val="nil"/>
              <w:bottom w:val="single" w:sz="4" w:space="0" w:color="auto"/>
              <w:right w:val="single" w:sz="4" w:space="0" w:color="auto"/>
            </w:tcBorders>
            <w:shd w:val="clear" w:color="auto" w:fill="auto"/>
            <w:noWrap/>
            <w:vAlign w:val="bottom"/>
            <w:hideMark/>
          </w:tcPr>
          <w:p w14:paraId="666837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9B02C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85A3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Rockfish River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EC8D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Afton</w:t>
            </w:r>
          </w:p>
        </w:tc>
        <w:tc>
          <w:tcPr>
            <w:tcW w:w="1064" w:type="dxa"/>
            <w:tcBorders>
              <w:top w:val="nil"/>
              <w:left w:val="nil"/>
              <w:bottom w:val="single" w:sz="4" w:space="0" w:color="auto"/>
              <w:right w:val="single" w:sz="4" w:space="0" w:color="auto"/>
            </w:tcBorders>
            <w:shd w:val="clear" w:color="auto" w:fill="auto"/>
            <w:noWrap/>
            <w:vAlign w:val="bottom"/>
            <w:hideMark/>
          </w:tcPr>
          <w:p w14:paraId="020A0C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B362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C727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Tye River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4421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Arrington</w:t>
            </w:r>
          </w:p>
        </w:tc>
        <w:tc>
          <w:tcPr>
            <w:tcW w:w="1064" w:type="dxa"/>
            <w:tcBorders>
              <w:top w:val="nil"/>
              <w:left w:val="nil"/>
              <w:bottom w:val="single" w:sz="4" w:space="0" w:color="auto"/>
              <w:right w:val="single" w:sz="4" w:space="0" w:color="auto"/>
            </w:tcBorders>
            <w:shd w:val="clear" w:color="auto" w:fill="auto"/>
            <w:noWrap/>
            <w:vAlign w:val="bottom"/>
            <w:hideMark/>
          </w:tcPr>
          <w:p w14:paraId="02BBE7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318E29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C4E8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W. Watkins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E0865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Quinton</w:t>
            </w:r>
          </w:p>
        </w:tc>
        <w:tc>
          <w:tcPr>
            <w:tcW w:w="1064" w:type="dxa"/>
            <w:tcBorders>
              <w:top w:val="nil"/>
              <w:left w:val="nil"/>
              <w:bottom w:val="single" w:sz="4" w:space="0" w:color="auto"/>
              <w:right w:val="single" w:sz="4" w:space="0" w:color="auto"/>
            </w:tcBorders>
            <w:shd w:val="clear" w:color="auto" w:fill="auto"/>
            <w:noWrap/>
            <w:vAlign w:val="bottom"/>
            <w:hideMark/>
          </w:tcPr>
          <w:p w14:paraId="3322A4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051205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B911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 Kent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E6C4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 Kent</w:t>
            </w:r>
          </w:p>
        </w:tc>
        <w:tc>
          <w:tcPr>
            <w:tcW w:w="1064" w:type="dxa"/>
            <w:tcBorders>
              <w:top w:val="nil"/>
              <w:left w:val="nil"/>
              <w:bottom w:val="single" w:sz="4" w:space="0" w:color="auto"/>
              <w:right w:val="single" w:sz="4" w:space="0" w:color="auto"/>
            </w:tcBorders>
            <w:shd w:val="clear" w:color="auto" w:fill="auto"/>
            <w:noWrap/>
            <w:vAlign w:val="bottom"/>
            <w:hideMark/>
          </w:tcPr>
          <w:p w14:paraId="4A0E43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5A26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5153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 Kent High</w:t>
            </w:r>
          </w:p>
        </w:tc>
        <w:tc>
          <w:tcPr>
            <w:tcW w:w="2407" w:type="dxa"/>
            <w:tcBorders>
              <w:top w:val="nil"/>
              <w:left w:val="nil"/>
              <w:bottom w:val="single" w:sz="4" w:space="0" w:color="auto"/>
              <w:right w:val="single" w:sz="4" w:space="0" w:color="auto"/>
            </w:tcBorders>
            <w:shd w:val="clear" w:color="auto" w:fill="auto"/>
            <w:noWrap/>
            <w:vAlign w:val="bottom"/>
            <w:hideMark/>
          </w:tcPr>
          <w:p w14:paraId="41FE8A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 Kent</w:t>
            </w:r>
          </w:p>
        </w:tc>
        <w:tc>
          <w:tcPr>
            <w:tcW w:w="1064" w:type="dxa"/>
            <w:tcBorders>
              <w:top w:val="nil"/>
              <w:left w:val="nil"/>
              <w:bottom w:val="single" w:sz="4" w:space="0" w:color="auto"/>
              <w:right w:val="single" w:sz="4" w:space="0" w:color="auto"/>
            </w:tcBorders>
            <w:shd w:val="clear" w:color="auto" w:fill="auto"/>
            <w:noWrap/>
            <w:vAlign w:val="bottom"/>
            <w:hideMark/>
          </w:tcPr>
          <w:p w14:paraId="5D1936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E963A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803C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 Kent Middle</w:t>
            </w:r>
          </w:p>
        </w:tc>
        <w:tc>
          <w:tcPr>
            <w:tcW w:w="2407" w:type="dxa"/>
            <w:tcBorders>
              <w:top w:val="nil"/>
              <w:left w:val="nil"/>
              <w:bottom w:val="single" w:sz="4" w:space="0" w:color="auto"/>
              <w:right w:val="single" w:sz="4" w:space="0" w:color="auto"/>
            </w:tcBorders>
            <w:shd w:val="clear" w:color="auto" w:fill="auto"/>
            <w:noWrap/>
            <w:vAlign w:val="bottom"/>
            <w:hideMark/>
          </w:tcPr>
          <w:p w14:paraId="1E8F51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 Kent</w:t>
            </w:r>
          </w:p>
        </w:tc>
        <w:tc>
          <w:tcPr>
            <w:tcW w:w="1064" w:type="dxa"/>
            <w:tcBorders>
              <w:top w:val="nil"/>
              <w:left w:val="nil"/>
              <w:bottom w:val="single" w:sz="4" w:space="0" w:color="auto"/>
              <w:right w:val="single" w:sz="4" w:space="0" w:color="auto"/>
            </w:tcBorders>
            <w:shd w:val="clear" w:color="auto" w:fill="auto"/>
            <w:noWrap/>
            <w:vAlign w:val="bottom"/>
            <w:hideMark/>
          </w:tcPr>
          <w:p w14:paraId="7B240B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BFC9F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A0C3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Achieveable Dream Academy</w:t>
            </w:r>
          </w:p>
        </w:tc>
        <w:tc>
          <w:tcPr>
            <w:tcW w:w="2407" w:type="dxa"/>
            <w:tcBorders>
              <w:top w:val="nil"/>
              <w:left w:val="nil"/>
              <w:bottom w:val="single" w:sz="4" w:space="0" w:color="auto"/>
              <w:right w:val="single" w:sz="4" w:space="0" w:color="auto"/>
            </w:tcBorders>
            <w:shd w:val="clear" w:color="auto" w:fill="auto"/>
            <w:noWrap/>
            <w:vAlign w:val="bottom"/>
            <w:hideMark/>
          </w:tcPr>
          <w:p w14:paraId="266A8B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606639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00FD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B4B9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Achievable Dream Middle/High</w:t>
            </w:r>
          </w:p>
        </w:tc>
        <w:tc>
          <w:tcPr>
            <w:tcW w:w="2407" w:type="dxa"/>
            <w:tcBorders>
              <w:top w:val="nil"/>
              <w:left w:val="nil"/>
              <w:bottom w:val="single" w:sz="4" w:space="0" w:color="auto"/>
              <w:right w:val="single" w:sz="4" w:space="0" w:color="auto"/>
            </w:tcBorders>
            <w:shd w:val="clear" w:color="auto" w:fill="auto"/>
            <w:noWrap/>
            <w:vAlign w:val="bottom"/>
            <w:hideMark/>
          </w:tcPr>
          <w:p w14:paraId="543BD9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171F8A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069EA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12A7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B.C. Charles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C21E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390F32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9DE3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0166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B.T. Washington Middle</w:t>
            </w:r>
          </w:p>
        </w:tc>
        <w:tc>
          <w:tcPr>
            <w:tcW w:w="2407" w:type="dxa"/>
            <w:tcBorders>
              <w:top w:val="nil"/>
              <w:left w:val="nil"/>
              <w:bottom w:val="single" w:sz="4" w:space="0" w:color="auto"/>
              <w:right w:val="single" w:sz="4" w:space="0" w:color="auto"/>
            </w:tcBorders>
            <w:shd w:val="clear" w:color="auto" w:fill="auto"/>
            <w:noWrap/>
            <w:vAlign w:val="bottom"/>
            <w:hideMark/>
          </w:tcPr>
          <w:p w14:paraId="74CEC3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3B26BF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C2605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29CD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Carver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B87F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02ED9D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22CC8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F80C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Crittendale Middle</w:t>
            </w:r>
          </w:p>
        </w:tc>
        <w:tc>
          <w:tcPr>
            <w:tcW w:w="2407" w:type="dxa"/>
            <w:tcBorders>
              <w:top w:val="nil"/>
              <w:left w:val="nil"/>
              <w:bottom w:val="single" w:sz="4" w:space="0" w:color="auto"/>
              <w:right w:val="single" w:sz="4" w:space="0" w:color="auto"/>
            </w:tcBorders>
            <w:shd w:val="clear" w:color="auto" w:fill="auto"/>
            <w:noWrap/>
            <w:vAlign w:val="bottom"/>
            <w:hideMark/>
          </w:tcPr>
          <w:p w14:paraId="25F73D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190B21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7C2BF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0E5C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David D. Dutrow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F0E99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6E34FA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1EDF1D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AF86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Deer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FCBED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5D5E9E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9C80E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6269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Denbigh Early Childhood Center</w:t>
            </w:r>
          </w:p>
        </w:tc>
        <w:tc>
          <w:tcPr>
            <w:tcW w:w="2407" w:type="dxa"/>
            <w:tcBorders>
              <w:top w:val="nil"/>
              <w:left w:val="nil"/>
              <w:bottom w:val="single" w:sz="4" w:space="0" w:color="auto"/>
              <w:right w:val="single" w:sz="4" w:space="0" w:color="auto"/>
            </w:tcBorders>
            <w:shd w:val="clear" w:color="auto" w:fill="auto"/>
            <w:noWrap/>
            <w:vAlign w:val="bottom"/>
            <w:hideMark/>
          </w:tcPr>
          <w:p w14:paraId="0A75D1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64FAB2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FE64F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09EE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Denbigh High</w:t>
            </w:r>
          </w:p>
        </w:tc>
        <w:tc>
          <w:tcPr>
            <w:tcW w:w="2407" w:type="dxa"/>
            <w:tcBorders>
              <w:top w:val="nil"/>
              <w:left w:val="nil"/>
              <w:bottom w:val="single" w:sz="4" w:space="0" w:color="auto"/>
              <w:right w:val="single" w:sz="4" w:space="0" w:color="auto"/>
            </w:tcBorders>
            <w:shd w:val="clear" w:color="auto" w:fill="auto"/>
            <w:noWrap/>
            <w:vAlign w:val="bottom"/>
            <w:hideMark/>
          </w:tcPr>
          <w:p w14:paraId="0B086F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5DA83B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22A380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751F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Ethel M. Gildersleeve Middle</w:t>
            </w:r>
          </w:p>
        </w:tc>
        <w:tc>
          <w:tcPr>
            <w:tcW w:w="2407" w:type="dxa"/>
            <w:tcBorders>
              <w:top w:val="nil"/>
              <w:left w:val="nil"/>
              <w:bottom w:val="single" w:sz="4" w:space="0" w:color="auto"/>
              <w:right w:val="single" w:sz="4" w:space="0" w:color="auto"/>
            </w:tcBorders>
            <w:shd w:val="clear" w:color="auto" w:fill="auto"/>
            <w:noWrap/>
            <w:vAlign w:val="bottom"/>
            <w:hideMark/>
          </w:tcPr>
          <w:p w14:paraId="5B5084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3AFB34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6CA6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B4F6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Gatewood Academy</w:t>
            </w:r>
          </w:p>
        </w:tc>
        <w:tc>
          <w:tcPr>
            <w:tcW w:w="2407" w:type="dxa"/>
            <w:tcBorders>
              <w:top w:val="nil"/>
              <w:left w:val="nil"/>
              <w:bottom w:val="single" w:sz="4" w:space="0" w:color="auto"/>
              <w:right w:val="single" w:sz="4" w:space="0" w:color="auto"/>
            </w:tcBorders>
            <w:shd w:val="clear" w:color="auto" w:fill="auto"/>
            <w:noWrap/>
            <w:vAlign w:val="bottom"/>
            <w:hideMark/>
          </w:tcPr>
          <w:p w14:paraId="1171E8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59FAAA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820B4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4CC0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General Stanford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28364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Eustis</w:t>
            </w:r>
          </w:p>
        </w:tc>
        <w:tc>
          <w:tcPr>
            <w:tcW w:w="1064" w:type="dxa"/>
            <w:tcBorders>
              <w:top w:val="nil"/>
              <w:left w:val="nil"/>
              <w:bottom w:val="single" w:sz="4" w:space="0" w:color="auto"/>
              <w:right w:val="single" w:sz="4" w:space="0" w:color="auto"/>
            </w:tcBorders>
            <w:shd w:val="clear" w:color="auto" w:fill="auto"/>
            <w:noWrap/>
            <w:vAlign w:val="bottom"/>
            <w:hideMark/>
          </w:tcPr>
          <w:p w14:paraId="55AB87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3E16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F6E1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J. McIntosh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3130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6B1DF4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1A35E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F718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Heritage High</w:t>
            </w:r>
          </w:p>
        </w:tc>
        <w:tc>
          <w:tcPr>
            <w:tcW w:w="2407" w:type="dxa"/>
            <w:tcBorders>
              <w:top w:val="nil"/>
              <w:left w:val="nil"/>
              <w:bottom w:val="single" w:sz="4" w:space="0" w:color="auto"/>
              <w:right w:val="single" w:sz="4" w:space="0" w:color="auto"/>
            </w:tcBorders>
            <w:shd w:val="clear" w:color="auto" w:fill="auto"/>
            <w:noWrap/>
            <w:vAlign w:val="bottom"/>
            <w:hideMark/>
          </w:tcPr>
          <w:p w14:paraId="596FC8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307B73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1E538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9339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Hindenwood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60E3E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5B710D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22E0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577AF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9A36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363B7C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33B60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FE53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Homer L. Hines Middle</w:t>
            </w:r>
          </w:p>
        </w:tc>
        <w:tc>
          <w:tcPr>
            <w:tcW w:w="2407" w:type="dxa"/>
            <w:tcBorders>
              <w:top w:val="nil"/>
              <w:left w:val="nil"/>
              <w:bottom w:val="single" w:sz="4" w:space="0" w:color="auto"/>
              <w:right w:val="single" w:sz="4" w:space="0" w:color="auto"/>
            </w:tcBorders>
            <w:shd w:val="clear" w:color="auto" w:fill="auto"/>
            <w:noWrap/>
            <w:vAlign w:val="bottom"/>
            <w:hideMark/>
          </w:tcPr>
          <w:p w14:paraId="36CA77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106607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79BF0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DBBB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Horace H. Epes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7AF79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01D370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E3A4A3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6CBB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Huntington Middle</w:t>
            </w:r>
          </w:p>
        </w:tc>
        <w:tc>
          <w:tcPr>
            <w:tcW w:w="2407" w:type="dxa"/>
            <w:tcBorders>
              <w:top w:val="nil"/>
              <w:left w:val="nil"/>
              <w:bottom w:val="single" w:sz="4" w:space="0" w:color="auto"/>
              <w:right w:val="single" w:sz="4" w:space="0" w:color="auto"/>
            </w:tcBorders>
            <w:shd w:val="clear" w:color="auto" w:fill="auto"/>
            <w:noWrap/>
            <w:vAlign w:val="bottom"/>
            <w:hideMark/>
          </w:tcPr>
          <w:p w14:paraId="7A6D4C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4E1387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06CA6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3F32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J.M. Dozier Middle</w:t>
            </w:r>
          </w:p>
        </w:tc>
        <w:tc>
          <w:tcPr>
            <w:tcW w:w="2407" w:type="dxa"/>
            <w:tcBorders>
              <w:top w:val="nil"/>
              <w:left w:val="nil"/>
              <w:bottom w:val="single" w:sz="4" w:space="0" w:color="auto"/>
              <w:right w:val="single" w:sz="4" w:space="0" w:color="auto"/>
            </w:tcBorders>
            <w:shd w:val="clear" w:color="auto" w:fill="auto"/>
            <w:noWrap/>
            <w:vAlign w:val="bottom"/>
            <w:hideMark/>
          </w:tcPr>
          <w:p w14:paraId="7C7B43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1FDB02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28B025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8F0A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Marshall Early Childhood Center</w:t>
            </w:r>
          </w:p>
        </w:tc>
        <w:tc>
          <w:tcPr>
            <w:tcW w:w="2407" w:type="dxa"/>
            <w:tcBorders>
              <w:top w:val="nil"/>
              <w:left w:val="nil"/>
              <w:bottom w:val="single" w:sz="4" w:space="0" w:color="auto"/>
              <w:right w:val="single" w:sz="4" w:space="0" w:color="auto"/>
            </w:tcBorders>
            <w:shd w:val="clear" w:color="auto" w:fill="auto"/>
            <w:noWrap/>
            <w:vAlign w:val="bottom"/>
            <w:hideMark/>
          </w:tcPr>
          <w:p w14:paraId="7DA549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48F8F9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ADD4B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E4EB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Joseph H. Saunders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19C4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1D8177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F736D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B607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Klin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03A77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0E07AF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582FE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FF4C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L.F. Palmer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2734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4D0A76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359C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66AE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 Hall Early Childhood Center</w:t>
            </w:r>
          </w:p>
        </w:tc>
        <w:tc>
          <w:tcPr>
            <w:tcW w:w="2407" w:type="dxa"/>
            <w:tcBorders>
              <w:top w:val="nil"/>
              <w:left w:val="nil"/>
              <w:bottom w:val="single" w:sz="4" w:space="0" w:color="auto"/>
              <w:right w:val="single" w:sz="4" w:space="0" w:color="auto"/>
            </w:tcBorders>
            <w:shd w:val="clear" w:color="auto" w:fill="auto"/>
            <w:noWrap/>
            <w:vAlign w:val="bottom"/>
            <w:hideMark/>
          </w:tcPr>
          <w:p w14:paraId="573B92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23826A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FB7E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AFF3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 Hall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25834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7B2A25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74237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3B7C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Magruder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E3441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25BDD3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20B7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814F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Mary Passage Middle</w:t>
            </w:r>
          </w:p>
        </w:tc>
        <w:tc>
          <w:tcPr>
            <w:tcW w:w="2407" w:type="dxa"/>
            <w:tcBorders>
              <w:top w:val="nil"/>
              <w:left w:val="nil"/>
              <w:bottom w:val="single" w:sz="4" w:space="0" w:color="auto"/>
              <w:right w:val="single" w:sz="4" w:space="0" w:color="auto"/>
            </w:tcBorders>
            <w:shd w:val="clear" w:color="auto" w:fill="auto"/>
            <w:noWrap/>
            <w:vAlign w:val="bottom"/>
            <w:hideMark/>
          </w:tcPr>
          <w:p w14:paraId="23D739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12B5C3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AC3361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19CE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Menchville High</w:t>
            </w:r>
          </w:p>
        </w:tc>
        <w:tc>
          <w:tcPr>
            <w:tcW w:w="2407" w:type="dxa"/>
            <w:tcBorders>
              <w:top w:val="nil"/>
              <w:left w:val="nil"/>
              <w:bottom w:val="single" w:sz="4" w:space="0" w:color="auto"/>
              <w:right w:val="single" w:sz="4" w:space="0" w:color="auto"/>
            </w:tcBorders>
            <w:shd w:val="clear" w:color="auto" w:fill="auto"/>
            <w:noWrap/>
            <w:vAlign w:val="bottom"/>
            <w:hideMark/>
          </w:tcPr>
          <w:p w14:paraId="25231B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4ED3B4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71D7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FF87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Newsome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EF722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19F8BC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A54CFC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758C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Oliver C. Greenwood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08A60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7792EB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F84FF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B3C2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 Nelson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52E5E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1EFD2E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CC83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21E3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Richard T. Yates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1A9A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7893E5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55A40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D087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Richneck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6DF78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560DAA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606EB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79FB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CB5F0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5ACCC9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7AD5B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856A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Sedgefield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621D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530B95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6972B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6661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 Ryland Sanford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7C084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2FB276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2510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6314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Warwick High</w:t>
            </w:r>
          </w:p>
        </w:tc>
        <w:tc>
          <w:tcPr>
            <w:tcW w:w="2407" w:type="dxa"/>
            <w:tcBorders>
              <w:top w:val="nil"/>
              <w:left w:val="nil"/>
              <w:bottom w:val="single" w:sz="4" w:space="0" w:color="auto"/>
              <w:right w:val="single" w:sz="4" w:space="0" w:color="auto"/>
            </w:tcBorders>
            <w:shd w:val="clear" w:color="auto" w:fill="auto"/>
            <w:noWrap/>
            <w:vAlign w:val="bottom"/>
            <w:hideMark/>
          </w:tcPr>
          <w:p w14:paraId="081BFE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34FD22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98EA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F65B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Watkins Early Childhood Center</w:t>
            </w:r>
          </w:p>
        </w:tc>
        <w:tc>
          <w:tcPr>
            <w:tcW w:w="2407" w:type="dxa"/>
            <w:tcBorders>
              <w:top w:val="nil"/>
              <w:left w:val="nil"/>
              <w:bottom w:val="single" w:sz="4" w:space="0" w:color="auto"/>
              <w:right w:val="single" w:sz="4" w:space="0" w:color="auto"/>
            </w:tcBorders>
            <w:shd w:val="clear" w:color="auto" w:fill="auto"/>
            <w:noWrap/>
            <w:vAlign w:val="bottom"/>
            <w:hideMark/>
          </w:tcPr>
          <w:p w14:paraId="6C130B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31A874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62B9C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6DE4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Willis A. Jenkins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F23C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1D0E37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AC3F3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7DC8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Woodside High</w:t>
            </w:r>
          </w:p>
        </w:tc>
        <w:tc>
          <w:tcPr>
            <w:tcW w:w="2407" w:type="dxa"/>
            <w:tcBorders>
              <w:top w:val="nil"/>
              <w:left w:val="nil"/>
              <w:bottom w:val="single" w:sz="4" w:space="0" w:color="auto"/>
              <w:right w:val="single" w:sz="4" w:space="0" w:color="auto"/>
            </w:tcBorders>
            <w:shd w:val="clear" w:color="auto" w:fill="auto"/>
            <w:noWrap/>
            <w:vAlign w:val="bottom"/>
            <w:hideMark/>
          </w:tcPr>
          <w:p w14:paraId="2F8C71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Newport News</w:t>
            </w:r>
          </w:p>
        </w:tc>
        <w:tc>
          <w:tcPr>
            <w:tcW w:w="1064" w:type="dxa"/>
            <w:tcBorders>
              <w:top w:val="nil"/>
              <w:left w:val="nil"/>
              <w:bottom w:val="single" w:sz="4" w:space="0" w:color="auto"/>
              <w:right w:val="single" w:sz="4" w:space="0" w:color="auto"/>
            </w:tcBorders>
            <w:shd w:val="clear" w:color="auto" w:fill="auto"/>
            <w:noWrap/>
            <w:vAlign w:val="bottom"/>
            <w:hideMark/>
          </w:tcPr>
          <w:p w14:paraId="39D9FC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8347F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02C8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Azalea Gardens Middle</w:t>
            </w:r>
          </w:p>
        </w:tc>
        <w:tc>
          <w:tcPr>
            <w:tcW w:w="2407" w:type="dxa"/>
            <w:tcBorders>
              <w:top w:val="nil"/>
              <w:left w:val="nil"/>
              <w:bottom w:val="single" w:sz="4" w:space="0" w:color="auto"/>
              <w:right w:val="single" w:sz="4" w:space="0" w:color="auto"/>
            </w:tcBorders>
            <w:shd w:val="clear" w:color="auto" w:fill="auto"/>
            <w:noWrap/>
            <w:vAlign w:val="bottom"/>
            <w:hideMark/>
          </w:tcPr>
          <w:p w14:paraId="2ECFB9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71FF69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2D8DD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6D5E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Bay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E040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61045B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8AC2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A8AC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Berkley/Campostella Early Childhood Education Center</w:t>
            </w:r>
          </w:p>
        </w:tc>
        <w:tc>
          <w:tcPr>
            <w:tcW w:w="2407" w:type="dxa"/>
            <w:tcBorders>
              <w:top w:val="nil"/>
              <w:left w:val="nil"/>
              <w:bottom w:val="single" w:sz="4" w:space="0" w:color="auto"/>
              <w:right w:val="single" w:sz="4" w:space="0" w:color="auto"/>
            </w:tcBorders>
            <w:shd w:val="clear" w:color="auto" w:fill="auto"/>
            <w:noWrap/>
            <w:vAlign w:val="bottom"/>
            <w:hideMark/>
          </w:tcPr>
          <w:p w14:paraId="0EE435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63F719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AC45F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4725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Blair Middle</w:t>
            </w:r>
          </w:p>
        </w:tc>
        <w:tc>
          <w:tcPr>
            <w:tcW w:w="2407" w:type="dxa"/>
            <w:tcBorders>
              <w:top w:val="nil"/>
              <w:left w:val="nil"/>
              <w:bottom w:val="single" w:sz="4" w:space="0" w:color="auto"/>
              <w:right w:val="single" w:sz="4" w:space="0" w:color="auto"/>
            </w:tcBorders>
            <w:shd w:val="clear" w:color="auto" w:fill="auto"/>
            <w:noWrap/>
            <w:vAlign w:val="bottom"/>
            <w:hideMark/>
          </w:tcPr>
          <w:p w14:paraId="737605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11C398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D0EBD8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0422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Booker T. Washington High</w:t>
            </w:r>
          </w:p>
        </w:tc>
        <w:tc>
          <w:tcPr>
            <w:tcW w:w="2407" w:type="dxa"/>
            <w:tcBorders>
              <w:top w:val="nil"/>
              <w:left w:val="nil"/>
              <w:bottom w:val="single" w:sz="4" w:space="0" w:color="auto"/>
              <w:right w:val="single" w:sz="4" w:space="0" w:color="auto"/>
            </w:tcBorders>
            <w:shd w:val="clear" w:color="auto" w:fill="auto"/>
            <w:noWrap/>
            <w:vAlign w:val="bottom"/>
            <w:hideMark/>
          </w:tcPr>
          <w:p w14:paraId="04BF28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3471CE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98855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8A0C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Camp Allen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007F1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1BC390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3F1B96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3F15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Campostella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52A5A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24D615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EEE3E3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63B5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Chesterfield Academy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B4581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2490B7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A819E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D4D8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Coleman Place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47847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356EBF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613C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F596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Crossroads School</w:t>
            </w:r>
          </w:p>
        </w:tc>
        <w:tc>
          <w:tcPr>
            <w:tcW w:w="2407" w:type="dxa"/>
            <w:tcBorders>
              <w:top w:val="nil"/>
              <w:left w:val="nil"/>
              <w:bottom w:val="single" w:sz="4" w:space="0" w:color="auto"/>
              <w:right w:val="single" w:sz="4" w:space="0" w:color="auto"/>
            </w:tcBorders>
            <w:shd w:val="clear" w:color="auto" w:fill="auto"/>
            <w:noWrap/>
            <w:vAlign w:val="bottom"/>
            <w:hideMark/>
          </w:tcPr>
          <w:p w14:paraId="3BAE68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2CE871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A83707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4A96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Easton Preschool</w:t>
            </w:r>
          </w:p>
        </w:tc>
        <w:tc>
          <w:tcPr>
            <w:tcW w:w="2407" w:type="dxa"/>
            <w:tcBorders>
              <w:top w:val="nil"/>
              <w:left w:val="nil"/>
              <w:bottom w:val="single" w:sz="4" w:space="0" w:color="auto"/>
              <w:right w:val="single" w:sz="4" w:space="0" w:color="auto"/>
            </w:tcBorders>
            <w:shd w:val="clear" w:color="auto" w:fill="auto"/>
            <w:noWrap/>
            <w:vAlign w:val="bottom"/>
            <w:hideMark/>
          </w:tcPr>
          <w:p w14:paraId="6D8AA7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7B3A66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47865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7F6E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Fairlawn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CEB2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429027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97B2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F92C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Ghent K-8</w:t>
            </w:r>
          </w:p>
        </w:tc>
        <w:tc>
          <w:tcPr>
            <w:tcW w:w="2407" w:type="dxa"/>
            <w:tcBorders>
              <w:top w:val="nil"/>
              <w:left w:val="nil"/>
              <w:bottom w:val="single" w:sz="4" w:space="0" w:color="auto"/>
              <w:right w:val="single" w:sz="4" w:space="0" w:color="auto"/>
            </w:tcBorders>
            <w:shd w:val="clear" w:color="auto" w:fill="auto"/>
            <w:noWrap/>
            <w:vAlign w:val="bottom"/>
            <w:hideMark/>
          </w:tcPr>
          <w:p w14:paraId="233C01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5017D0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1ECAF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AFE9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Granby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1A097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18D18D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505670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5CC8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Granby High</w:t>
            </w:r>
          </w:p>
        </w:tc>
        <w:tc>
          <w:tcPr>
            <w:tcW w:w="2407" w:type="dxa"/>
            <w:tcBorders>
              <w:top w:val="nil"/>
              <w:left w:val="nil"/>
              <w:bottom w:val="single" w:sz="4" w:space="0" w:color="auto"/>
              <w:right w:val="single" w:sz="4" w:space="0" w:color="auto"/>
            </w:tcBorders>
            <w:shd w:val="clear" w:color="auto" w:fill="auto"/>
            <w:noWrap/>
            <w:vAlign w:val="bottom"/>
            <w:hideMark/>
          </w:tcPr>
          <w:p w14:paraId="648223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6F9292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710F0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4F4E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Ingleside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7D39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7B1A3B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3284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5B5B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Jacox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FCF98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7A28A4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D11B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1F18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Monroe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0FCC6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3C5876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869D0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1D2A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 Taylor High</w:t>
            </w:r>
          </w:p>
        </w:tc>
        <w:tc>
          <w:tcPr>
            <w:tcW w:w="2407" w:type="dxa"/>
            <w:tcBorders>
              <w:top w:val="nil"/>
              <w:left w:val="nil"/>
              <w:bottom w:val="single" w:sz="4" w:space="0" w:color="auto"/>
              <w:right w:val="single" w:sz="4" w:space="0" w:color="auto"/>
            </w:tcBorders>
            <w:shd w:val="clear" w:color="auto" w:fill="auto"/>
            <w:noWrap/>
            <w:vAlign w:val="bottom"/>
            <w:hideMark/>
          </w:tcPr>
          <w:p w14:paraId="6EFEFE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478363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5EA93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4203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 Taylor Middle</w:t>
            </w:r>
          </w:p>
        </w:tc>
        <w:tc>
          <w:tcPr>
            <w:tcW w:w="2407" w:type="dxa"/>
            <w:tcBorders>
              <w:top w:val="nil"/>
              <w:left w:val="nil"/>
              <w:bottom w:val="single" w:sz="4" w:space="0" w:color="auto"/>
              <w:right w:val="single" w:sz="4" w:space="0" w:color="auto"/>
            </w:tcBorders>
            <w:shd w:val="clear" w:color="auto" w:fill="auto"/>
            <w:noWrap/>
            <w:vAlign w:val="bottom"/>
            <w:hideMark/>
          </w:tcPr>
          <w:p w14:paraId="107F0C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74FDA9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8894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8D99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Larchmont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7405E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4B79CB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3E761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A68F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Larrymore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EA43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2A2B03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E5F47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4532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Lindenwood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A703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114C44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3F053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E0BB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Little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80F7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2F97D7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7C3AB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B770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Mary Calcott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B51E2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2F6B7B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3EF4B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E609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Matthew Fontaine Maury High</w:t>
            </w:r>
          </w:p>
        </w:tc>
        <w:tc>
          <w:tcPr>
            <w:tcW w:w="2407" w:type="dxa"/>
            <w:tcBorders>
              <w:top w:val="nil"/>
              <w:left w:val="nil"/>
              <w:bottom w:val="single" w:sz="4" w:space="0" w:color="auto"/>
              <w:right w:val="single" w:sz="4" w:space="0" w:color="auto"/>
            </w:tcBorders>
            <w:shd w:val="clear" w:color="auto" w:fill="auto"/>
            <w:noWrap/>
            <w:vAlign w:val="bottom"/>
            <w:hideMark/>
          </w:tcPr>
          <w:p w14:paraId="3D0841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00C9AE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E7868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400B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Northside Middle</w:t>
            </w:r>
          </w:p>
        </w:tc>
        <w:tc>
          <w:tcPr>
            <w:tcW w:w="2407" w:type="dxa"/>
            <w:tcBorders>
              <w:top w:val="nil"/>
              <w:left w:val="nil"/>
              <w:bottom w:val="single" w:sz="4" w:space="0" w:color="auto"/>
              <w:right w:val="single" w:sz="4" w:space="0" w:color="auto"/>
            </w:tcBorders>
            <w:shd w:val="clear" w:color="auto" w:fill="auto"/>
            <w:noWrap/>
            <w:vAlign w:val="bottom"/>
            <w:hideMark/>
          </w:tcPr>
          <w:p w14:paraId="49FF16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5A0041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FBE0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215E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41DC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6BB59A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D8E24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D3E5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Norview High</w:t>
            </w:r>
          </w:p>
        </w:tc>
        <w:tc>
          <w:tcPr>
            <w:tcW w:w="2407" w:type="dxa"/>
            <w:tcBorders>
              <w:top w:val="nil"/>
              <w:left w:val="nil"/>
              <w:bottom w:val="single" w:sz="4" w:space="0" w:color="auto"/>
              <w:right w:val="single" w:sz="4" w:space="0" w:color="auto"/>
            </w:tcBorders>
            <w:shd w:val="clear" w:color="auto" w:fill="auto"/>
            <w:noWrap/>
            <w:vAlign w:val="bottom"/>
            <w:hideMark/>
          </w:tcPr>
          <w:p w14:paraId="611C3B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131745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1013E4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6C9A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Norview Middle</w:t>
            </w:r>
          </w:p>
        </w:tc>
        <w:tc>
          <w:tcPr>
            <w:tcW w:w="2407" w:type="dxa"/>
            <w:tcBorders>
              <w:top w:val="nil"/>
              <w:left w:val="nil"/>
              <w:bottom w:val="single" w:sz="4" w:space="0" w:color="auto"/>
              <w:right w:val="single" w:sz="4" w:space="0" w:color="auto"/>
            </w:tcBorders>
            <w:shd w:val="clear" w:color="auto" w:fill="auto"/>
            <w:noWrap/>
            <w:vAlign w:val="bottom"/>
            <w:hideMark/>
          </w:tcPr>
          <w:p w14:paraId="1E6B28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1005FE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D63B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C00C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Ocean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DBDC5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5451AF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8D58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1BF71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Oceanair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74BD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419DE6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80483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854F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P.B. Young Sr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449A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39DCB1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9770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5F24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Poplar Halls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3013C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7177E4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AF8342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B690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Richard Bowing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9DC67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478316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6015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F616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Sewells Point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CD3E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69E29A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E096C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21ED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Sherwood Forest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94D2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2A6056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661AD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05EB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 Helena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3A7D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3BEBCE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6187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1FD5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Suburban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84ED9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5400DE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CBE9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8FE2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Tanners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E765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423B23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2F306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B70A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Tarrallton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099F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373B47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F38D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61C9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Tidewater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369B5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196DBC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4B36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7913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Walter Herron Taylor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E78B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3FDFB5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15EBA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46C15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Willard Model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181C5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7A8E8F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5FCCA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FD8F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H. Ruffner Middle</w:t>
            </w:r>
          </w:p>
        </w:tc>
        <w:tc>
          <w:tcPr>
            <w:tcW w:w="2407" w:type="dxa"/>
            <w:tcBorders>
              <w:top w:val="nil"/>
              <w:left w:val="nil"/>
              <w:bottom w:val="single" w:sz="4" w:space="0" w:color="auto"/>
              <w:right w:val="single" w:sz="4" w:space="0" w:color="auto"/>
            </w:tcBorders>
            <w:shd w:val="clear" w:color="auto" w:fill="auto"/>
            <w:noWrap/>
            <w:vAlign w:val="bottom"/>
            <w:hideMark/>
          </w:tcPr>
          <w:p w14:paraId="2B741F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20F558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C589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3A70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Willoughby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2020A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Norfolk</w:t>
            </w:r>
          </w:p>
        </w:tc>
        <w:tc>
          <w:tcPr>
            <w:tcW w:w="1064" w:type="dxa"/>
            <w:tcBorders>
              <w:top w:val="nil"/>
              <w:left w:val="nil"/>
              <w:bottom w:val="single" w:sz="4" w:space="0" w:color="auto"/>
              <w:right w:val="single" w:sz="4" w:space="0" w:color="auto"/>
            </w:tcBorders>
            <w:shd w:val="clear" w:color="auto" w:fill="auto"/>
            <w:noWrap/>
            <w:vAlign w:val="bottom"/>
            <w:hideMark/>
          </w:tcPr>
          <w:p w14:paraId="5351D0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D854FB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3F3C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A.P.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0059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Petersburg</w:t>
            </w:r>
          </w:p>
        </w:tc>
        <w:tc>
          <w:tcPr>
            <w:tcW w:w="1064" w:type="dxa"/>
            <w:tcBorders>
              <w:top w:val="nil"/>
              <w:left w:val="nil"/>
              <w:bottom w:val="single" w:sz="4" w:space="0" w:color="auto"/>
              <w:right w:val="single" w:sz="4" w:space="0" w:color="auto"/>
            </w:tcBorders>
            <w:shd w:val="clear" w:color="auto" w:fill="auto"/>
            <w:noWrap/>
            <w:vAlign w:val="bottom"/>
            <w:hideMark/>
          </w:tcPr>
          <w:p w14:paraId="7A6EF3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D5476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4FEC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J.E.B. Stuart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2E26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Petersburg</w:t>
            </w:r>
          </w:p>
        </w:tc>
        <w:tc>
          <w:tcPr>
            <w:tcW w:w="1064" w:type="dxa"/>
            <w:tcBorders>
              <w:top w:val="nil"/>
              <w:left w:val="nil"/>
              <w:bottom w:val="single" w:sz="4" w:space="0" w:color="auto"/>
              <w:right w:val="single" w:sz="4" w:space="0" w:color="auto"/>
            </w:tcBorders>
            <w:shd w:val="clear" w:color="auto" w:fill="auto"/>
            <w:noWrap/>
            <w:vAlign w:val="bottom"/>
            <w:hideMark/>
          </w:tcPr>
          <w:p w14:paraId="648FB3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8897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2105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Peabody Middle</w:t>
            </w:r>
          </w:p>
        </w:tc>
        <w:tc>
          <w:tcPr>
            <w:tcW w:w="2407" w:type="dxa"/>
            <w:tcBorders>
              <w:top w:val="nil"/>
              <w:left w:val="nil"/>
              <w:bottom w:val="single" w:sz="4" w:space="0" w:color="auto"/>
              <w:right w:val="single" w:sz="4" w:space="0" w:color="auto"/>
            </w:tcBorders>
            <w:shd w:val="clear" w:color="auto" w:fill="auto"/>
            <w:noWrap/>
            <w:vAlign w:val="bottom"/>
            <w:hideMark/>
          </w:tcPr>
          <w:p w14:paraId="29CB73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Petersburg</w:t>
            </w:r>
          </w:p>
        </w:tc>
        <w:tc>
          <w:tcPr>
            <w:tcW w:w="1064" w:type="dxa"/>
            <w:tcBorders>
              <w:top w:val="nil"/>
              <w:left w:val="nil"/>
              <w:bottom w:val="single" w:sz="4" w:space="0" w:color="auto"/>
              <w:right w:val="single" w:sz="4" w:space="0" w:color="auto"/>
            </w:tcBorders>
            <w:shd w:val="clear" w:color="auto" w:fill="auto"/>
            <w:noWrap/>
            <w:vAlign w:val="bottom"/>
            <w:hideMark/>
          </w:tcPr>
          <w:p w14:paraId="7D2A36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C565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319E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Petersburg High</w:t>
            </w:r>
          </w:p>
        </w:tc>
        <w:tc>
          <w:tcPr>
            <w:tcW w:w="2407" w:type="dxa"/>
            <w:tcBorders>
              <w:top w:val="nil"/>
              <w:left w:val="nil"/>
              <w:bottom w:val="single" w:sz="4" w:space="0" w:color="auto"/>
              <w:right w:val="single" w:sz="4" w:space="0" w:color="auto"/>
            </w:tcBorders>
            <w:shd w:val="clear" w:color="auto" w:fill="auto"/>
            <w:noWrap/>
            <w:vAlign w:val="bottom"/>
            <w:hideMark/>
          </w:tcPr>
          <w:p w14:paraId="40A3FF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Petersburg</w:t>
            </w:r>
          </w:p>
        </w:tc>
        <w:tc>
          <w:tcPr>
            <w:tcW w:w="1064" w:type="dxa"/>
            <w:tcBorders>
              <w:top w:val="nil"/>
              <w:left w:val="nil"/>
              <w:bottom w:val="single" w:sz="4" w:space="0" w:color="auto"/>
              <w:right w:val="single" w:sz="4" w:space="0" w:color="auto"/>
            </w:tcBorders>
            <w:shd w:val="clear" w:color="auto" w:fill="auto"/>
            <w:noWrap/>
            <w:vAlign w:val="bottom"/>
            <w:hideMark/>
          </w:tcPr>
          <w:p w14:paraId="6E9FAD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A2E29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5D8D0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Robert E. Lee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C347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Petersburg</w:t>
            </w:r>
          </w:p>
        </w:tc>
        <w:tc>
          <w:tcPr>
            <w:tcW w:w="1064" w:type="dxa"/>
            <w:tcBorders>
              <w:top w:val="nil"/>
              <w:left w:val="nil"/>
              <w:bottom w:val="single" w:sz="4" w:space="0" w:color="auto"/>
              <w:right w:val="single" w:sz="4" w:space="0" w:color="auto"/>
            </w:tcBorders>
            <w:shd w:val="clear" w:color="auto" w:fill="auto"/>
            <w:noWrap/>
            <w:vAlign w:val="bottom"/>
            <w:hideMark/>
          </w:tcPr>
          <w:p w14:paraId="738C1F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07D4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DAFB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Vernon Johns Junior High</w:t>
            </w:r>
          </w:p>
        </w:tc>
        <w:tc>
          <w:tcPr>
            <w:tcW w:w="2407" w:type="dxa"/>
            <w:tcBorders>
              <w:top w:val="nil"/>
              <w:left w:val="nil"/>
              <w:bottom w:val="single" w:sz="4" w:space="0" w:color="auto"/>
              <w:right w:val="single" w:sz="4" w:space="0" w:color="auto"/>
            </w:tcBorders>
            <w:shd w:val="clear" w:color="auto" w:fill="auto"/>
            <w:noWrap/>
            <w:vAlign w:val="bottom"/>
            <w:hideMark/>
          </w:tcPr>
          <w:p w14:paraId="2BF0CA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Petersburg</w:t>
            </w:r>
          </w:p>
        </w:tc>
        <w:tc>
          <w:tcPr>
            <w:tcW w:w="1064" w:type="dxa"/>
            <w:tcBorders>
              <w:top w:val="nil"/>
              <w:left w:val="nil"/>
              <w:bottom w:val="single" w:sz="4" w:space="0" w:color="auto"/>
              <w:right w:val="single" w:sz="4" w:space="0" w:color="auto"/>
            </w:tcBorders>
            <w:shd w:val="clear" w:color="auto" w:fill="auto"/>
            <w:noWrap/>
            <w:vAlign w:val="bottom"/>
            <w:hideMark/>
          </w:tcPr>
          <w:p w14:paraId="4F9C3E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AD9F2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74BB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Walnut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C5521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Petersburg</w:t>
            </w:r>
          </w:p>
        </w:tc>
        <w:tc>
          <w:tcPr>
            <w:tcW w:w="1064" w:type="dxa"/>
            <w:tcBorders>
              <w:top w:val="nil"/>
              <w:left w:val="nil"/>
              <w:bottom w:val="single" w:sz="4" w:space="0" w:color="auto"/>
              <w:right w:val="single" w:sz="4" w:space="0" w:color="auto"/>
            </w:tcBorders>
            <w:shd w:val="clear" w:color="auto" w:fill="auto"/>
            <w:noWrap/>
            <w:vAlign w:val="bottom"/>
            <w:hideMark/>
          </w:tcPr>
          <w:p w14:paraId="48E0F1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EB8C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C0AD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Westview Early Childhood Education Center</w:t>
            </w:r>
          </w:p>
        </w:tc>
        <w:tc>
          <w:tcPr>
            <w:tcW w:w="2407" w:type="dxa"/>
            <w:tcBorders>
              <w:top w:val="nil"/>
              <w:left w:val="nil"/>
              <w:bottom w:val="single" w:sz="4" w:space="0" w:color="auto"/>
              <w:right w:val="single" w:sz="4" w:space="0" w:color="auto"/>
            </w:tcBorders>
            <w:shd w:val="clear" w:color="auto" w:fill="auto"/>
            <w:noWrap/>
            <w:vAlign w:val="bottom"/>
            <w:hideMark/>
          </w:tcPr>
          <w:p w14:paraId="75D103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Petersburg</w:t>
            </w:r>
          </w:p>
        </w:tc>
        <w:tc>
          <w:tcPr>
            <w:tcW w:w="1064" w:type="dxa"/>
            <w:tcBorders>
              <w:top w:val="nil"/>
              <w:left w:val="nil"/>
              <w:bottom w:val="single" w:sz="4" w:space="0" w:color="auto"/>
              <w:right w:val="single" w:sz="4" w:space="0" w:color="auto"/>
            </w:tcBorders>
            <w:shd w:val="clear" w:color="auto" w:fill="auto"/>
            <w:noWrap/>
            <w:vAlign w:val="bottom"/>
            <w:hideMark/>
          </w:tcPr>
          <w:p w14:paraId="6E9075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D93ED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7E8A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Poquoson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9FA8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Poquoson</w:t>
            </w:r>
          </w:p>
        </w:tc>
        <w:tc>
          <w:tcPr>
            <w:tcW w:w="1064" w:type="dxa"/>
            <w:tcBorders>
              <w:top w:val="nil"/>
              <w:left w:val="nil"/>
              <w:bottom w:val="single" w:sz="4" w:space="0" w:color="auto"/>
              <w:right w:val="single" w:sz="4" w:space="0" w:color="auto"/>
            </w:tcBorders>
            <w:shd w:val="clear" w:color="auto" w:fill="auto"/>
            <w:noWrap/>
            <w:vAlign w:val="bottom"/>
            <w:hideMark/>
          </w:tcPr>
          <w:p w14:paraId="2211E7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C2CBD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4D11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Poquoson High</w:t>
            </w:r>
          </w:p>
        </w:tc>
        <w:tc>
          <w:tcPr>
            <w:tcW w:w="2407" w:type="dxa"/>
            <w:tcBorders>
              <w:top w:val="nil"/>
              <w:left w:val="nil"/>
              <w:bottom w:val="single" w:sz="4" w:space="0" w:color="auto"/>
              <w:right w:val="single" w:sz="4" w:space="0" w:color="auto"/>
            </w:tcBorders>
            <w:shd w:val="clear" w:color="auto" w:fill="auto"/>
            <w:noWrap/>
            <w:vAlign w:val="bottom"/>
            <w:hideMark/>
          </w:tcPr>
          <w:p w14:paraId="079E9F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Poquoson</w:t>
            </w:r>
          </w:p>
        </w:tc>
        <w:tc>
          <w:tcPr>
            <w:tcW w:w="1064" w:type="dxa"/>
            <w:tcBorders>
              <w:top w:val="nil"/>
              <w:left w:val="nil"/>
              <w:bottom w:val="single" w:sz="4" w:space="0" w:color="auto"/>
              <w:right w:val="single" w:sz="4" w:space="0" w:color="auto"/>
            </w:tcBorders>
            <w:shd w:val="clear" w:color="auto" w:fill="auto"/>
            <w:noWrap/>
            <w:vAlign w:val="bottom"/>
            <w:hideMark/>
          </w:tcPr>
          <w:p w14:paraId="6B499A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0C111F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119B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Poquoson Middle</w:t>
            </w:r>
          </w:p>
        </w:tc>
        <w:tc>
          <w:tcPr>
            <w:tcW w:w="2407" w:type="dxa"/>
            <w:tcBorders>
              <w:top w:val="nil"/>
              <w:left w:val="nil"/>
              <w:bottom w:val="single" w:sz="4" w:space="0" w:color="auto"/>
              <w:right w:val="single" w:sz="4" w:space="0" w:color="auto"/>
            </w:tcBorders>
            <w:shd w:val="clear" w:color="auto" w:fill="auto"/>
            <w:noWrap/>
            <w:vAlign w:val="bottom"/>
            <w:hideMark/>
          </w:tcPr>
          <w:p w14:paraId="2375BC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Poquoson</w:t>
            </w:r>
          </w:p>
        </w:tc>
        <w:tc>
          <w:tcPr>
            <w:tcW w:w="1064" w:type="dxa"/>
            <w:tcBorders>
              <w:top w:val="nil"/>
              <w:left w:val="nil"/>
              <w:bottom w:val="single" w:sz="4" w:space="0" w:color="auto"/>
              <w:right w:val="single" w:sz="4" w:space="0" w:color="auto"/>
            </w:tcBorders>
            <w:shd w:val="clear" w:color="auto" w:fill="auto"/>
            <w:noWrap/>
            <w:vAlign w:val="bottom"/>
            <w:hideMark/>
          </w:tcPr>
          <w:p w14:paraId="76CC90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A2C1D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DBB0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Poquoson Primary</w:t>
            </w:r>
          </w:p>
        </w:tc>
        <w:tc>
          <w:tcPr>
            <w:tcW w:w="2407" w:type="dxa"/>
            <w:tcBorders>
              <w:top w:val="nil"/>
              <w:left w:val="nil"/>
              <w:bottom w:val="single" w:sz="4" w:space="0" w:color="auto"/>
              <w:right w:val="single" w:sz="4" w:space="0" w:color="auto"/>
            </w:tcBorders>
            <w:shd w:val="clear" w:color="auto" w:fill="auto"/>
            <w:noWrap/>
            <w:vAlign w:val="bottom"/>
            <w:hideMark/>
          </w:tcPr>
          <w:p w14:paraId="6C1336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Poquoson</w:t>
            </w:r>
          </w:p>
        </w:tc>
        <w:tc>
          <w:tcPr>
            <w:tcW w:w="1064" w:type="dxa"/>
            <w:tcBorders>
              <w:top w:val="nil"/>
              <w:left w:val="nil"/>
              <w:bottom w:val="single" w:sz="4" w:space="0" w:color="auto"/>
              <w:right w:val="single" w:sz="4" w:space="0" w:color="auto"/>
            </w:tcBorders>
            <w:shd w:val="clear" w:color="auto" w:fill="auto"/>
            <w:noWrap/>
            <w:vAlign w:val="bottom"/>
            <w:hideMark/>
          </w:tcPr>
          <w:p w14:paraId="381041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27CCE5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F3D7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Brighton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D9D88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7F9356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C622D9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050D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Churchland Academy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D8CB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2503C3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A6790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7C01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45F6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2C1B41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FDC03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7DD3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Churchland High</w:t>
            </w:r>
          </w:p>
        </w:tc>
        <w:tc>
          <w:tcPr>
            <w:tcW w:w="2407" w:type="dxa"/>
            <w:tcBorders>
              <w:top w:val="nil"/>
              <w:left w:val="nil"/>
              <w:bottom w:val="single" w:sz="4" w:space="0" w:color="auto"/>
              <w:right w:val="single" w:sz="4" w:space="0" w:color="auto"/>
            </w:tcBorders>
            <w:shd w:val="clear" w:color="auto" w:fill="auto"/>
            <w:noWrap/>
            <w:vAlign w:val="bottom"/>
            <w:hideMark/>
          </w:tcPr>
          <w:p w14:paraId="3B369D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3939C9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1D480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9C4B6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Churchland Middle</w:t>
            </w:r>
          </w:p>
        </w:tc>
        <w:tc>
          <w:tcPr>
            <w:tcW w:w="2407" w:type="dxa"/>
            <w:tcBorders>
              <w:top w:val="nil"/>
              <w:left w:val="nil"/>
              <w:bottom w:val="single" w:sz="4" w:space="0" w:color="auto"/>
              <w:right w:val="single" w:sz="4" w:space="0" w:color="auto"/>
            </w:tcBorders>
            <w:shd w:val="clear" w:color="auto" w:fill="auto"/>
            <w:noWrap/>
            <w:vAlign w:val="bottom"/>
            <w:hideMark/>
          </w:tcPr>
          <w:p w14:paraId="4AA5E4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592EE5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2E9AAF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960F9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Churchland Preschool Center</w:t>
            </w:r>
          </w:p>
        </w:tc>
        <w:tc>
          <w:tcPr>
            <w:tcW w:w="2407" w:type="dxa"/>
            <w:tcBorders>
              <w:top w:val="nil"/>
              <w:left w:val="nil"/>
              <w:bottom w:val="single" w:sz="4" w:space="0" w:color="auto"/>
              <w:right w:val="single" w:sz="4" w:space="0" w:color="auto"/>
            </w:tcBorders>
            <w:shd w:val="clear" w:color="auto" w:fill="auto"/>
            <w:noWrap/>
            <w:vAlign w:val="bottom"/>
            <w:hideMark/>
          </w:tcPr>
          <w:p w14:paraId="584F9B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0107CA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7DF1E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4FC2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Churchland Primary and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03EF5E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1102E0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E24A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B6C4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Cradock Middle</w:t>
            </w:r>
          </w:p>
        </w:tc>
        <w:tc>
          <w:tcPr>
            <w:tcW w:w="2407" w:type="dxa"/>
            <w:tcBorders>
              <w:top w:val="nil"/>
              <w:left w:val="nil"/>
              <w:bottom w:val="single" w:sz="4" w:space="0" w:color="auto"/>
              <w:right w:val="single" w:sz="4" w:space="0" w:color="auto"/>
            </w:tcBorders>
            <w:shd w:val="clear" w:color="auto" w:fill="auto"/>
            <w:noWrap/>
            <w:vAlign w:val="bottom"/>
            <w:hideMark/>
          </w:tcPr>
          <w:p w14:paraId="369A4D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589597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419A6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4040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Douglass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095F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639C0A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6F3FE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CC5B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Emily Spong Preschool Center</w:t>
            </w:r>
          </w:p>
        </w:tc>
        <w:tc>
          <w:tcPr>
            <w:tcW w:w="2407" w:type="dxa"/>
            <w:tcBorders>
              <w:top w:val="nil"/>
              <w:left w:val="nil"/>
              <w:bottom w:val="single" w:sz="4" w:space="0" w:color="auto"/>
              <w:right w:val="single" w:sz="4" w:space="0" w:color="auto"/>
            </w:tcBorders>
            <w:shd w:val="clear" w:color="auto" w:fill="auto"/>
            <w:noWrap/>
            <w:vAlign w:val="bottom"/>
            <w:hideMark/>
          </w:tcPr>
          <w:p w14:paraId="21DA27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491CBC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2DD1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F3CB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Hodges Manor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FC834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6E80E7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15F61D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D9F9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I.C. Norcom High</w:t>
            </w:r>
          </w:p>
        </w:tc>
        <w:tc>
          <w:tcPr>
            <w:tcW w:w="2407" w:type="dxa"/>
            <w:tcBorders>
              <w:top w:val="nil"/>
              <w:left w:val="nil"/>
              <w:bottom w:val="single" w:sz="4" w:space="0" w:color="auto"/>
              <w:right w:val="single" w:sz="4" w:space="0" w:color="auto"/>
            </w:tcBorders>
            <w:shd w:val="clear" w:color="auto" w:fill="auto"/>
            <w:noWrap/>
            <w:vAlign w:val="bottom"/>
            <w:hideMark/>
          </w:tcPr>
          <w:p w14:paraId="4F4F70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35A837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A81B92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3944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Hurst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6F87E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560EA2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2F105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A7FB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Tyler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05A20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3C9E47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58146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9257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83C8C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75E251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D12F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12C5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Hermon Preschool Center</w:t>
            </w:r>
          </w:p>
        </w:tc>
        <w:tc>
          <w:tcPr>
            <w:tcW w:w="2407" w:type="dxa"/>
            <w:tcBorders>
              <w:top w:val="nil"/>
              <w:left w:val="nil"/>
              <w:bottom w:val="single" w:sz="4" w:space="0" w:color="auto"/>
              <w:right w:val="single" w:sz="4" w:space="0" w:color="auto"/>
            </w:tcBorders>
            <w:shd w:val="clear" w:color="auto" w:fill="auto"/>
            <w:noWrap/>
            <w:vAlign w:val="bottom"/>
            <w:hideMark/>
          </w:tcPr>
          <w:p w14:paraId="771E48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5FC4F3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6F57C5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27F9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Olive Branch Preschool Center</w:t>
            </w:r>
          </w:p>
        </w:tc>
        <w:tc>
          <w:tcPr>
            <w:tcW w:w="2407" w:type="dxa"/>
            <w:tcBorders>
              <w:top w:val="nil"/>
              <w:left w:val="nil"/>
              <w:bottom w:val="single" w:sz="4" w:space="0" w:color="auto"/>
              <w:right w:val="single" w:sz="4" w:space="0" w:color="auto"/>
            </w:tcBorders>
            <w:shd w:val="clear" w:color="auto" w:fill="auto"/>
            <w:noWrap/>
            <w:vAlign w:val="bottom"/>
            <w:hideMark/>
          </w:tcPr>
          <w:p w14:paraId="2592E7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0FC3D6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BDC58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2AFF4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339B1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376730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FAC0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5054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Simonsdale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FB9B3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6239C3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16B2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BD7E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Victory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2AA67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0E55C2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DAAD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BD95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Westhaven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10C7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12CADF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D24E9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4C2F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E. Waters Middle</w:t>
            </w:r>
          </w:p>
        </w:tc>
        <w:tc>
          <w:tcPr>
            <w:tcW w:w="2407" w:type="dxa"/>
            <w:tcBorders>
              <w:top w:val="nil"/>
              <w:left w:val="nil"/>
              <w:bottom w:val="single" w:sz="4" w:space="0" w:color="auto"/>
              <w:right w:val="single" w:sz="4" w:space="0" w:color="auto"/>
            </w:tcBorders>
            <w:shd w:val="clear" w:color="auto" w:fill="auto"/>
            <w:noWrap/>
            <w:vAlign w:val="bottom"/>
            <w:hideMark/>
          </w:tcPr>
          <w:p w14:paraId="08B54A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2DE713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A9C9D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1C9B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Woodrow Wilson High</w:t>
            </w:r>
          </w:p>
        </w:tc>
        <w:tc>
          <w:tcPr>
            <w:tcW w:w="2407" w:type="dxa"/>
            <w:tcBorders>
              <w:top w:val="nil"/>
              <w:left w:val="nil"/>
              <w:bottom w:val="single" w:sz="4" w:space="0" w:color="auto"/>
              <w:right w:val="single" w:sz="4" w:space="0" w:color="auto"/>
            </w:tcBorders>
            <w:shd w:val="clear" w:color="auto" w:fill="auto"/>
            <w:noWrap/>
            <w:vAlign w:val="bottom"/>
            <w:hideMark/>
          </w:tcPr>
          <w:p w14:paraId="5B7F44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Portsmouth</w:t>
            </w:r>
          </w:p>
        </w:tc>
        <w:tc>
          <w:tcPr>
            <w:tcW w:w="1064" w:type="dxa"/>
            <w:tcBorders>
              <w:top w:val="nil"/>
              <w:left w:val="nil"/>
              <w:bottom w:val="single" w:sz="4" w:space="0" w:color="auto"/>
              <w:right w:val="single" w:sz="4" w:space="0" w:color="auto"/>
            </w:tcBorders>
            <w:shd w:val="clear" w:color="auto" w:fill="auto"/>
            <w:noWrap/>
            <w:vAlign w:val="bottom"/>
            <w:hideMark/>
          </w:tcPr>
          <w:p w14:paraId="3C6CEC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1F52A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B1A3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Flat Rock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6D7C1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Powhatan</w:t>
            </w:r>
          </w:p>
        </w:tc>
        <w:tc>
          <w:tcPr>
            <w:tcW w:w="1064" w:type="dxa"/>
            <w:tcBorders>
              <w:top w:val="nil"/>
              <w:left w:val="nil"/>
              <w:bottom w:val="single" w:sz="4" w:space="0" w:color="auto"/>
              <w:right w:val="single" w:sz="4" w:space="0" w:color="auto"/>
            </w:tcBorders>
            <w:shd w:val="clear" w:color="auto" w:fill="auto"/>
            <w:noWrap/>
            <w:vAlign w:val="bottom"/>
            <w:hideMark/>
          </w:tcPr>
          <w:p w14:paraId="2E17CB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5B44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6CD1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Pocahontas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A9FF4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Powhatan</w:t>
            </w:r>
          </w:p>
        </w:tc>
        <w:tc>
          <w:tcPr>
            <w:tcW w:w="1064" w:type="dxa"/>
            <w:tcBorders>
              <w:top w:val="nil"/>
              <w:left w:val="nil"/>
              <w:bottom w:val="single" w:sz="4" w:space="0" w:color="auto"/>
              <w:right w:val="single" w:sz="4" w:space="0" w:color="auto"/>
            </w:tcBorders>
            <w:shd w:val="clear" w:color="auto" w:fill="auto"/>
            <w:noWrap/>
            <w:vAlign w:val="bottom"/>
            <w:hideMark/>
          </w:tcPr>
          <w:p w14:paraId="357847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C6B50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4F79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Pocahontas Middle</w:t>
            </w:r>
          </w:p>
        </w:tc>
        <w:tc>
          <w:tcPr>
            <w:tcW w:w="2407" w:type="dxa"/>
            <w:tcBorders>
              <w:top w:val="nil"/>
              <w:left w:val="nil"/>
              <w:bottom w:val="single" w:sz="4" w:space="0" w:color="auto"/>
              <w:right w:val="single" w:sz="4" w:space="0" w:color="auto"/>
            </w:tcBorders>
            <w:shd w:val="clear" w:color="auto" w:fill="auto"/>
            <w:noWrap/>
            <w:vAlign w:val="bottom"/>
            <w:hideMark/>
          </w:tcPr>
          <w:p w14:paraId="1DF6D8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Powhatan</w:t>
            </w:r>
          </w:p>
        </w:tc>
        <w:tc>
          <w:tcPr>
            <w:tcW w:w="1064" w:type="dxa"/>
            <w:tcBorders>
              <w:top w:val="nil"/>
              <w:left w:val="nil"/>
              <w:bottom w:val="single" w:sz="4" w:space="0" w:color="auto"/>
              <w:right w:val="single" w:sz="4" w:space="0" w:color="auto"/>
            </w:tcBorders>
            <w:shd w:val="clear" w:color="auto" w:fill="auto"/>
            <w:noWrap/>
            <w:vAlign w:val="bottom"/>
            <w:hideMark/>
          </w:tcPr>
          <w:p w14:paraId="21D250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86C8B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F0CB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Powhatan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B934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Powhatan</w:t>
            </w:r>
          </w:p>
        </w:tc>
        <w:tc>
          <w:tcPr>
            <w:tcW w:w="1064" w:type="dxa"/>
            <w:tcBorders>
              <w:top w:val="nil"/>
              <w:left w:val="nil"/>
              <w:bottom w:val="single" w:sz="4" w:space="0" w:color="auto"/>
              <w:right w:val="single" w:sz="4" w:space="0" w:color="auto"/>
            </w:tcBorders>
            <w:shd w:val="clear" w:color="auto" w:fill="auto"/>
            <w:noWrap/>
            <w:vAlign w:val="bottom"/>
            <w:hideMark/>
          </w:tcPr>
          <w:p w14:paraId="3F1CD7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8261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CE01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Powhatan High</w:t>
            </w:r>
          </w:p>
        </w:tc>
        <w:tc>
          <w:tcPr>
            <w:tcW w:w="2407" w:type="dxa"/>
            <w:tcBorders>
              <w:top w:val="nil"/>
              <w:left w:val="nil"/>
              <w:bottom w:val="single" w:sz="4" w:space="0" w:color="auto"/>
              <w:right w:val="single" w:sz="4" w:space="0" w:color="auto"/>
            </w:tcBorders>
            <w:shd w:val="clear" w:color="auto" w:fill="auto"/>
            <w:noWrap/>
            <w:vAlign w:val="bottom"/>
            <w:hideMark/>
          </w:tcPr>
          <w:p w14:paraId="430FCA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Powhatan</w:t>
            </w:r>
          </w:p>
        </w:tc>
        <w:tc>
          <w:tcPr>
            <w:tcW w:w="1064" w:type="dxa"/>
            <w:tcBorders>
              <w:top w:val="nil"/>
              <w:left w:val="nil"/>
              <w:bottom w:val="single" w:sz="4" w:space="0" w:color="auto"/>
              <w:right w:val="single" w:sz="4" w:space="0" w:color="auto"/>
            </w:tcBorders>
            <w:shd w:val="clear" w:color="auto" w:fill="auto"/>
            <w:noWrap/>
            <w:vAlign w:val="bottom"/>
            <w:hideMark/>
          </w:tcPr>
          <w:p w14:paraId="4FE30D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A822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E132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Powhatan Junior High</w:t>
            </w:r>
          </w:p>
        </w:tc>
        <w:tc>
          <w:tcPr>
            <w:tcW w:w="2407" w:type="dxa"/>
            <w:tcBorders>
              <w:top w:val="nil"/>
              <w:left w:val="nil"/>
              <w:bottom w:val="single" w:sz="4" w:space="0" w:color="auto"/>
              <w:right w:val="single" w:sz="4" w:space="0" w:color="auto"/>
            </w:tcBorders>
            <w:shd w:val="clear" w:color="auto" w:fill="auto"/>
            <w:noWrap/>
            <w:vAlign w:val="bottom"/>
            <w:hideMark/>
          </w:tcPr>
          <w:p w14:paraId="6265A0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Powhatan</w:t>
            </w:r>
          </w:p>
        </w:tc>
        <w:tc>
          <w:tcPr>
            <w:tcW w:w="1064" w:type="dxa"/>
            <w:tcBorders>
              <w:top w:val="nil"/>
              <w:left w:val="nil"/>
              <w:bottom w:val="single" w:sz="4" w:space="0" w:color="auto"/>
              <w:right w:val="single" w:sz="4" w:space="0" w:color="auto"/>
            </w:tcBorders>
            <w:shd w:val="clear" w:color="auto" w:fill="auto"/>
            <w:noWrap/>
            <w:vAlign w:val="bottom"/>
            <w:hideMark/>
          </w:tcPr>
          <w:p w14:paraId="6FB945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30F24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40C7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David A. Harrison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4345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Disputanta</w:t>
            </w:r>
          </w:p>
        </w:tc>
        <w:tc>
          <w:tcPr>
            <w:tcW w:w="1064" w:type="dxa"/>
            <w:tcBorders>
              <w:top w:val="nil"/>
              <w:left w:val="nil"/>
              <w:bottom w:val="single" w:sz="4" w:space="0" w:color="auto"/>
              <w:right w:val="single" w:sz="4" w:space="0" w:color="auto"/>
            </w:tcBorders>
            <w:shd w:val="clear" w:color="auto" w:fill="auto"/>
            <w:noWrap/>
            <w:vAlign w:val="bottom"/>
            <w:hideMark/>
          </w:tcPr>
          <w:p w14:paraId="29DDE1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1190B4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CA61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J.E.J. Moore Middle</w:t>
            </w:r>
          </w:p>
        </w:tc>
        <w:tc>
          <w:tcPr>
            <w:tcW w:w="2407" w:type="dxa"/>
            <w:tcBorders>
              <w:top w:val="nil"/>
              <w:left w:val="nil"/>
              <w:bottom w:val="single" w:sz="4" w:space="0" w:color="auto"/>
              <w:right w:val="single" w:sz="4" w:space="0" w:color="auto"/>
            </w:tcBorders>
            <w:shd w:val="clear" w:color="auto" w:fill="auto"/>
            <w:noWrap/>
            <w:vAlign w:val="bottom"/>
            <w:hideMark/>
          </w:tcPr>
          <w:p w14:paraId="5EFB48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Disputanta</w:t>
            </w:r>
          </w:p>
        </w:tc>
        <w:tc>
          <w:tcPr>
            <w:tcW w:w="1064" w:type="dxa"/>
            <w:tcBorders>
              <w:top w:val="nil"/>
              <w:left w:val="nil"/>
              <w:bottom w:val="single" w:sz="4" w:space="0" w:color="auto"/>
              <w:right w:val="single" w:sz="4" w:space="0" w:color="auto"/>
            </w:tcBorders>
            <w:shd w:val="clear" w:color="auto" w:fill="auto"/>
            <w:noWrap/>
            <w:vAlign w:val="bottom"/>
            <w:hideMark/>
          </w:tcPr>
          <w:p w14:paraId="692024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0BC92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D23B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L.L. Beazley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2E15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 George</w:t>
            </w:r>
          </w:p>
        </w:tc>
        <w:tc>
          <w:tcPr>
            <w:tcW w:w="1064" w:type="dxa"/>
            <w:tcBorders>
              <w:top w:val="nil"/>
              <w:left w:val="nil"/>
              <w:bottom w:val="single" w:sz="4" w:space="0" w:color="auto"/>
              <w:right w:val="single" w:sz="4" w:space="0" w:color="auto"/>
            </w:tcBorders>
            <w:shd w:val="clear" w:color="auto" w:fill="auto"/>
            <w:noWrap/>
            <w:vAlign w:val="bottom"/>
            <w:hideMark/>
          </w:tcPr>
          <w:p w14:paraId="7707A9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4FF5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3045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N.B. Clements Junior High</w:t>
            </w:r>
          </w:p>
        </w:tc>
        <w:tc>
          <w:tcPr>
            <w:tcW w:w="2407" w:type="dxa"/>
            <w:tcBorders>
              <w:top w:val="nil"/>
              <w:left w:val="nil"/>
              <w:bottom w:val="single" w:sz="4" w:space="0" w:color="auto"/>
              <w:right w:val="single" w:sz="4" w:space="0" w:color="auto"/>
            </w:tcBorders>
            <w:shd w:val="clear" w:color="auto" w:fill="auto"/>
            <w:noWrap/>
            <w:vAlign w:val="bottom"/>
            <w:hideMark/>
          </w:tcPr>
          <w:p w14:paraId="35EF5D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 George</w:t>
            </w:r>
          </w:p>
        </w:tc>
        <w:tc>
          <w:tcPr>
            <w:tcW w:w="1064" w:type="dxa"/>
            <w:tcBorders>
              <w:top w:val="nil"/>
              <w:left w:val="nil"/>
              <w:bottom w:val="single" w:sz="4" w:space="0" w:color="auto"/>
              <w:right w:val="single" w:sz="4" w:space="0" w:color="auto"/>
            </w:tcBorders>
            <w:shd w:val="clear" w:color="auto" w:fill="auto"/>
            <w:noWrap/>
            <w:vAlign w:val="bottom"/>
            <w:hideMark/>
          </w:tcPr>
          <w:p w14:paraId="3AD02C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4E7D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9639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28D6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 George</w:t>
            </w:r>
          </w:p>
        </w:tc>
        <w:tc>
          <w:tcPr>
            <w:tcW w:w="1064" w:type="dxa"/>
            <w:tcBorders>
              <w:top w:val="nil"/>
              <w:left w:val="nil"/>
              <w:bottom w:val="single" w:sz="4" w:space="0" w:color="auto"/>
              <w:right w:val="single" w:sz="4" w:space="0" w:color="auto"/>
            </w:tcBorders>
            <w:shd w:val="clear" w:color="auto" w:fill="auto"/>
            <w:noWrap/>
            <w:vAlign w:val="bottom"/>
            <w:hideMark/>
          </w:tcPr>
          <w:p w14:paraId="40C8B8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C1944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40BB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 George High</w:t>
            </w:r>
          </w:p>
        </w:tc>
        <w:tc>
          <w:tcPr>
            <w:tcW w:w="2407" w:type="dxa"/>
            <w:tcBorders>
              <w:top w:val="nil"/>
              <w:left w:val="nil"/>
              <w:bottom w:val="single" w:sz="4" w:space="0" w:color="auto"/>
              <w:right w:val="single" w:sz="4" w:space="0" w:color="auto"/>
            </w:tcBorders>
            <w:shd w:val="clear" w:color="auto" w:fill="auto"/>
            <w:noWrap/>
            <w:vAlign w:val="bottom"/>
            <w:hideMark/>
          </w:tcPr>
          <w:p w14:paraId="1B63C4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 George</w:t>
            </w:r>
          </w:p>
        </w:tc>
        <w:tc>
          <w:tcPr>
            <w:tcW w:w="1064" w:type="dxa"/>
            <w:tcBorders>
              <w:top w:val="nil"/>
              <w:left w:val="nil"/>
              <w:bottom w:val="single" w:sz="4" w:space="0" w:color="auto"/>
              <w:right w:val="single" w:sz="4" w:space="0" w:color="auto"/>
            </w:tcBorders>
            <w:shd w:val="clear" w:color="auto" w:fill="auto"/>
            <w:noWrap/>
            <w:vAlign w:val="bottom"/>
            <w:hideMark/>
          </w:tcPr>
          <w:p w14:paraId="5D7B21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334D7C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6335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10930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Disputanta</w:t>
            </w:r>
          </w:p>
        </w:tc>
        <w:tc>
          <w:tcPr>
            <w:tcW w:w="1064" w:type="dxa"/>
            <w:tcBorders>
              <w:top w:val="nil"/>
              <w:left w:val="nil"/>
              <w:bottom w:val="single" w:sz="4" w:space="0" w:color="auto"/>
              <w:right w:val="single" w:sz="4" w:space="0" w:color="auto"/>
            </w:tcBorders>
            <w:shd w:val="clear" w:color="auto" w:fill="auto"/>
            <w:noWrap/>
            <w:vAlign w:val="bottom"/>
            <w:hideMark/>
          </w:tcPr>
          <w:p w14:paraId="6899112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3903E6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4674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A. Walton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2DE64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 George</w:t>
            </w:r>
          </w:p>
        </w:tc>
        <w:tc>
          <w:tcPr>
            <w:tcW w:w="1064" w:type="dxa"/>
            <w:tcBorders>
              <w:top w:val="nil"/>
              <w:left w:val="nil"/>
              <w:bottom w:val="single" w:sz="4" w:space="0" w:color="auto"/>
              <w:right w:val="single" w:sz="4" w:space="0" w:color="auto"/>
            </w:tcBorders>
            <w:shd w:val="clear" w:color="auto" w:fill="auto"/>
            <w:noWrap/>
            <w:vAlign w:val="bottom"/>
            <w:hideMark/>
          </w:tcPr>
          <w:p w14:paraId="28C047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175D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B6AA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 Henderson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ADE8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Dumfries</w:t>
            </w:r>
          </w:p>
        </w:tc>
        <w:tc>
          <w:tcPr>
            <w:tcW w:w="1064" w:type="dxa"/>
            <w:tcBorders>
              <w:top w:val="nil"/>
              <w:left w:val="nil"/>
              <w:bottom w:val="single" w:sz="4" w:space="0" w:color="auto"/>
              <w:right w:val="single" w:sz="4" w:space="0" w:color="auto"/>
            </w:tcBorders>
            <w:shd w:val="clear" w:color="auto" w:fill="auto"/>
            <w:noWrap/>
            <w:vAlign w:val="bottom"/>
            <w:hideMark/>
          </w:tcPr>
          <w:p w14:paraId="33C18B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1FDED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6A33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Antietam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F4258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3F5933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B948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B5C9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Ashland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20EB7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19ACE4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64813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2496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Battfield High</w:t>
            </w:r>
          </w:p>
        </w:tc>
        <w:tc>
          <w:tcPr>
            <w:tcW w:w="2407" w:type="dxa"/>
            <w:tcBorders>
              <w:top w:val="nil"/>
              <w:left w:val="nil"/>
              <w:bottom w:val="single" w:sz="4" w:space="0" w:color="auto"/>
              <w:right w:val="single" w:sz="4" w:space="0" w:color="auto"/>
            </w:tcBorders>
            <w:shd w:val="clear" w:color="auto" w:fill="auto"/>
            <w:noWrap/>
            <w:vAlign w:val="bottom"/>
            <w:hideMark/>
          </w:tcPr>
          <w:p w14:paraId="71A779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Haymarket</w:t>
            </w:r>
          </w:p>
        </w:tc>
        <w:tc>
          <w:tcPr>
            <w:tcW w:w="1064" w:type="dxa"/>
            <w:tcBorders>
              <w:top w:val="nil"/>
              <w:left w:val="nil"/>
              <w:bottom w:val="single" w:sz="4" w:space="0" w:color="auto"/>
              <w:right w:val="single" w:sz="4" w:space="0" w:color="auto"/>
            </w:tcBorders>
            <w:shd w:val="clear" w:color="auto" w:fill="auto"/>
            <w:noWrap/>
            <w:vAlign w:val="bottom"/>
            <w:hideMark/>
          </w:tcPr>
          <w:p w14:paraId="40FFD3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EC467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BD50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 Air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4C069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54A8E1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570F3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5977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Belmont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F3A78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711CB4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8FF70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EFA6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Bennett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FDABB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756854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95B66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0467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Brentsville District High</w:t>
            </w:r>
          </w:p>
        </w:tc>
        <w:tc>
          <w:tcPr>
            <w:tcW w:w="2407" w:type="dxa"/>
            <w:tcBorders>
              <w:top w:val="nil"/>
              <w:left w:val="nil"/>
              <w:bottom w:val="single" w:sz="4" w:space="0" w:color="auto"/>
              <w:right w:val="single" w:sz="4" w:space="0" w:color="auto"/>
            </w:tcBorders>
            <w:shd w:val="clear" w:color="auto" w:fill="auto"/>
            <w:noWrap/>
            <w:vAlign w:val="bottom"/>
            <w:hideMark/>
          </w:tcPr>
          <w:p w14:paraId="280AA1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Nokesville</w:t>
            </w:r>
          </w:p>
        </w:tc>
        <w:tc>
          <w:tcPr>
            <w:tcW w:w="1064" w:type="dxa"/>
            <w:tcBorders>
              <w:top w:val="nil"/>
              <w:left w:val="nil"/>
              <w:bottom w:val="single" w:sz="4" w:space="0" w:color="auto"/>
              <w:right w:val="single" w:sz="4" w:space="0" w:color="auto"/>
            </w:tcBorders>
            <w:shd w:val="clear" w:color="auto" w:fill="auto"/>
            <w:noWrap/>
            <w:vAlign w:val="bottom"/>
            <w:hideMark/>
          </w:tcPr>
          <w:p w14:paraId="3AF01D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F889A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82B3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Bristow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B3016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Bristow</w:t>
            </w:r>
          </w:p>
        </w:tc>
        <w:tc>
          <w:tcPr>
            <w:tcW w:w="1064" w:type="dxa"/>
            <w:tcBorders>
              <w:top w:val="nil"/>
              <w:left w:val="nil"/>
              <w:bottom w:val="single" w:sz="4" w:space="0" w:color="auto"/>
              <w:right w:val="single" w:sz="4" w:space="0" w:color="auto"/>
            </w:tcBorders>
            <w:shd w:val="clear" w:color="auto" w:fill="auto"/>
            <w:noWrap/>
            <w:vAlign w:val="bottom"/>
            <w:hideMark/>
          </w:tcPr>
          <w:p w14:paraId="3EE673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BF363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C5C2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Buckland Mills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CC4B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Gainesville</w:t>
            </w:r>
          </w:p>
        </w:tc>
        <w:tc>
          <w:tcPr>
            <w:tcW w:w="1064" w:type="dxa"/>
            <w:tcBorders>
              <w:top w:val="nil"/>
              <w:left w:val="nil"/>
              <w:bottom w:val="single" w:sz="4" w:space="0" w:color="auto"/>
              <w:right w:val="single" w:sz="4" w:space="0" w:color="auto"/>
            </w:tcBorders>
            <w:shd w:val="clear" w:color="auto" w:fill="auto"/>
            <w:noWrap/>
            <w:vAlign w:val="bottom"/>
            <w:hideMark/>
          </w:tcPr>
          <w:p w14:paraId="0F77CB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8DC78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8FD5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Bull Run Middle</w:t>
            </w:r>
          </w:p>
        </w:tc>
        <w:tc>
          <w:tcPr>
            <w:tcW w:w="2407" w:type="dxa"/>
            <w:tcBorders>
              <w:top w:val="nil"/>
              <w:left w:val="nil"/>
              <w:bottom w:val="single" w:sz="4" w:space="0" w:color="auto"/>
              <w:right w:val="single" w:sz="4" w:space="0" w:color="auto"/>
            </w:tcBorders>
            <w:shd w:val="clear" w:color="auto" w:fill="auto"/>
            <w:noWrap/>
            <w:vAlign w:val="bottom"/>
            <w:hideMark/>
          </w:tcPr>
          <w:p w14:paraId="6C0793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Gainesville</w:t>
            </w:r>
          </w:p>
        </w:tc>
        <w:tc>
          <w:tcPr>
            <w:tcW w:w="1064" w:type="dxa"/>
            <w:tcBorders>
              <w:top w:val="nil"/>
              <w:left w:val="nil"/>
              <w:bottom w:val="single" w:sz="4" w:space="0" w:color="auto"/>
              <w:right w:val="single" w:sz="4" w:space="0" w:color="auto"/>
            </w:tcBorders>
            <w:shd w:val="clear" w:color="auto" w:fill="auto"/>
            <w:noWrap/>
            <w:vAlign w:val="bottom"/>
            <w:hideMark/>
          </w:tcPr>
          <w:p w14:paraId="79C0A5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E624BF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2C5C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 Sinclair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E8B8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0AFC5C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90B05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09D0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C.D. Hylton High</w:t>
            </w:r>
          </w:p>
        </w:tc>
        <w:tc>
          <w:tcPr>
            <w:tcW w:w="2407" w:type="dxa"/>
            <w:tcBorders>
              <w:top w:val="nil"/>
              <w:left w:val="nil"/>
              <w:bottom w:val="single" w:sz="4" w:space="0" w:color="auto"/>
              <w:right w:val="single" w:sz="4" w:space="0" w:color="auto"/>
            </w:tcBorders>
            <w:shd w:val="clear" w:color="auto" w:fill="auto"/>
            <w:noWrap/>
            <w:vAlign w:val="bottom"/>
            <w:hideMark/>
          </w:tcPr>
          <w:p w14:paraId="4F8408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174F41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BACF70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CA59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Cedar Point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8CF67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Bristow</w:t>
            </w:r>
          </w:p>
        </w:tc>
        <w:tc>
          <w:tcPr>
            <w:tcW w:w="1064" w:type="dxa"/>
            <w:tcBorders>
              <w:top w:val="nil"/>
              <w:left w:val="nil"/>
              <w:bottom w:val="single" w:sz="4" w:space="0" w:color="auto"/>
              <w:right w:val="single" w:sz="4" w:space="0" w:color="auto"/>
            </w:tcBorders>
            <w:shd w:val="clear" w:color="auto" w:fill="auto"/>
            <w:noWrap/>
            <w:vAlign w:val="bottom"/>
            <w:hideMark/>
          </w:tcPr>
          <w:p w14:paraId="47B37C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BBF3C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8E35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AD9E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4EA032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16430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8464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Dale City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218C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73209C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4392E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1705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Dumfries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3890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Dumfries</w:t>
            </w:r>
          </w:p>
        </w:tc>
        <w:tc>
          <w:tcPr>
            <w:tcW w:w="1064" w:type="dxa"/>
            <w:tcBorders>
              <w:top w:val="nil"/>
              <w:left w:val="nil"/>
              <w:bottom w:val="single" w:sz="4" w:space="0" w:color="auto"/>
              <w:right w:val="single" w:sz="4" w:space="0" w:color="auto"/>
            </w:tcBorders>
            <w:shd w:val="clear" w:color="auto" w:fill="auto"/>
            <w:noWrap/>
            <w:vAlign w:val="bottom"/>
            <w:hideMark/>
          </w:tcPr>
          <w:p w14:paraId="3D1E80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17234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678D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E.H. Marsteller Middle</w:t>
            </w:r>
          </w:p>
        </w:tc>
        <w:tc>
          <w:tcPr>
            <w:tcW w:w="2407" w:type="dxa"/>
            <w:tcBorders>
              <w:top w:val="nil"/>
              <w:left w:val="nil"/>
              <w:bottom w:val="single" w:sz="4" w:space="0" w:color="auto"/>
              <w:right w:val="single" w:sz="4" w:space="0" w:color="auto"/>
            </w:tcBorders>
            <w:shd w:val="clear" w:color="auto" w:fill="auto"/>
            <w:noWrap/>
            <w:vAlign w:val="bottom"/>
            <w:hideMark/>
          </w:tcPr>
          <w:p w14:paraId="14A18D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Bristow</w:t>
            </w:r>
          </w:p>
        </w:tc>
        <w:tc>
          <w:tcPr>
            <w:tcW w:w="1064" w:type="dxa"/>
            <w:tcBorders>
              <w:top w:val="nil"/>
              <w:left w:val="nil"/>
              <w:bottom w:val="single" w:sz="4" w:space="0" w:color="auto"/>
              <w:right w:val="single" w:sz="4" w:space="0" w:color="auto"/>
            </w:tcBorders>
            <w:shd w:val="clear" w:color="auto" w:fill="auto"/>
            <w:noWrap/>
            <w:vAlign w:val="bottom"/>
            <w:hideMark/>
          </w:tcPr>
          <w:p w14:paraId="14B8F1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3D4C7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B16D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Elizabeth Vaughan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BFDA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382E03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A5AEA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AB3D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Enterprise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693A5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65F0BD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34DA8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22A3F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Fannie W. Fitzgerald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9CCE4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2463A1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1B8A1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AFE6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Featherstone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3703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5B90C6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7C5C4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8C94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 Park High</w:t>
            </w:r>
          </w:p>
        </w:tc>
        <w:tc>
          <w:tcPr>
            <w:tcW w:w="2407" w:type="dxa"/>
            <w:tcBorders>
              <w:top w:val="nil"/>
              <w:left w:val="nil"/>
              <w:bottom w:val="single" w:sz="4" w:space="0" w:color="auto"/>
              <w:right w:val="single" w:sz="4" w:space="0" w:color="auto"/>
            </w:tcBorders>
            <w:shd w:val="clear" w:color="auto" w:fill="auto"/>
            <w:noWrap/>
            <w:vAlign w:val="bottom"/>
            <w:hideMark/>
          </w:tcPr>
          <w:p w14:paraId="571C7E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7B214E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2F49F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113F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 M. Lynn Middle</w:t>
            </w:r>
          </w:p>
        </w:tc>
        <w:tc>
          <w:tcPr>
            <w:tcW w:w="2407" w:type="dxa"/>
            <w:tcBorders>
              <w:top w:val="nil"/>
              <w:left w:val="nil"/>
              <w:bottom w:val="single" w:sz="4" w:space="0" w:color="auto"/>
              <w:right w:val="single" w:sz="4" w:space="0" w:color="auto"/>
            </w:tcBorders>
            <w:shd w:val="clear" w:color="auto" w:fill="auto"/>
            <w:noWrap/>
            <w:vAlign w:val="bottom"/>
            <w:hideMark/>
          </w:tcPr>
          <w:p w14:paraId="75CCE7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50D1FD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820AE8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A1A8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Freedom High</w:t>
            </w:r>
          </w:p>
        </w:tc>
        <w:tc>
          <w:tcPr>
            <w:tcW w:w="2407" w:type="dxa"/>
            <w:tcBorders>
              <w:top w:val="nil"/>
              <w:left w:val="nil"/>
              <w:bottom w:val="single" w:sz="4" w:space="0" w:color="auto"/>
              <w:right w:val="single" w:sz="4" w:space="0" w:color="auto"/>
            </w:tcBorders>
            <w:shd w:val="clear" w:color="auto" w:fill="auto"/>
            <w:noWrap/>
            <w:vAlign w:val="bottom"/>
            <w:hideMark/>
          </w:tcPr>
          <w:p w14:paraId="5DD573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60B703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79C9B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D4D5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Gainesville Middle</w:t>
            </w:r>
          </w:p>
        </w:tc>
        <w:tc>
          <w:tcPr>
            <w:tcW w:w="2407" w:type="dxa"/>
            <w:tcBorders>
              <w:top w:val="nil"/>
              <w:left w:val="nil"/>
              <w:bottom w:val="single" w:sz="4" w:space="0" w:color="auto"/>
              <w:right w:val="single" w:sz="4" w:space="0" w:color="auto"/>
            </w:tcBorders>
            <w:shd w:val="clear" w:color="auto" w:fill="auto"/>
            <w:noWrap/>
            <w:vAlign w:val="bottom"/>
            <w:hideMark/>
          </w:tcPr>
          <w:p w14:paraId="281802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Gainesville</w:t>
            </w:r>
          </w:p>
        </w:tc>
        <w:tc>
          <w:tcPr>
            <w:tcW w:w="1064" w:type="dxa"/>
            <w:tcBorders>
              <w:top w:val="nil"/>
              <w:left w:val="nil"/>
              <w:bottom w:val="single" w:sz="4" w:space="0" w:color="auto"/>
              <w:right w:val="single" w:sz="4" w:space="0" w:color="auto"/>
            </w:tcBorders>
            <w:shd w:val="clear" w:color="auto" w:fill="auto"/>
            <w:noWrap/>
            <w:vAlign w:val="bottom"/>
            <w:hideMark/>
          </w:tcPr>
          <w:p w14:paraId="3C16A9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EF9A5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73D45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Gar-Field High</w:t>
            </w:r>
          </w:p>
        </w:tc>
        <w:tc>
          <w:tcPr>
            <w:tcW w:w="2407" w:type="dxa"/>
            <w:tcBorders>
              <w:top w:val="nil"/>
              <w:left w:val="nil"/>
              <w:bottom w:val="single" w:sz="4" w:space="0" w:color="auto"/>
              <w:right w:val="single" w:sz="4" w:space="0" w:color="auto"/>
            </w:tcBorders>
            <w:shd w:val="clear" w:color="auto" w:fill="auto"/>
            <w:noWrap/>
            <w:vAlign w:val="bottom"/>
            <w:hideMark/>
          </w:tcPr>
          <w:p w14:paraId="04B189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2A02D6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5967D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004D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G. Tyler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B672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Gainesville</w:t>
            </w:r>
          </w:p>
        </w:tc>
        <w:tc>
          <w:tcPr>
            <w:tcW w:w="1064" w:type="dxa"/>
            <w:tcBorders>
              <w:top w:val="nil"/>
              <w:left w:val="nil"/>
              <w:bottom w:val="single" w:sz="4" w:space="0" w:color="auto"/>
              <w:right w:val="single" w:sz="4" w:space="0" w:color="auto"/>
            </w:tcBorders>
            <w:shd w:val="clear" w:color="auto" w:fill="auto"/>
            <w:noWrap/>
            <w:vAlign w:val="bottom"/>
            <w:hideMark/>
          </w:tcPr>
          <w:p w14:paraId="08469F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A0B3EF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F0B4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P. Mullen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583A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24D7E8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8D092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7A73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Glenkirk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9C88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Gainesville</w:t>
            </w:r>
          </w:p>
        </w:tc>
        <w:tc>
          <w:tcPr>
            <w:tcW w:w="1064" w:type="dxa"/>
            <w:tcBorders>
              <w:top w:val="nil"/>
              <w:left w:val="nil"/>
              <w:bottom w:val="single" w:sz="4" w:space="0" w:color="auto"/>
              <w:right w:val="single" w:sz="4" w:space="0" w:color="auto"/>
            </w:tcBorders>
            <w:shd w:val="clear" w:color="auto" w:fill="auto"/>
            <w:noWrap/>
            <w:vAlign w:val="bottom"/>
            <w:hideMark/>
          </w:tcPr>
          <w:p w14:paraId="003ABF7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0A86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93D0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Graham Park Middle</w:t>
            </w:r>
          </w:p>
        </w:tc>
        <w:tc>
          <w:tcPr>
            <w:tcW w:w="2407" w:type="dxa"/>
            <w:tcBorders>
              <w:top w:val="nil"/>
              <w:left w:val="nil"/>
              <w:bottom w:val="single" w:sz="4" w:space="0" w:color="auto"/>
              <w:right w:val="single" w:sz="4" w:space="0" w:color="auto"/>
            </w:tcBorders>
            <w:shd w:val="clear" w:color="auto" w:fill="auto"/>
            <w:noWrap/>
            <w:vAlign w:val="bottom"/>
            <w:hideMark/>
          </w:tcPr>
          <w:p w14:paraId="55AF77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Triangle</w:t>
            </w:r>
          </w:p>
        </w:tc>
        <w:tc>
          <w:tcPr>
            <w:tcW w:w="1064" w:type="dxa"/>
            <w:tcBorders>
              <w:top w:val="nil"/>
              <w:left w:val="nil"/>
              <w:bottom w:val="single" w:sz="4" w:space="0" w:color="auto"/>
              <w:right w:val="single" w:sz="4" w:space="0" w:color="auto"/>
            </w:tcBorders>
            <w:shd w:val="clear" w:color="auto" w:fill="auto"/>
            <w:noWrap/>
            <w:vAlign w:val="bottom"/>
            <w:hideMark/>
          </w:tcPr>
          <w:p w14:paraId="4796D8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60822D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CC47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Haymarket Elementary School</w:t>
            </w:r>
          </w:p>
        </w:tc>
        <w:tc>
          <w:tcPr>
            <w:tcW w:w="2407" w:type="dxa"/>
            <w:tcBorders>
              <w:top w:val="nil"/>
              <w:left w:val="nil"/>
              <w:bottom w:val="single" w:sz="4" w:space="0" w:color="auto"/>
              <w:right w:val="single" w:sz="4" w:space="0" w:color="auto"/>
            </w:tcBorders>
            <w:shd w:val="clear" w:color="auto" w:fill="auto"/>
            <w:noWrap/>
            <w:vAlign w:val="bottom"/>
            <w:hideMark/>
          </w:tcPr>
          <w:p w14:paraId="36D23B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Haymarket</w:t>
            </w:r>
          </w:p>
        </w:tc>
        <w:tc>
          <w:tcPr>
            <w:tcW w:w="1064" w:type="dxa"/>
            <w:tcBorders>
              <w:top w:val="nil"/>
              <w:left w:val="nil"/>
              <w:bottom w:val="single" w:sz="4" w:space="0" w:color="auto"/>
              <w:right w:val="single" w:sz="4" w:space="0" w:color="auto"/>
            </w:tcBorders>
            <w:shd w:val="clear" w:color="auto" w:fill="auto"/>
            <w:noWrap/>
            <w:vAlign w:val="bottom"/>
            <w:hideMark/>
          </w:tcPr>
          <w:p w14:paraId="3A4AE3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04A0B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12E4A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Herbert J. Saunders Middle</w:t>
            </w:r>
          </w:p>
        </w:tc>
        <w:tc>
          <w:tcPr>
            <w:tcW w:w="2407" w:type="dxa"/>
            <w:tcBorders>
              <w:top w:val="nil"/>
              <w:left w:val="nil"/>
              <w:bottom w:val="single" w:sz="4" w:space="0" w:color="auto"/>
              <w:right w:val="single" w:sz="4" w:space="0" w:color="auto"/>
            </w:tcBorders>
            <w:shd w:val="clear" w:color="auto" w:fill="auto"/>
            <w:noWrap/>
            <w:vAlign w:val="bottom"/>
            <w:hideMark/>
          </w:tcPr>
          <w:p w14:paraId="47E0B5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128CCF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9730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970D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J.W. Alvey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F5C8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Haymarket</w:t>
            </w:r>
          </w:p>
        </w:tc>
        <w:tc>
          <w:tcPr>
            <w:tcW w:w="1064" w:type="dxa"/>
            <w:tcBorders>
              <w:top w:val="nil"/>
              <w:left w:val="nil"/>
              <w:bottom w:val="single" w:sz="4" w:space="0" w:color="auto"/>
              <w:right w:val="single" w:sz="4" w:space="0" w:color="auto"/>
            </w:tcBorders>
            <w:shd w:val="clear" w:color="auto" w:fill="auto"/>
            <w:noWrap/>
            <w:vAlign w:val="bottom"/>
            <w:hideMark/>
          </w:tcPr>
          <w:p w14:paraId="001B7D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74515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2043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F. Pattie Sr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8DCD2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Dumfries</w:t>
            </w:r>
          </w:p>
        </w:tc>
        <w:tc>
          <w:tcPr>
            <w:tcW w:w="1064" w:type="dxa"/>
            <w:tcBorders>
              <w:top w:val="nil"/>
              <w:left w:val="nil"/>
              <w:bottom w:val="single" w:sz="4" w:space="0" w:color="auto"/>
              <w:right w:val="single" w:sz="4" w:space="0" w:color="auto"/>
            </w:tcBorders>
            <w:shd w:val="clear" w:color="auto" w:fill="auto"/>
            <w:noWrap/>
            <w:vAlign w:val="bottom"/>
            <w:hideMark/>
          </w:tcPr>
          <w:p w14:paraId="1A7C66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84CFA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661CD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Kerrydale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0CDF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65EBFE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5E3DA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71E79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 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73A5C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350A4D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0AD5A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70BE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 Ridge Middle</w:t>
            </w:r>
          </w:p>
        </w:tc>
        <w:tc>
          <w:tcPr>
            <w:tcW w:w="2407" w:type="dxa"/>
            <w:tcBorders>
              <w:top w:val="nil"/>
              <w:left w:val="nil"/>
              <w:bottom w:val="single" w:sz="4" w:space="0" w:color="auto"/>
              <w:right w:val="single" w:sz="4" w:space="0" w:color="auto"/>
            </w:tcBorders>
            <w:shd w:val="clear" w:color="auto" w:fill="auto"/>
            <w:noWrap/>
            <w:vAlign w:val="bottom"/>
            <w:hideMark/>
          </w:tcPr>
          <w:p w14:paraId="7152F9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172993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2F100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B271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Leesylvania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3B671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691B4B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2D0DB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87D8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Loch Lomond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D7B4B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0DFFA1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0E771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85E2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Louise A. Benton Middle</w:t>
            </w:r>
          </w:p>
        </w:tc>
        <w:tc>
          <w:tcPr>
            <w:tcW w:w="2407" w:type="dxa"/>
            <w:tcBorders>
              <w:top w:val="nil"/>
              <w:left w:val="nil"/>
              <w:bottom w:val="single" w:sz="4" w:space="0" w:color="auto"/>
              <w:right w:val="single" w:sz="4" w:space="0" w:color="auto"/>
            </w:tcBorders>
            <w:shd w:val="clear" w:color="auto" w:fill="auto"/>
            <w:noWrap/>
            <w:vAlign w:val="bottom"/>
            <w:hideMark/>
          </w:tcPr>
          <w:p w14:paraId="48536C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43870D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91C6B6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FB5C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 Luther King Jr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0F44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6AD499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C75FD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50BE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Marumsco Hills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E9BF4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400D0D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A6CC9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B388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Mary G. Porter Traditional</w:t>
            </w:r>
          </w:p>
        </w:tc>
        <w:tc>
          <w:tcPr>
            <w:tcW w:w="2407" w:type="dxa"/>
            <w:tcBorders>
              <w:top w:val="nil"/>
              <w:left w:val="nil"/>
              <w:bottom w:val="single" w:sz="4" w:space="0" w:color="auto"/>
              <w:right w:val="single" w:sz="4" w:space="0" w:color="auto"/>
            </w:tcBorders>
            <w:shd w:val="clear" w:color="auto" w:fill="auto"/>
            <w:noWrap/>
            <w:vAlign w:val="bottom"/>
            <w:hideMark/>
          </w:tcPr>
          <w:p w14:paraId="387649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2CF79F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F3C63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03E6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Mary Williams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4BF91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Dumfries</w:t>
            </w:r>
          </w:p>
        </w:tc>
        <w:tc>
          <w:tcPr>
            <w:tcW w:w="1064" w:type="dxa"/>
            <w:tcBorders>
              <w:top w:val="nil"/>
              <w:left w:val="nil"/>
              <w:bottom w:val="single" w:sz="4" w:space="0" w:color="auto"/>
              <w:right w:val="single" w:sz="4" w:space="0" w:color="auto"/>
            </w:tcBorders>
            <w:shd w:val="clear" w:color="auto" w:fill="auto"/>
            <w:noWrap/>
            <w:vAlign w:val="bottom"/>
            <w:hideMark/>
          </w:tcPr>
          <w:p w14:paraId="244A49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50E8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08F8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Mills E. Godwin Middle</w:t>
            </w:r>
          </w:p>
        </w:tc>
        <w:tc>
          <w:tcPr>
            <w:tcW w:w="2407" w:type="dxa"/>
            <w:tcBorders>
              <w:top w:val="nil"/>
              <w:left w:val="nil"/>
              <w:bottom w:val="single" w:sz="4" w:space="0" w:color="auto"/>
              <w:right w:val="single" w:sz="4" w:space="0" w:color="auto"/>
            </w:tcBorders>
            <w:shd w:val="clear" w:color="auto" w:fill="auto"/>
            <w:noWrap/>
            <w:vAlign w:val="bottom"/>
            <w:hideMark/>
          </w:tcPr>
          <w:p w14:paraId="7A2718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48E745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0777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FA1B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Minnieville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B0B0A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61AE2D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C5F6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8621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Montclair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CE70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Dumfries</w:t>
            </w:r>
          </w:p>
        </w:tc>
        <w:tc>
          <w:tcPr>
            <w:tcW w:w="1064" w:type="dxa"/>
            <w:tcBorders>
              <w:top w:val="nil"/>
              <w:left w:val="nil"/>
              <w:bottom w:val="single" w:sz="4" w:space="0" w:color="auto"/>
              <w:right w:val="single" w:sz="4" w:space="0" w:color="auto"/>
            </w:tcBorders>
            <w:shd w:val="clear" w:color="auto" w:fill="auto"/>
            <w:noWrap/>
            <w:vAlign w:val="bottom"/>
            <w:hideMark/>
          </w:tcPr>
          <w:p w14:paraId="69CE48A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E3A64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8F53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Mountain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793EF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Haymarket</w:t>
            </w:r>
          </w:p>
        </w:tc>
        <w:tc>
          <w:tcPr>
            <w:tcW w:w="1064" w:type="dxa"/>
            <w:tcBorders>
              <w:top w:val="nil"/>
              <w:left w:val="nil"/>
              <w:bottom w:val="single" w:sz="4" w:space="0" w:color="auto"/>
              <w:right w:val="single" w:sz="4" w:space="0" w:color="auto"/>
            </w:tcBorders>
            <w:shd w:val="clear" w:color="auto" w:fill="auto"/>
            <w:noWrap/>
            <w:vAlign w:val="bottom"/>
            <w:hideMark/>
          </w:tcPr>
          <w:p w14:paraId="614BC5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DE5E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26E93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Neabsco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72957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181CE0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3FA3F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E3FA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Occoquan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FCBC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01DF58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70A8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482C5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Old Bridge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7EFFB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0C96E8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DBF7F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05A8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Osbourn Park High</w:t>
            </w:r>
          </w:p>
        </w:tc>
        <w:tc>
          <w:tcPr>
            <w:tcW w:w="2407" w:type="dxa"/>
            <w:tcBorders>
              <w:top w:val="nil"/>
              <w:left w:val="nil"/>
              <w:bottom w:val="single" w:sz="4" w:space="0" w:color="auto"/>
              <w:right w:val="single" w:sz="4" w:space="0" w:color="auto"/>
            </w:tcBorders>
            <w:shd w:val="clear" w:color="auto" w:fill="auto"/>
            <w:noWrap/>
            <w:vAlign w:val="bottom"/>
            <w:hideMark/>
          </w:tcPr>
          <w:p w14:paraId="1127F5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44FCD7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73365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C3AC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Parkside Middle</w:t>
            </w:r>
          </w:p>
        </w:tc>
        <w:tc>
          <w:tcPr>
            <w:tcW w:w="2407" w:type="dxa"/>
            <w:tcBorders>
              <w:top w:val="nil"/>
              <w:left w:val="nil"/>
              <w:bottom w:val="single" w:sz="4" w:space="0" w:color="auto"/>
              <w:right w:val="single" w:sz="4" w:space="0" w:color="auto"/>
            </w:tcBorders>
            <w:shd w:val="clear" w:color="auto" w:fill="auto"/>
            <w:noWrap/>
            <w:vAlign w:val="bottom"/>
            <w:hideMark/>
          </w:tcPr>
          <w:p w14:paraId="5CAB22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2C6A48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D6412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F7AB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Patriot High</w:t>
            </w:r>
          </w:p>
        </w:tc>
        <w:tc>
          <w:tcPr>
            <w:tcW w:w="2407" w:type="dxa"/>
            <w:tcBorders>
              <w:top w:val="nil"/>
              <w:left w:val="nil"/>
              <w:bottom w:val="single" w:sz="4" w:space="0" w:color="auto"/>
              <w:right w:val="single" w:sz="4" w:space="0" w:color="auto"/>
            </w:tcBorders>
            <w:shd w:val="clear" w:color="auto" w:fill="auto"/>
            <w:noWrap/>
            <w:vAlign w:val="bottom"/>
            <w:hideMark/>
          </w:tcPr>
          <w:p w14:paraId="028D54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Nokesville</w:t>
            </w:r>
          </w:p>
        </w:tc>
        <w:tc>
          <w:tcPr>
            <w:tcW w:w="1064" w:type="dxa"/>
            <w:tcBorders>
              <w:top w:val="nil"/>
              <w:left w:val="nil"/>
              <w:bottom w:val="single" w:sz="4" w:space="0" w:color="auto"/>
              <w:right w:val="single" w:sz="4" w:space="0" w:color="auto"/>
            </w:tcBorders>
            <w:shd w:val="clear" w:color="auto" w:fill="auto"/>
            <w:noWrap/>
            <w:vAlign w:val="bottom"/>
            <w:hideMark/>
          </w:tcPr>
          <w:p w14:paraId="02F0E6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BA27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8E1F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Pennington School</w:t>
            </w:r>
          </w:p>
        </w:tc>
        <w:tc>
          <w:tcPr>
            <w:tcW w:w="2407" w:type="dxa"/>
            <w:tcBorders>
              <w:top w:val="nil"/>
              <w:left w:val="nil"/>
              <w:bottom w:val="single" w:sz="4" w:space="0" w:color="auto"/>
              <w:right w:val="single" w:sz="4" w:space="0" w:color="auto"/>
            </w:tcBorders>
            <w:shd w:val="clear" w:color="auto" w:fill="auto"/>
            <w:noWrap/>
            <w:vAlign w:val="bottom"/>
            <w:hideMark/>
          </w:tcPr>
          <w:p w14:paraId="635B35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3D1EC0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7BE6A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7B31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Piney Branch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81729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1BB247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AF40B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4BF7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Potomac High</w:t>
            </w:r>
          </w:p>
        </w:tc>
        <w:tc>
          <w:tcPr>
            <w:tcW w:w="2407" w:type="dxa"/>
            <w:tcBorders>
              <w:top w:val="nil"/>
              <w:left w:val="nil"/>
              <w:bottom w:val="single" w:sz="4" w:space="0" w:color="auto"/>
              <w:right w:val="single" w:sz="4" w:space="0" w:color="auto"/>
            </w:tcBorders>
            <w:shd w:val="clear" w:color="auto" w:fill="auto"/>
            <w:noWrap/>
            <w:vAlign w:val="bottom"/>
            <w:hideMark/>
          </w:tcPr>
          <w:p w14:paraId="624F71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Dumfries</w:t>
            </w:r>
          </w:p>
        </w:tc>
        <w:tc>
          <w:tcPr>
            <w:tcW w:w="1064" w:type="dxa"/>
            <w:tcBorders>
              <w:top w:val="nil"/>
              <w:left w:val="nil"/>
              <w:bottom w:val="single" w:sz="4" w:space="0" w:color="auto"/>
              <w:right w:val="single" w:sz="4" w:space="0" w:color="auto"/>
            </w:tcBorders>
            <w:shd w:val="clear" w:color="auto" w:fill="auto"/>
            <w:noWrap/>
            <w:vAlign w:val="bottom"/>
            <w:hideMark/>
          </w:tcPr>
          <w:p w14:paraId="1CB58B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BA4F7B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52FB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Potomac Middle</w:t>
            </w:r>
          </w:p>
        </w:tc>
        <w:tc>
          <w:tcPr>
            <w:tcW w:w="2407" w:type="dxa"/>
            <w:tcBorders>
              <w:top w:val="nil"/>
              <w:left w:val="nil"/>
              <w:bottom w:val="single" w:sz="4" w:space="0" w:color="auto"/>
              <w:right w:val="single" w:sz="4" w:space="0" w:color="auto"/>
            </w:tcBorders>
            <w:shd w:val="clear" w:color="auto" w:fill="auto"/>
            <w:noWrap/>
            <w:vAlign w:val="bottom"/>
            <w:hideMark/>
          </w:tcPr>
          <w:p w14:paraId="437EDF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Dumfries</w:t>
            </w:r>
          </w:p>
        </w:tc>
        <w:tc>
          <w:tcPr>
            <w:tcW w:w="1064" w:type="dxa"/>
            <w:tcBorders>
              <w:top w:val="nil"/>
              <w:left w:val="nil"/>
              <w:bottom w:val="single" w:sz="4" w:space="0" w:color="auto"/>
              <w:right w:val="single" w:sz="4" w:space="0" w:color="auto"/>
            </w:tcBorders>
            <w:shd w:val="clear" w:color="auto" w:fill="auto"/>
            <w:noWrap/>
            <w:vAlign w:val="bottom"/>
            <w:hideMark/>
          </w:tcPr>
          <w:p w14:paraId="75543C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0A3D4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C034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Potomac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B35F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166CE1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19F86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DE7F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 Dean Kilby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3D8AF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0ADAB3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970DA2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5A92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Rippon Middle</w:t>
            </w:r>
          </w:p>
        </w:tc>
        <w:tc>
          <w:tcPr>
            <w:tcW w:w="2407" w:type="dxa"/>
            <w:tcBorders>
              <w:top w:val="nil"/>
              <w:left w:val="nil"/>
              <w:bottom w:val="single" w:sz="4" w:space="0" w:color="auto"/>
              <w:right w:val="single" w:sz="4" w:space="0" w:color="auto"/>
            </w:tcBorders>
            <w:shd w:val="clear" w:color="auto" w:fill="auto"/>
            <w:noWrap/>
            <w:vAlign w:val="bottom"/>
            <w:hideMark/>
          </w:tcPr>
          <w:p w14:paraId="2BAB97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70ED44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4164B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6D9E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 Oaks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D76A9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2C56AD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5DBB47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C098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Rockledge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6988B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751DDE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C080F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A738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Ronald Wilson Reagan Middle</w:t>
            </w:r>
          </w:p>
        </w:tc>
        <w:tc>
          <w:tcPr>
            <w:tcW w:w="2407" w:type="dxa"/>
            <w:tcBorders>
              <w:top w:val="nil"/>
              <w:left w:val="nil"/>
              <w:bottom w:val="single" w:sz="4" w:space="0" w:color="auto"/>
              <w:right w:val="single" w:sz="4" w:space="0" w:color="auto"/>
            </w:tcBorders>
            <w:shd w:val="clear" w:color="auto" w:fill="auto"/>
            <w:noWrap/>
            <w:vAlign w:val="bottom"/>
            <w:hideMark/>
          </w:tcPr>
          <w:p w14:paraId="32252B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56F1F9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7EC157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4865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Rosa Parks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06776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1C30D1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B005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70110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Samuel L. Gravely Jr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E807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Haymarket</w:t>
            </w:r>
          </w:p>
        </w:tc>
        <w:tc>
          <w:tcPr>
            <w:tcW w:w="1064" w:type="dxa"/>
            <w:tcBorders>
              <w:top w:val="nil"/>
              <w:left w:val="nil"/>
              <w:bottom w:val="single" w:sz="4" w:space="0" w:color="auto"/>
              <w:right w:val="single" w:sz="4" w:space="0" w:color="auto"/>
            </w:tcBorders>
            <w:shd w:val="clear" w:color="auto" w:fill="auto"/>
            <w:noWrap/>
            <w:vAlign w:val="bottom"/>
            <w:hideMark/>
          </w:tcPr>
          <w:p w14:paraId="0681C0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0A495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BF05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Sharon C. McAuliffe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44AFB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7B9486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3CB3E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AC24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Signal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3F225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3B837C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5A292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9CEA9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Sonnie Penn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4B00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00577C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4C48F6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EA38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Springwoods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9110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143588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76A9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BEE1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Stonewall Jackson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CEE03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421122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85F9C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4623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Stonewall Middle</w:t>
            </w:r>
          </w:p>
        </w:tc>
        <w:tc>
          <w:tcPr>
            <w:tcW w:w="2407" w:type="dxa"/>
            <w:tcBorders>
              <w:top w:val="nil"/>
              <w:left w:val="nil"/>
              <w:bottom w:val="single" w:sz="4" w:space="0" w:color="auto"/>
              <w:right w:val="single" w:sz="4" w:space="0" w:color="auto"/>
            </w:tcBorders>
            <w:shd w:val="clear" w:color="auto" w:fill="auto"/>
            <w:noWrap/>
            <w:vAlign w:val="bottom"/>
            <w:hideMark/>
          </w:tcPr>
          <w:p w14:paraId="6ACA10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64DE20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4305F5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CD0CE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Stuart M. Beville Middle</w:t>
            </w:r>
          </w:p>
        </w:tc>
        <w:tc>
          <w:tcPr>
            <w:tcW w:w="2407" w:type="dxa"/>
            <w:tcBorders>
              <w:top w:val="nil"/>
              <w:left w:val="nil"/>
              <w:bottom w:val="single" w:sz="4" w:space="0" w:color="auto"/>
              <w:right w:val="single" w:sz="4" w:space="0" w:color="auto"/>
            </w:tcBorders>
            <w:shd w:val="clear" w:color="auto" w:fill="auto"/>
            <w:noWrap/>
            <w:vAlign w:val="bottom"/>
            <w:hideMark/>
          </w:tcPr>
          <w:p w14:paraId="0375F0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5E8660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9B203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C78F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Sudley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8E014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076E0A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BC64B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2F30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Suella G. Eliis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674E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48374E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0DD16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705A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Swans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B3D9C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Dumfries</w:t>
            </w:r>
          </w:p>
        </w:tc>
        <w:tc>
          <w:tcPr>
            <w:tcW w:w="1064" w:type="dxa"/>
            <w:tcBorders>
              <w:top w:val="nil"/>
              <w:left w:val="nil"/>
              <w:bottom w:val="single" w:sz="4" w:space="0" w:color="auto"/>
              <w:right w:val="single" w:sz="4" w:space="0" w:color="auto"/>
            </w:tcBorders>
            <w:shd w:val="clear" w:color="auto" w:fill="auto"/>
            <w:noWrap/>
            <w:vAlign w:val="bottom"/>
            <w:hideMark/>
          </w:tcPr>
          <w:p w14:paraId="25A1C4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52410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284E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 Clay Woods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85510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125775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D89E4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95B9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The Nokesville School</w:t>
            </w:r>
          </w:p>
        </w:tc>
        <w:tc>
          <w:tcPr>
            <w:tcW w:w="2407" w:type="dxa"/>
            <w:tcBorders>
              <w:top w:val="nil"/>
              <w:left w:val="nil"/>
              <w:bottom w:val="single" w:sz="4" w:space="0" w:color="auto"/>
              <w:right w:val="single" w:sz="4" w:space="0" w:color="auto"/>
            </w:tcBorders>
            <w:shd w:val="clear" w:color="auto" w:fill="auto"/>
            <w:noWrap/>
            <w:vAlign w:val="bottom"/>
            <w:hideMark/>
          </w:tcPr>
          <w:p w14:paraId="40F0DB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Nokesville</w:t>
            </w:r>
          </w:p>
        </w:tc>
        <w:tc>
          <w:tcPr>
            <w:tcW w:w="1064" w:type="dxa"/>
            <w:tcBorders>
              <w:top w:val="nil"/>
              <w:left w:val="nil"/>
              <w:bottom w:val="single" w:sz="4" w:space="0" w:color="auto"/>
              <w:right w:val="single" w:sz="4" w:space="0" w:color="auto"/>
            </w:tcBorders>
            <w:shd w:val="clear" w:color="auto" w:fill="auto"/>
            <w:noWrap/>
            <w:vAlign w:val="bottom"/>
            <w:hideMark/>
          </w:tcPr>
          <w:p w14:paraId="731976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122E5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3DE2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Thurgood Marshall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1758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2AA495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1FC6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8955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Triangle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29138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Triangle</w:t>
            </w:r>
          </w:p>
        </w:tc>
        <w:tc>
          <w:tcPr>
            <w:tcW w:w="1064" w:type="dxa"/>
            <w:tcBorders>
              <w:top w:val="nil"/>
              <w:left w:val="nil"/>
              <w:bottom w:val="single" w:sz="4" w:space="0" w:color="auto"/>
              <w:right w:val="single" w:sz="4" w:space="0" w:color="auto"/>
            </w:tcBorders>
            <w:shd w:val="clear" w:color="auto" w:fill="auto"/>
            <w:noWrap/>
            <w:vAlign w:val="bottom"/>
            <w:hideMark/>
          </w:tcPr>
          <w:p w14:paraId="0827EF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18CE9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1106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Victory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3C29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Bristow</w:t>
            </w:r>
          </w:p>
        </w:tc>
        <w:tc>
          <w:tcPr>
            <w:tcW w:w="1064" w:type="dxa"/>
            <w:tcBorders>
              <w:top w:val="nil"/>
              <w:left w:val="nil"/>
              <w:bottom w:val="single" w:sz="4" w:space="0" w:color="auto"/>
              <w:right w:val="single" w:sz="4" w:space="0" w:color="auto"/>
            </w:tcBorders>
            <w:shd w:val="clear" w:color="auto" w:fill="auto"/>
            <w:noWrap/>
            <w:vAlign w:val="bottom"/>
            <w:hideMark/>
          </w:tcPr>
          <w:p w14:paraId="700B07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35224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BA89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Gate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B33ACA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6872E7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7F240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7021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B5CE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01BD41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140C6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9600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Woodbine Pre-School Center</w:t>
            </w:r>
          </w:p>
        </w:tc>
        <w:tc>
          <w:tcPr>
            <w:tcW w:w="2407" w:type="dxa"/>
            <w:tcBorders>
              <w:top w:val="nil"/>
              <w:left w:val="nil"/>
              <w:bottom w:val="single" w:sz="4" w:space="0" w:color="auto"/>
              <w:right w:val="single" w:sz="4" w:space="0" w:color="auto"/>
            </w:tcBorders>
            <w:shd w:val="clear" w:color="auto" w:fill="auto"/>
            <w:noWrap/>
            <w:vAlign w:val="bottom"/>
            <w:hideMark/>
          </w:tcPr>
          <w:p w14:paraId="119C3F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324877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5A1BA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92B79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 High</w:t>
            </w:r>
          </w:p>
        </w:tc>
        <w:tc>
          <w:tcPr>
            <w:tcW w:w="2407" w:type="dxa"/>
            <w:tcBorders>
              <w:top w:val="nil"/>
              <w:left w:val="nil"/>
              <w:bottom w:val="single" w:sz="4" w:space="0" w:color="auto"/>
              <w:right w:val="single" w:sz="4" w:space="0" w:color="auto"/>
            </w:tcBorders>
            <w:shd w:val="clear" w:color="auto" w:fill="auto"/>
            <w:noWrap/>
            <w:vAlign w:val="bottom"/>
            <w:hideMark/>
          </w:tcPr>
          <w:p w14:paraId="33EE2B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530524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BE9E1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E301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 Middle</w:t>
            </w:r>
          </w:p>
        </w:tc>
        <w:tc>
          <w:tcPr>
            <w:tcW w:w="2407" w:type="dxa"/>
            <w:tcBorders>
              <w:top w:val="nil"/>
              <w:left w:val="nil"/>
              <w:bottom w:val="single" w:sz="4" w:space="0" w:color="auto"/>
              <w:right w:val="single" w:sz="4" w:space="0" w:color="auto"/>
            </w:tcBorders>
            <w:shd w:val="clear" w:color="auto" w:fill="auto"/>
            <w:noWrap/>
            <w:vAlign w:val="bottom"/>
            <w:hideMark/>
          </w:tcPr>
          <w:p w14:paraId="6DAD0C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Woodbridge</w:t>
            </w:r>
          </w:p>
        </w:tc>
        <w:tc>
          <w:tcPr>
            <w:tcW w:w="1064" w:type="dxa"/>
            <w:tcBorders>
              <w:top w:val="nil"/>
              <w:left w:val="nil"/>
              <w:bottom w:val="single" w:sz="4" w:space="0" w:color="auto"/>
              <w:right w:val="single" w:sz="4" w:space="0" w:color="auto"/>
            </w:tcBorders>
            <w:shd w:val="clear" w:color="auto" w:fill="auto"/>
            <w:noWrap/>
            <w:vAlign w:val="bottom"/>
            <w:hideMark/>
          </w:tcPr>
          <w:p w14:paraId="22D762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DB03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67042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Yorkshire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BAE4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Manassas</w:t>
            </w:r>
          </w:p>
        </w:tc>
        <w:tc>
          <w:tcPr>
            <w:tcW w:w="1064" w:type="dxa"/>
            <w:tcBorders>
              <w:top w:val="nil"/>
              <w:left w:val="nil"/>
              <w:bottom w:val="single" w:sz="4" w:space="0" w:color="auto"/>
              <w:right w:val="single" w:sz="4" w:space="0" w:color="auto"/>
            </w:tcBorders>
            <w:shd w:val="clear" w:color="auto" w:fill="auto"/>
            <w:noWrap/>
            <w:vAlign w:val="bottom"/>
            <w:hideMark/>
          </w:tcPr>
          <w:p w14:paraId="7BCBB4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7E4E10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261E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Critzer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6F38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Pulaski</w:t>
            </w:r>
          </w:p>
        </w:tc>
        <w:tc>
          <w:tcPr>
            <w:tcW w:w="1064" w:type="dxa"/>
            <w:tcBorders>
              <w:top w:val="nil"/>
              <w:left w:val="nil"/>
              <w:bottom w:val="single" w:sz="4" w:space="0" w:color="auto"/>
              <w:right w:val="single" w:sz="4" w:space="0" w:color="auto"/>
            </w:tcBorders>
            <w:shd w:val="clear" w:color="auto" w:fill="auto"/>
            <w:noWrap/>
            <w:vAlign w:val="bottom"/>
            <w:hideMark/>
          </w:tcPr>
          <w:p w14:paraId="57CBFE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E57C4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9950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Dublin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B287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Dublin</w:t>
            </w:r>
          </w:p>
        </w:tc>
        <w:tc>
          <w:tcPr>
            <w:tcW w:w="1064" w:type="dxa"/>
            <w:tcBorders>
              <w:top w:val="nil"/>
              <w:left w:val="nil"/>
              <w:bottom w:val="single" w:sz="4" w:space="0" w:color="auto"/>
              <w:right w:val="single" w:sz="4" w:space="0" w:color="auto"/>
            </w:tcBorders>
            <w:shd w:val="clear" w:color="auto" w:fill="auto"/>
            <w:noWrap/>
            <w:vAlign w:val="bottom"/>
            <w:hideMark/>
          </w:tcPr>
          <w:p w14:paraId="61FDB3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3CBD7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ADCA9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Dublin Middle</w:t>
            </w:r>
          </w:p>
        </w:tc>
        <w:tc>
          <w:tcPr>
            <w:tcW w:w="2407" w:type="dxa"/>
            <w:tcBorders>
              <w:top w:val="nil"/>
              <w:left w:val="nil"/>
              <w:bottom w:val="single" w:sz="4" w:space="0" w:color="auto"/>
              <w:right w:val="single" w:sz="4" w:space="0" w:color="auto"/>
            </w:tcBorders>
            <w:shd w:val="clear" w:color="auto" w:fill="auto"/>
            <w:noWrap/>
            <w:vAlign w:val="bottom"/>
            <w:hideMark/>
          </w:tcPr>
          <w:p w14:paraId="2E6320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Dublin</w:t>
            </w:r>
          </w:p>
        </w:tc>
        <w:tc>
          <w:tcPr>
            <w:tcW w:w="1064" w:type="dxa"/>
            <w:tcBorders>
              <w:top w:val="nil"/>
              <w:left w:val="nil"/>
              <w:bottom w:val="single" w:sz="4" w:space="0" w:color="auto"/>
              <w:right w:val="single" w:sz="4" w:space="0" w:color="auto"/>
            </w:tcBorders>
            <w:shd w:val="clear" w:color="auto" w:fill="auto"/>
            <w:noWrap/>
            <w:vAlign w:val="bottom"/>
            <w:hideMark/>
          </w:tcPr>
          <w:p w14:paraId="2BD771F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F23DE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3E68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Pulaski County Senior High</w:t>
            </w:r>
          </w:p>
        </w:tc>
        <w:tc>
          <w:tcPr>
            <w:tcW w:w="2407" w:type="dxa"/>
            <w:tcBorders>
              <w:top w:val="nil"/>
              <w:left w:val="nil"/>
              <w:bottom w:val="single" w:sz="4" w:space="0" w:color="auto"/>
              <w:right w:val="single" w:sz="4" w:space="0" w:color="auto"/>
            </w:tcBorders>
            <w:shd w:val="clear" w:color="auto" w:fill="auto"/>
            <w:noWrap/>
            <w:vAlign w:val="bottom"/>
            <w:hideMark/>
          </w:tcPr>
          <w:p w14:paraId="1141E5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Dublin</w:t>
            </w:r>
          </w:p>
        </w:tc>
        <w:tc>
          <w:tcPr>
            <w:tcW w:w="1064" w:type="dxa"/>
            <w:tcBorders>
              <w:top w:val="nil"/>
              <w:left w:val="nil"/>
              <w:bottom w:val="single" w:sz="4" w:space="0" w:color="auto"/>
              <w:right w:val="single" w:sz="4" w:space="0" w:color="auto"/>
            </w:tcBorders>
            <w:shd w:val="clear" w:color="auto" w:fill="auto"/>
            <w:noWrap/>
            <w:vAlign w:val="bottom"/>
            <w:hideMark/>
          </w:tcPr>
          <w:p w14:paraId="2816E2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8B97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3E08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Pulaski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ECEB1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Pulaski</w:t>
            </w:r>
          </w:p>
        </w:tc>
        <w:tc>
          <w:tcPr>
            <w:tcW w:w="1064" w:type="dxa"/>
            <w:tcBorders>
              <w:top w:val="nil"/>
              <w:left w:val="nil"/>
              <w:bottom w:val="single" w:sz="4" w:space="0" w:color="auto"/>
              <w:right w:val="single" w:sz="4" w:space="0" w:color="auto"/>
            </w:tcBorders>
            <w:shd w:val="clear" w:color="auto" w:fill="auto"/>
            <w:noWrap/>
            <w:vAlign w:val="bottom"/>
            <w:hideMark/>
          </w:tcPr>
          <w:p w14:paraId="1A7E3A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A2A122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3C6B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Pulaski Middle</w:t>
            </w:r>
          </w:p>
        </w:tc>
        <w:tc>
          <w:tcPr>
            <w:tcW w:w="2407" w:type="dxa"/>
            <w:tcBorders>
              <w:top w:val="nil"/>
              <w:left w:val="nil"/>
              <w:bottom w:val="single" w:sz="4" w:space="0" w:color="auto"/>
              <w:right w:val="single" w:sz="4" w:space="0" w:color="auto"/>
            </w:tcBorders>
            <w:shd w:val="clear" w:color="auto" w:fill="auto"/>
            <w:noWrap/>
            <w:vAlign w:val="bottom"/>
            <w:hideMark/>
          </w:tcPr>
          <w:p w14:paraId="45FB2E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Pulaski</w:t>
            </w:r>
          </w:p>
        </w:tc>
        <w:tc>
          <w:tcPr>
            <w:tcW w:w="1064" w:type="dxa"/>
            <w:tcBorders>
              <w:top w:val="nil"/>
              <w:left w:val="nil"/>
              <w:bottom w:val="single" w:sz="4" w:space="0" w:color="auto"/>
              <w:right w:val="single" w:sz="4" w:space="0" w:color="auto"/>
            </w:tcBorders>
            <w:shd w:val="clear" w:color="auto" w:fill="auto"/>
            <w:noWrap/>
            <w:vAlign w:val="bottom"/>
            <w:hideMark/>
          </w:tcPr>
          <w:p w14:paraId="502FF0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6A408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0635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Riverlawn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350F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Fairlawn</w:t>
            </w:r>
          </w:p>
        </w:tc>
        <w:tc>
          <w:tcPr>
            <w:tcW w:w="1064" w:type="dxa"/>
            <w:tcBorders>
              <w:top w:val="nil"/>
              <w:left w:val="nil"/>
              <w:bottom w:val="single" w:sz="4" w:space="0" w:color="auto"/>
              <w:right w:val="single" w:sz="4" w:space="0" w:color="auto"/>
            </w:tcBorders>
            <w:shd w:val="clear" w:color="auto" w:fill="auto"/>
            <w:noWrap/>
            <w:vAlign w:val="bottom"/>
            <w:hideMark/>
          </w:tcPr>
          <w:p w14:paraId="06B185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51AE1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E3AB7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Snowville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D9569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Hiwassee</w:t>
            </w:r>
          </w:p>
        </w:tc>
        <w:tc>
          <w:tcPr>
            <w:tcW w:w="1064" w:type="dxa"/>
            <w:tcBorders>
              <w:top w:val="nil"/>
              <w:left w:val="nil"/>
              <w:bottom w:val="single" w:sz="4" w:space="0" w:color="auto"/>
              <w:right w:val="single" w:sz="4" w:space="0" w:color="auto"/>
            </w:tcBorders>
            <w:shd w:val="clear" w:color="auto" w:fill="auto"/>
            <w:noWrap/>
            <w:vAlign w:val="bottom"/>
            <w:hideMark/>
          </w:tcPr>
          <w:p w14:paraId="580F26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B70CF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918E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Belle Heth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17FA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Radford</w:t>
            </w:r>
          </w:p>
        </w:tc>
        <w:tc>
          <w:tcPr>
            <w:tcW w:w="1064" w:type="dxa"/>
            <w:tcBorders>
              <w:top w:val="nil"/>
              <w:left w:val="nil"/>
              <w:bottom w:val="single" w:sz="4" w:space="0" w:color="auto"/>
              <w:right w:val="single" w:sz="4" w:space="0" w:color="auto"/>
            </w:tcBorders>
            <w:shd w:val="clear" w:color="auto" w:fill="auto"/>
            <w:noWrap/>
            <w:vAlign w:val="bottom"/>
            <w:hideMark/>
          </w:tcPr>
          <w:p w14:paraId="61F554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EEB36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7913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N. Dalton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37DFCA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Radford</w:t>
            </w:r>
          </w:p>
        </w:tc>
        <w:tc>
          <w:tcPr>
            <w:tcW w:w="1064" w:type="dxa"/>
            <w:tcBorders>
              <w:top w:val="nil"/>
              <w:left w:val="nil"/>
              <w:bottom w:val="single" w:sz="4" w:space="0" w:color="auto"/>
              <w:right w:val="single" w:sz="4" w:space="0" w:color="auto"/>
            </w:tcBorders>
            <w:shd w:val="clear" w:color="auto" w:fill="auto"/>
            <w:noWrap/>
            <w:vAlign w:val="bottom"/>
            <w:hideMark/>
          </w:tcPr>
          <w:p w14:paraId="1F5758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C942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46678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McHarg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2D66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Radford</w:t>
            </w:r>
          </w:p>
        </w:tc>
        <w:tc>
          <w:tcPr>
            <w:tcW w:w="1064" w:type="dxa"/>
            <w:tcBorders>
              <w:top w:val="nil"/>
              <w:left w:val="nil"/>
              <w:bottom w:val="single" w:sz="4" w:space="0" w:color="auto"/>
              <w:right w:val="single" w:sz="4" w:space="0" w:color="auto"/>
            </w:tcBorders>
            <w:shd w:val="clear" w:color="auto" w:fill="auto"/>
            <w:noWrap/>
            <w:vAlign w:val="bottom"/>
            <w:hideMark/>
          </w:tcPr>
          <w:p w14:paraId="6ABAF8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5A280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0D4B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Radford High</w:t>
            </w:r>
          </w:p>
        </w:tc>
        <w:tc>
          <w:tcPr>
            <w:tcW w:w="2407" w:type="dxa"/>
            <w:tcBorders>
              <w:top w:val="nil"/>
              <w:left w:val="nil"/>
              <w:bottom w:val="single" w:sz="4" w:space="0" w:color="auto"/>
              <w:right w:val="single" w:sz="4" w:space="0" w:color="auto"/>
            </w:tcBorders>
            <w:shd w:val="clear" w:color="auto" w:fill="auto"/>
            <w:noWrap/>
            <w:vAlign w:val="bottom"/>
            <w:hideMark/>
          </w:tcPr>
          <w:p w14:paraId="36110F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Radford</w:t>
            </w:r>
          </w:p>
        </w:tc>
        <w:tc>
          <w:tcPr>
            <w:tcW w:w="1064" w:type="dxa"/>
            <w:tcBorders>
              <w:top w:val="nil"/>
              <w:left w:val="nil"/>
              <w:bottom w:val="single" w:sz="4" w:space="0" w:color="auto"/>
              <w:right w:val="single" w:sz="4" w:space="0" w:color="auto"/>
            </w:tcBorders>
            <w:shd w:val="clear" w:color="auto" w:fill="auto"/>
            <w:noWrap/>
            <w:vAlign w:val="bottom"/>
            <w:hideMark/>
          </w:tcPr>
          <w:p w14:paraId="4798A7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66EE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BD7A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Rappahannock County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F057C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Washington</w:t>
            </w:r>
          </w:p>
        </w:tc>
        <w:tc>
          <w:tcPr>
            <w:tcW w:w="1064" w:type="dxa"/>
            <w:tcBorders>
              <w:top w:val="nil"/>
              <w:left w:val="nil"/>
              <w:bottom w:val="single" w:sz="4" w:space="0" w:color="auto"/>
              <w:right w:val="single" w:sz="4" w:space="0" w:color="auto"/>
            </w:tcBorders>
            <w:shd w:val="clear" w:color="auto" w:fill="auto"/>
            <w:noWrap/>
            <w:vAlign w:val="bottom"/>
            <w:hideMark/>
          </w:tcPr>
          <w:p w14:paraId="108F88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DF97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E5DA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Rappahannock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2D0B31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Washington</w:t>
            </w:r>
          </w:p>
        </w:tc>
        <w:tc>
          <w:tcPr>
            <w:tcW w:w="1064" w:type="dxa"/>
            <w:tcBorders>
              <w:top w:val="nil"/>
              <w:left w:val="nil"/>
              <w:bottom w:val="single" w:sz="4" w:space="0" w:color="auto"/>
              <w:right w:val="single" w:sz="4" w:space="0" w:color="auto"/>
            </w:tcBorders>
            <w:shd w:val="clear" w:color="auto" w:fill="auto"/>
            <w:noWrap/>
            <w:vAlign w:val="bottom"/>
            <w:hideMark/>
          </w:tcPr>
          <w:p w14:paraId="217998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7AA44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C697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Albert Hill Middle</w:t>
            </w:r>
          </w:p>
        </w:tc>
        <w:tc>
          <w:tcPr>
            <w:tcW w:w="2407" w:type="dxa"/>
            <w:tcBorders>
              <w:top w:val="nil"/>
              <w:left w:val="nil"/>
              <w:bottom w:val="single" w:sz="4" w:space="0" w:color="auto"/>
              <w:right w:val="single" w:sz="4" w:space="0" w:color="auto"/>
            </w:tcBorders>
            <w:shd w:val="clear" w:color="auto" w:fill="auto"/>
            <w:noWrap/>
            <w:vAlign w:val="bottom"/>
            <w:hideMark/>
          </w:tcPr>
          <w:p w14:paraId="59A188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4F35F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0563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107F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Amelia Street Special Education</w:t>
            </w:r>
          </w:p>
        </w:tc>
        <w:tc>
          <w:tcPr>
            <w:tcW w:w="2407" w:type="dxa"/>
            <w:tcBorders>
              <w:top w:val="nil"/>
              <w:left w:val="nil"/>
              <w:bottom w:val="single" w:sz="4" w:space="0" w:color="auto"/>
              <w:right w:val="single" w:sz="4" w:space="0" w:color="auto"/>
            </w:tcBorders>
            <w:shd w:val="clear" w:color="auto" w:fill="auto"/>
            <w:noWrap/>
            <w:vAlign w:val="bottom"/>
            <w:hideMark/>
          </w:tcPr>
          <w:p w14:paraId="75FE63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B443D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5A75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CEE1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Armstrong High</w:t>
            </w:r>
          </w:p>
        </w:tc>
        <w:tc>
          <w:tcPr>
            <w:tcW w:w="2407" w:type="dxa"/>
            <w:tcBorders>
              <w:top w:val="nil"/>
              <w:left w:val="nil"/>
              <w:bottom w:val="single" w:sz="4" w:space="0" w:color="auto"/>
              <w:right w:val="single" w:sz="4" w:space="0" w:color="auto"/>
            </w:tcBorders>
            <w:shd w:val="clear" w:color="auto" w:fill="auto"/>
            <w:noWrap/>
            <w:vAlign w:val="bottom"/>
            <w:hideMark/>
          </w:tcPr>
          <w:p w14:paraId="24A383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FF4E0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9B58A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476C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Bellvue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0CBD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7DE27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78034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A44F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Binford Middle</w:t>
            </w:r>
          </w:p>
        </w:tc>
        <w:tc>
          <w:tcPr>
            <w:tcW w:w="2407" w:type="dxa"/>
            <w:tcBorders>
              <w:top w:val="nil"/>
              <w:left w:val="nil"/>
              <w:bottom w:val="single" w:sz="4" w:space="0" w:color="auto"/>
              <w:right w:val="single" w:sz="4" w:space="0" w:color="auto"/>
            </w:tcBorders>
            <w:shd w:val="clear" w:color="auto" w:fill="auto"/>
            <w:noWrap/>
            <w:vAlign w:val="bottom"/>
            <w:hideMark/>
          </w:tcPr>
          <w:p w14:paraId="048951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305FA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4799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22A8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Blackwell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6B7D9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61EF2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B3F4A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1E0D1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Broad Rock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E35A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51896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CF4CB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229B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Chimborazo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8B0DC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41417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4F47B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BF4E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E.S.H. Greene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E2B5B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052EC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BC214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7EE7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Elizabeth D. Redd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8730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45C4B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E5F9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54D8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Elkhardt Middle</w:t>
            </w:r>
          </w:p>
        </w:tc>
        <w:tc>
          <w:tcPr>
            <w:tcW w:w="2407" w:type="dxa"/>
            <w:tcBorders>
              <w:top w:val="nil"/>
              <w:left w:val="nil"/>
              <w:bottom w:val="single" w:sz="4" w:space="0" w:color="auto"/>
              <w:right w:val="single" w:sz="4" w:space="0" w:color="auto"/>
            </w:tcBorders>
            <w:shd w:val="clear" w:color="auto" w:fill="auto"/>
            <w:noWrap/>
            <w:vAlign w:val="bottom"/>
            <w:hideMark/>
          </w:tcPr>
          <w:p w14:paraId="58F682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408AD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0AC96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94B2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Fairfield Court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A2D7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193E53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782CAE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DD7A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Franklin Military Academy</w:t>
            </w:r>
          </w:p>
        </w:tc>
        <w:tc>
          <w:tcPr>
            <w:tcW w:w="2407" w:type="dxa"/>
            <w:tcBorders>
              <w:top w:val="nil"/>
              <w:left w:val="nil"/>
              <w:bottom w:val="single" w:sz="4" w:space="0" w:color="auto"/>
              <w:right w:val="single" w:sz="4" w:space="0" w:color="auto"/>
            </w:tcBorders>
            <w:shd w:val="clear" w:color="auto" w:fill="auto"/>
            <w:noWrap/>
            <w:vAlign w:val="bottom"/>
            <w:hideMark/>
          </w:tcPr>
          <w:p w14:paraId="22B5BF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17097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8399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AFCB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 D. Thompson Middle</w:t>
            </w:r>
          </w:p>
        </w:tc>
        <w:tc>
          <w:tcPr>
            <w:tcW w:w="2407" w:type="dxa"/>
            <w:tcBorders>
              <w:top w:val="nil"/>
              <w:left w:val="nil"/>
              <w:bottom w:val="single" w:sz="4" w:space="0" w:color="auto"/>
              <w:right w:val="single" w:sz="4" w:space="0" w:color="auto"/>
            </w:tcBorders>
            <w:shd w:val="clear" w:color="auto" w:fill="auto"/>
            <w:noWrap/>
            <w:vAlign w:val="bottom"/>
            <w:hideMark/>
          </w:tcPr>
          <w:p w14:paraId="160C98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C4BA8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5184F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92E8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G.H. Reid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E1F4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9703F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98D5A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6713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Mason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9642D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341E2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BA5E8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484D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W. Carver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3CDCF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99456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3AAF39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C92F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George Wythe High</w:t>
            </w:r>
          </w:p>
        </w:tc>
        <w:tc>
          <w:tcPr>
            <w:tcW w:w="2407" w:type="dxa"/>
            <w:tcBorders>
              <w:top w:val="nil"/>
              <w:left w:val="nil"/>
              <w:bottom w:val="single" w:sz="4" w:space="0" w:color="auto"/>
              <w:right w:val="single" w:sz="4" w:space="0" w:color="auto"/>
            </w:tcBorders>
            <w:shd w:val="clear" w:color="auto" w:fill="auto"/>
            <w:noWrap/>
            <w:vAlign w:val="bottom"/>
            <w:hideMark/>
          </w:tcPr>
          <w:p w14:paraId="333595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9A896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6E6D8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501D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Ginter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963C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A92D12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32ADC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6DB6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Henderson Middle</w:t>
            </w:r>
          </w:p>
        </w:tc>
        <w:tc>
          <w:tcPr>
            <w:tcW w:w="2407" w:type="dxa"/>
            <w:tcBorders>
              <w:top w:val="nil"/>
              <w:left w:val="nil"/>
              <w:bottom w:val="single" w:sz="4" w:space="0" w:color="auto"/>
              <w:right w:val="single" w:sz="4" w:space="0" w:color="auto"/>
            </w:tcBorders>
            <w:shd w:val="clear" w:color="auto" w:fill="auto"/>
            <w:noWrap/>
            <w:vAlign w:val="bottom"/>
            <w:hideMark/>
          </w:tcPr>
          <w:p w14:paraId="2C08DF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B7720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44526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4223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Huguenot High</w:t>
            </w:r>
          </w:p>
        </w:tc>
        <w:tc>
          <w:tcPr>
            <w:tcW w:w="2407" w:type="dxa"/>
            <w:tcBorders>
              <w:top w:val="nil"/>
              <w:left w:val="nil"/>
              <w:bottom w:val="single" w:sz="4" w:space="0" w:color="auto"/>
              <w:right w:val="single" w:sz="4" w:space="0" w:color="auto"/>
            </w:tcBorders>
            <w:shd w:val="clear" w:color="auto" w:fill="auto"/>
            <w:noWrap/>
            <w:vAlign w:val="bottom"/>
            <w:hideMark/>
          </w:tcPr>
          <w:p w14:paraId="7F5FA9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13F16F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197BFD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819B6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J.B. Fisher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6C9D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ADF3F9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134D09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5A7DD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J.E.B. Stuart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3FC44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FD3F3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9C797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33A1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J.L. Francis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CB5B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1906C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8FE59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9EC18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B. Cary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16B49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BF0D1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2571E8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67A8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Marshall High</w:t>
            </w:r>
          </w:p>
        </w:tc>
        <w:tc>
          <w:tcPr>
            <w:tcW w:w="2407" w:type="dxa"/>
            <w:tcBorders>
              <w:top w:val="nil"/>
              <w:left w:val="nil"/>
              <w:bottom w:val="single" w:sz="4" w:space="0" w:color="auto"/>
              <w:right w:val="single" w:sz="4" w:space="0" w:color="auto"/>
            </w:tcBorders>
            <w:shd w:val="clear" w:color="auto" w:fill="auto"/>
            <w:noWrap/>
            <w:vAlign w:val="bottom"/>
            <w:hideMark/>
          </w:tcPr>
          <w:p w14:paraId="52CB21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5E3E1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5057C9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3AA3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Linwood Holton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9FD8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E4415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AF29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8997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Lucille M. Brown Middle</w:t>
            </w:r>
          </w:p>
        </w:tc>
        <w:tc>
          <w:tcPr>
            <w:tcW w:w="2407" w:type="dxa"/>
            <w:tcBorders>
              <w:top w:val="nil"/>
              <w:left w:val="nil"/>
              <w:bottom w:val="single" w:sz="4" w:space="0" w:color="auto"/>
              <w:right w:val="single" w:sz="4" w:space="0" w:color="auto"/>
            </w:tcBorders>
            <w:shd w:val="clear" w:color="auto" w:fill="auto"/>
            <w:noWrap/>
            <w:vAlign w:val="bottom"/>
            <w:hideMark/>
          </w:tcPr>
          <w:p w14:paraId="0F7C6F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3D822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5170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E6D0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Martin Luther King Jr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DC22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815B1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F9D43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430B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Mary Munford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244E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CEA56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8F50A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4E4A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Maymont Pre-K Center</w:t>
            </w:r>
          </w:p>
        </w:tc>
        <w:tc>
          <w:tcPr>
            <w:tcW w:w="2407" w:type="dxa"/>
            <w:tcBorders>
              <w:top w:val="nil"/>
              <w:left w:val="nil"/>
              <w:bottom w:val="single" w:sz="4" w:space="0" w:color="auto"/>
              <w:right w:val="single" w:sz="4" w:space="0" w:color="auto"/>
            </w:tcBorders>
            <w:shd w:val="clear" w:color="auto" w:fill="auto"/>
            <w:noWrap/>
            <w:vAlign w:val="bottom"/>
            <w:hideMark/>
          </w:tcPr>
          <w:p w14:paraId="299461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C7CF9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8342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15E6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Miles Jones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D2BCE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4A748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22A60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690BD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 Grove/Bellemeade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CD6E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907DF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14FC5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4919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Open High</w:t>
            </w:r>
          </w:p>
        </w:tc>
        <w:tc>
          <w:tcPr>
            <w:tcW w:w="2407" w:type="dxa"/>
            <w:tcBorders>
              <w:top w:val="nil"/>
              <w:left w:val="nil"/>
              <w:bottom w:val="single" w:sz="4" w:space="0" w:color="auto"/>
              <w:right w:val="single" w:sz="4" w:space="0" w:color="auto"/>
            </w:tcBorders>
            <w:shd w:val="clear" w:color="auto" w:fill="auto"/>
            <w:noWrap/>
            <w:vAlign w:val="bottom"/>
            <w:hideMark/>
          </w:tcPr>
          <w:p w14:paraId="59535A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DC672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22EB2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D221A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Overby-Sheppard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6E12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09BF7D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140BFF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8855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Henry School of Science and Arts</w:t>
            </w:r>
          </w:p>
        </w:tc>
        <w:tc>
          <w:tcPr>
            <w:tcW w:w="2407" w:type="dxa"/>
            <w:tcBorders>
              <w:top w:val="nil"/>
              <w:left w:val="nil"/>
              <w:bottom w:val="single" w:sz="4" w:space="0" w:color="auto"/>
              <w:right w:val="single" w:sz="4" w:space="0" w:color="auto"/>
            </w:tcBorders>
            <w:shd w:val="clear" w:color="auto" w:fill="auto"/>
            <w:noWrap/>
            <w:vAlign w:val="bottom"/>
            <w:hideMark/>
          </w:tcPr>
          <w:p w14:paraId="1D3AAA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EB92E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A4B3F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1189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 Alternative</w:t>
            </w:r>
          </w:p>
        </w:tc>
        <w:tc>
          <w:tcPr>
            <w:tcW w:w="2407" w:type="dxa"/>
            <w:tcBorders>
              <w:top w:val="nil"/>
              <w:left w:val="nil"/>
              <w:bottom w:val="single" w:sz="4" w:space="0" w:color="auto"/>
              <w:right w:val="single" w:sz="4" w:space="0" w:color="auto"/>
            </w:tcBorders>
            <w:shd w:val="clear" w:color="auto" w:fill="auto"/>
            <w:noWrap/>
            <w:vAlign w:val="bottom"/>
            <w:hideMark/>
          </w:tcPr>
          <w:p w14:paraId="07D6B4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2E0EB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AEB72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E982D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 Career Education and Employment</w:t>
            </w:r>
          </w:p>
        </w:tc>
        <w:tc>
          <w:tcPr>
            <w:tcW w:w="2407" w:type="dxa"/>
            <w:tcBorders>
              <w:top w:val="nil"/>
              <w:left w:val="nil"/>
              <w:bottom w:val="single" w:sz="4" w:space="0" w:color="auto"/>
              <w:right w:val="single" w:sz="4" w:space="0" w:color="auto"/>
            </w:tcBorders>
            <w:shd w:val="clear" w:color="auto" w:fill="auto"/>
            <w:noWrap/>
            <w:vAlign w:val="bottom"/>
            <w:hideMark/>
          </w:tcPr>
          <w:p w14:paraId="0F0E83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AC60C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3DC17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93DF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 Community High</w:t>
            </w:r>
          </w:p>
        </w:tc>
        <w:tc>
          <w:tcPr>
            <w:tcW w:w="2407" w:type="dxa"/>
            <w:tcBorders>
              <w:top w:val="nil"/>
              <w:left w:val="nil"/>
              <w:bottom w:val="single" w:sz="4" w:space="0" w:color="auto"/>
              <w:right w:val="single" w:sz="4" w:space="0" w:color="auto"/>
            </w:tcBorders>
            <w:shd w:val="clear" w:color="auto" w:fill="auto"/>
            <w:noWrap/>
            <w:vAlign w:val="bottom"/>
            <w:hideMark/>
          </w:tcPr>
          <w:p w14:paraId="64EB83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A0E00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C31C6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340E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Southampton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26ED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526333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BA8A6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25E5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Swansboro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2EDB4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42E9F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2ABC5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0633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C. Boushall Middle</w:t>
            </w:r>
          </w:p>
        </w:tc>
        <w:tc>
          <w:tcPr>
            <w:tcW w:w="2407" w:type="dxa"/>
            <w:tcBorders>
              <w:top w:val="nil"/>
              <w:left w:val="nil"/>
              <w:bottom w:val="single" w:sz="4" w:space="0" w:color="auto"/>
              <w:right w:val="single" w:sz="4" w:space="0" w:color="auto"/>
            </w:tcBorders>
            <w:shd w:val="clear" w:color="auto" w:fill="auto"/>
            <w:noWrap/>
            <w:vAlign w:val="bottom"/>
            <w:hideMark/>
          </w:tcPr>
          <w:p w14:paraId="28FE88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47CA83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23266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8777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Jefferson High</w:t>
            </w:r>
          </w:p>
        </w:tc>
        <w:tc>
          <w:tcPr>
            <w:tcW w:w="2407" w:type="dxa"/>
            <w:tcBorders>
              <w:top w:val="nil"/>
              <w:left w:val="nil"/>
              <w:bottom w:val="single" w:sz="4" w:space="0" w:color="auto"/>
              <w:right w:val="single" w:sz="4" w:space="0" w:color="auto"/>
            </w:tcBorders>
            <w:shd w:val="clear" w:color="auto" w:fill="auto"/>
            <w:noWrap/>
            <w:vAlign w:val="bottom"/>
            <w:hideMark/>
          </w:tcPr>
          <w:p w14:paraId="18F777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68C240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846BB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8607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Westover Hills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E531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75AC2E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7AECF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2608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Fox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2104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3BB088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6F03E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E28B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0C26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w:t>
            </w:r>
          </w:p>
        </w:tc>
        <w:tc>
          <w:tcPr>
            <w:tcW w:w="1064" w:type="dxa"/>
            <w:tcBorders>
              <w:top w:val="nil"/>
              <w:left w:val="nil"/>
              <w:bottom w:val="single" w:sz="4" w:space="0" w:color="auto"/>
              <w:right w:val="single" w:sz="4" w:space="0" w:color="auto"/>
            </w:tcBorders>
            <w:shd w:val="clear" w:color="auto" w:fill="auto"/>
            <w:noWrap/>
            <w:vAlign w:val="bottom"/>
            <w:hideMark/>
          </w:tcPr>
          <w:p w14:paraId="2F2701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695E8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F468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Rappahannock High</w:t>
            </w:r>
          </w:p>
        </w:tc>
        <w:tc>
          <w:tcPr>
            <w:tcW w:w="2407" w:type="dxa"/>
            <w:tcBorders>
              <w:top w:val="nil"/>
              <w:left w:val="nil"/>
              <w:bottom w:val="single" w:sz="4" w:space="0" w:color="auto"/>
              <w:right w:val="single" w:sz="4" w:space="0" w:color="auto"/>
            </w:tcBorders>
            <w:shd w:val="clear" w:color="auto" w:fill="auto"/>
            <w:noWrap/>
            <w:vAlign w:val="bottom"/>
            <w:hideMark/>
          </w:tcPr>
          <w:p w14:paraId="1A4ED6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Warsaw</w:t>
            </w:r>
          </w:p>
        </w:tc>
        <w:tc>
          <w:tcPr>
            <w:tcW w:w="1064" w:type="dxa"/>
            <w:tcBorders>
              <w:top w:val="nil"/>
              <w:left w:val="nil"/>
              <w:bottom w:val="single" w:sz="4" w:space="0" w:color="auto"/>
              <w:right w:val="single" w:sz="4" w:space="0" w:color="auto"/>
            </w:tcBorders>
            <w:shd w:val="clear" w:color="auto" w:fill="auto"/>
            <w:noWrap/>
            <w:vAlign w:val="bottom"/>
            <w:hideMark/>
          </w:tcPr>
          <w:p w14:paraId="5D88DD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D4B38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F93B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 County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76A85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Warsaw</w:t>
            </w:r>
          </w:p>
        </w:tc>
        <w:tc>
          <w:tcPr>
            <w:tcW w:w="1064" w:type="dxa"/>
            <w:tcBorders>
              <w:top w:val="nil"/>
              <w:left w:val="nil"/>
              <w:bottom w:val="single" w:sz="4" w:space="0" w:color="auto"/>
              <w:right w:val="single" w:sz="4" w:space="0" w:color="auto"/>
            </w:tcBorders>
            <w:shd w:val="clear" w:color="auto" w:fill="auto"/>
            <w:noWrap/>
            <w:vAlign w:val="bottom"/>
            <w:hideMark/>
          </w:tcPr>
          <w:p w14:paraId="0C93D1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1E1D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F755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Richmond County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429115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Warsaw</w:t>
            </w:r>
          </w:p>
        </w:tc>
        <w:tc>
          <w:tcPr>
            <w:tcW w:w="1064" w:type="dxa"/>
            <w:tcBorders>
              <w:top w:val="nil"/>
              <w:left w:val="nil"/>
              <w:bottom w:val="single" w:sz="4" w:space="0" w:color="auto"/>
              <w:right w:val="single" w:sz="4" w:space="0" w:color="auto"/>
            </w:tcBorders>
            <w:shd w:val="clear" w:color="auto" w:fill="auto"/>
            <w:noWrap/>
            <w:vAlign w:val="bottom"/>
            <w:hideMark/>
          </w:tcPr>
          <w:p w14:paraId="52F229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A12EB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6598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Addison Aerospace Magnet Middle</w:t>
            </w:r>
          </w:p>
        </w:tc>
        <w:tc>
          <w:tcPr>
            <w:tcW w:w="2407" w:type="dxa"/>
            <w:tcBorders>
              <w:top w:val="nil"/>
              <w:left w:val="nil"/>
              <w:bottom w:val="single" w:sz="4" w:space="0" w:color="auto"/>
              <w:right w:val="single" w:sz="4" w:space="0" w:color="auto"/>
            </w:tcBorders>
            <w:shd w:val="clear" w:color="auto" w:fill="auto"/>
            <w:noWrap/>
            <w:vAlign w:val="bottom"/>
            <w:hideMark/>
          </w:tcPr>
          <w:p w14:paraId="219327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255248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C3C3E4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8A39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Breckinridge Middle</w:t>
            </w:r>
          </w:p>
        </w:tc>
        <w:tc>
          <w:tcPr>
            <w:tcW w:w="2407" w:type="dxa"/>
            <w:tcBorders>
              <w:top w:val="nil"/>
              <w:left w:val="nil"/>
              <w:bottom w:val="single" w:sz="4" w:space="0" w:color="auto"/>
              <w:right w:val="single" w:sz="4" w:space="0" w:color="auto"/>
            </w:tcBorders>
            <w:shd w:val="clear" w:color="auto" w:fill="auto"/>
            <w:noWrap/>
            <w:vAlign w:val="bottom"/>
            <w:hideMark/>
          </w:tcPr>
          <w:p w14:paraId="2BC57E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5286E6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F7058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2D1A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Crystal Spring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4B82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2E449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81F1D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9C53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3F23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23F75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4FAE7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288E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Fallon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EC5E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13E8FD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B9092D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E40F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Fishburn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33185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6DEB6B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6A54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5F0F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Garden City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DE100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3BD758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6550C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2B447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Grandin Court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FEE83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3C3543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F797B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D892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Highland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7ADDC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329BCC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CA35E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84AA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Hurt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2940B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048671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31409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81AB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Madison Middle</w:t>
            </w:r>
          </w:p>
        </w:tc>
        <w:tc>
          <w:tcPr>
            <w:tcW w:w="2407" w:type="dxa"/>
            <w:tcBorders>
              <w:top w:val="nil"/>
              <w:left w:val="nil"/>
              <w:bottom w:val="single" w:sz="4" w:space="0" w:color="auto"/>
              <w:right w:val="single" w:sz="4" w:space="0" w:color="auto"/>
            </w:tcBorders>
            <w:shd w:val="clear" w:color="auto" w:fill="auto"/>
            <w:noWrap/>
            <w:vAlign w:val="bottom"/>
            <w:hideMark/>
          </w:tcPr>
          <w:p w14:paraId="258A31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41A34F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713C0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8736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Lincoln Terrace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34C14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8AB23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2736A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B17D7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Monterey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CAB256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3CC77D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F7F25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6773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Morningside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6D0DF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4613502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30CD3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19CB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Henry High</w:t>
            </w:r>
          </w:p>
        </w:tc>
        <w:tc>
          <w:tcPr>
            <w:tcW w:w="2407" w:type="dxa"/>
            <w:tcBorders>
              <w:top w:val="nil"/>
              <w:left w:val="nil"/>
              <w:bottom w:val="single" w:sz="4" w:space="0" w:color="auto"/>
              <w:right w:val="single" w:sz="4" w:space="0" w:color="auto"/>
            </w:tcBorders>
            <w:shd w:val="clear" w:color="auto" w:fill="auto"/>
            <w:noWrap/>
            <w:vAlign w:val="bottom"/>
            <w:hideMark/>
          </w:tcPr>
          <w:p w14:paraId="64908A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18172D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A4B6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3CA6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Preston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CD88D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5AC683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7355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F8B2C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 Academy for Mathematics and Science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EF0A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D76AA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6FC62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AEAD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Round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542A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16EAA2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741F2E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1190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Stonewall Jackson Middle</w:t>
            </w:r>
          </w:p>
        </w:tc>
        <w:tc>
          <w:tcPr>
            <w:tcW w:w="2407" w:type="dxa"/>
            <w:tcBorders>
              <w:top w:val="nil"/>
              <w:left w:val="nil"/>
              <w:bottom w:val="single" w:sz="4" w:space="0" w:color="auto"/>
              <w:right w:val="single" w:sz="4" w:space="0" w:color="auto"/>
            </w:tcBorders>
            <w:shd w:val="clear" w:color="auto" w:fill="auto"/>
            <w:noWrap/>
            <w:vAlign w:val="bottom"/>
            <w:hideMark/>
          </w:tcPr>
          <w:p w14:paraId="1DF278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A0184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C0764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0FA5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Virginia Heights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42E6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5092D3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0465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875F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Wasena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169C6E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21FFFF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A6EDF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A9B7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DDE64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17BF72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0A013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0305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Fleming High</w:t>
            </w:r>
          </w:p>
        </w:tc>
        <w:tc>
          <w:tcPr>
            <w:tcW w:w="2407" w:type="dxa"/>
            <w:tcBorders>
              <w:top w:val="nil"/>
              <w:left w:val="nil"/>
              <w:bottom w:val="single" w:sz="4" w:space="0" w:color="auto"/>
              <w:right w:val="single" w:sz="4" w:space="0" w:color="auto"/>
            </w:tcBorders>
            <w:shd w:val="clear" w:color="auto" w:fill="auto"/>
            <w:noWrap/>
            <w:vAlign w:val="bottom"/>
            <w:hideMark/>
          </w:tcPr>
          <w:p w14:paraId="28090F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EB6C0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BB60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DE661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Woodrow Wilson Middle</w:t>
            </w:r>
          </w:p>
        </w:tc>
        <w:tc>
          <w:tcPr>
            <w:tcW w:w="2407" w:type="dxa"/>
            <w:tcBorders>
              <w:top w:val="nil"/>
              <w:left w:val="nil"/>
              <w:bottom w:val="single" w:sz="4" w:space="0" w:color="auto"/>
              <w:right w:val="single" w:sz="4" w:space="0" w:color="auto"/>
            </w:tcBorders>
            <w:shd w:val="clear" w:color="auto" w:fill="auto"/>
            <w:noWrap/>
            <w:vAlign w:val="bottom"/>
            <w:hideMark/>
          </w:tcPr>
          <w:p w14:paraId="44FF4D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114E37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0BD93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761C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Back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128E2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8790D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6E46D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98C7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Bonsack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C3046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32FE5E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FDE49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A1B0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Burlington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0C6A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0D542A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13F9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73729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Cave Spring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A2FD5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1817FB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A9EC7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4B28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Cave Spring High</w:t>
            </w:r>
          </w:p>
        </w:tc>
        <w:tc>
          <w:tcPr>
            <w:tcW w:w="2407" w:type="dxa"/>
            <w:tcBorders>
              <w:top w:val="nil"/>
              <w:left w:val="nil"/>
              <w:bottom w:val="single" w:sz="4" w:space="0" w:color="auto"/>
              <w:right w:val="single" w:sz="4" w:space="0" w:color="auto"/>
            </w:tcBorders>
            <w:shd w:val="clear" w:color="auto" w:fill="auto"/>
            <w:noWrap/>
            <w:vAlign w:val="bottom"/>
            <w:hideMark/>
          </w:tcPr>
          <w:p w14:paraId="76702C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485F8C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12476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E26A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Cave Spring Middle</w:t>
            </w:r>
          </w:p>
        </w:tc>
        <w:tc>
          <w:tcPr>
            <w:tcW w:w="2407" w:type="dxa"/>
            <w:tcBorders>
              <w:top w:val="nil"/>
              <w:left w:val="nil"/>
              <w:bottom w:val="single" w:sz="4" w:space="0" w:color="auto"/>
              <w:right w:val="single" w:sz="4" w:space="0" w:color="auto"/>
            </w:tcBorders>
            <w:shd w:val="clear" w:color="auto" w:fill="auto"/>
            <w:noWrap/>
            <w:vAlign w:val="bottom"/>
            <w:hideMark/>
          </w:tcPr>
          <w:p w14:paraId="6A2DC9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99A78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E6583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49F3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Clearbrook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12B2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E44D6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FC984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D36DA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Lewis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219B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5245E2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98812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6BD4E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 Cove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9D3A9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5821A3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281DCD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EA042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Glenvar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52B1B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41C235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FE542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0344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Glenvar High</w:t>
            </w:r>
          </w:p>
        </w:tc>
        <w:tc>
          <w:tcPr>
            <w:tcW w:w="2407" w:type="dxa"/>
            <w:tcBorders>
              <w:top w:val="nil"/>
              <w:left w:val="nil"/>
              <w:bottom w:val="single" w:sz="4" w:space="0" w:color="auto"/>
              <w:right w:val="single" w:sz="4" w:space="0" w:color="auto"/>
            </w:tcBorders>
            <w:shd w:val="clear" w:color="auto" w:fill="auto"/>
            <w:noWrap/>
            <w:vAlign w:val="bottom"/>
            <w:hideMark/>
          </w:tcPr>
          <w:p w14:paraId="275B8B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7E0391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AB5BE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EFF4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Glenvar Middle</w:t>
            </w:r>
          </w:p>
        </w:tc>
        <w:tc>
          <w:tcPr>
            <w:tcW w:w="2407" w:type="dxa"/>
            <w:tcBorders>
              <w:top w:val="nil"/>
              <w:left w:val="nil"/>
              <w:bottom w:val="single" w:sz="4" w:space="0" w:color="auto"/>
              <w:right w:val="single" w:sz="4" w:space="0" w:color="auto"/>
            </w:tcBorders>
            <w:shd w:val="clear" w:color="auto" w:fill="auto"/>
            <w:noWrap/>
            <w:vAlign w:val="bottom"/>
            <w:hideMark/>
          </w:tcPr>
          <w:p w14:paraId="7C7174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278C69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2416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8F293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 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D23A1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0AF6C6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99C8C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6FDD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Herman L. Horn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D960D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Vinton</w:t>
            </w:r>
          </w:p>
        </w:tc>
        <w:tc>
          <w:tcPr>
            <w:tcW w:w="1064" w:type="dxa"/>
            <w:tcBorders>
              <w:top w:val="nil"/>
              <w:left w:val="nil"/>
              <w:bottom w:val="single" w:sz="4" w:space="0" w:color="auto"/>
              <w:right w:val="single" w:sz="4" w:space="0" w:color="auto"/>
            </w:tcBorders>
            <w:shd w:val="clear" w:color="auto" w:fill="auto"/>
            <w:noWrap/>
            <w:vAlign w:val="bottom"/>
            <w:hideMark/>
          </w:tcPr>
          <w:p w14:paraId="30865C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54CBC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B7F9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Hidden Valley High</w:t>
            </w:r>
          </w:p>
        </w:tc>
        <w:tc>
          <w:tcPr>
            <w:tcW w:w="2407" w:type="dxa"/>
            <w:tcBorders>
              <w:top w:val="nil"/>
              <w:left w:val="nil"/>
              <w:bottom w:val="single" w:sz="4" w:space="0" w:color="auto"/>
              <w:right w:val="single" w:sz="4" w:space="0" w:color="auto"/>
            </w:tcBorders>
            <w:shd w:val="clear" w:color="auto" w:fill="auto"/>
            <w:noWrap/>
            <w:vAlign w:val="bottom"/>
            <w:hideMark/>
          </w:tcPr>
          <w:p w14:paraId="4FF8A9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119947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0A2E0C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1B56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Hidden Valley Middle</w:t>
            </w:r>
          </w:p>
        </w:tc>
        <w:tc>
          <w:tcPr>
            <w:tcW w:w="2407" w:type="dxa"/>
            <w:tcBorders>
              <w:top w:val="nil"/>
              <w:left w:val="nil"/>
              <w:bottom w:val="single" w:sz="4" w:space="0" w:color="auto"/>
              <w:right w:val="single" w:sz="4" w:space="0" w:color="auto"/>
            </w:tcBorders>
            <w:shd w:val="clear" w:color="auto" w:fill="auto"/>
            <w:noWrap/>
            <w:vAlign w:val="bottom"/>
            <w:hideMark/>
          </w:tcPr>
          <w:p w14:paraId="03DA32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64CD3C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B3EB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9573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Mason's Cove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77FCD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0CF504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E1EE8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51DC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Pleasant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A96AB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1394B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1B79A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CCF9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Mountain 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C9B52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7DC949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D189D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173B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Northside High</w:t>
            </w:r>
          </w:p>
        </w:tc>
        <w:tc>
          <w:tcPr>
            <w:tcW w:w="2407" w:type="dxa"/>
            <w:tcBorders>
              <w:top w:val="nil"/>
              <w:left w:val="nil"/>
              <w:bottom w:val="single" w:sz="4" w:space="0" w:color="auto"/>
              <w:right w:val="single" w:sz="4" w:space="0" w:color="auto"/>
            </w:tcBorders>
            <w:shd w:val="clear" w:color="auto" w:fill="auto"/>
            <w:noWrap/>
            <w:vAlign w:val="bottom"/>
            <w:hideMark/>
          </w:tcPr>
          <w:p w14:paraId="69437E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5D5A0D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8748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BA187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Northside Middle</w:t>
            </w:r>
          </w:p>
        </w:tc>
        <w:tc>
          <w:tcPr>
            <w:tcW w:w="2407" w:type="dxa"/>
            <w:tcBorders>
              <w:top w:val="nil"/>
              <w:left w:val="nil"/>
              <w:bottom w:val="single" w:sz="4" w:space="0" w:color="auto"/>
              <w:right w:val="single" w:sz="4" w:space="0" w:color="auto"/>
            </w:tcBorders>
            <w:shd w:val="clear" w:color="auto" w:fill="auto"/>
            <w:noWrap/>
            <w:vAlign w:val="bottom"/>
            <w:hideMark/>
          </w:tcPr>
          <w:p w14:paraId="1EEA1B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163D02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0188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F971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 Grove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17E33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219083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6B6E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D703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Penn Forest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4B61B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Roanoke</w:t>
            </w:r>
          </w:p>
        </w:tc>
        <w:tc>
          <w:tcPr>
            <w:tcW w:w="1064" w:type="dxa"/>
            <w:tcBorders>
              <w:top w:val="nil"/>
              <w:left w:val="nil"/>
              <w:bottom w:val="single" w:sz="4" w:space="0" w:color="auto"/>
              <w:right w:val="single" w:sz="4" w:space="0" w:color="auto"/>
            </w:tcBorders>
            <w:shd w:val="clear" w:color="auto" w:fill="auto"/>
            <w:noWrap/>
            <w:vAlign w:val="bottom"/>
            <w:hideMark/>
          </w:tcPr>
          <w:p w14:paraId="0953B5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4FA94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67DC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 Cundiff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288C6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Vinton</w:t>
            </w:r>
          </w:p>
        </w:tc>
        <w:tc>
          <w:tcPr>
            <w:tcW w:w="1064" w:type="dxa"/>
            <w:tcBorders>
              <w:top w:val="nil"/>
              <w:left w:val="nil"/>
              <w:bottom w:val="single" w:sz="4" w:space="0" w:color="auto"/>
              <w:right w:val="single" w:sz="4" w:space="0" w:color="auto"/>
            </w:tcBorders>
            <w:shd w:val="clear" w:color="auto" w:fill="auto"/>
            <w:noWrap/>
            <w:vAlign w:val="bottom"/>
            <w:hideMark/>
          </w:tcPr>
          <w:p w14:paraId="243FF2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B9953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1CFA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Byrd High</w:t>
            </w:r>
          </w:p>
        </w:tc>
        <w:tc>
          <w:tcPr>
            <w:tcW w:w="2407" w:type="dxa"/>
            <w:tcBorders>
              <w:top w:val="nil"/>
              <w:left w:val="nil"/>
              <w:bottom w:val="single" w:sz="4" w:space="0" w:color="auto"/>
              <w:right w:val="single" w:sz="4" w:space="0" w:color="auto"/>
            </w:tcBorders>
            <w:shd w:val="clear" w:color="auto" w:fill="auto"/>
            <w:noWrap/>
            <w:vAlign w:val="bottom"/>
            <w:hideMark/>
          </w:tcPr>
          <w:p w14:paraId="55CBA2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Vinton</w:t>
            </w:r>
          </w:p>
        </w:tc>
        <w:tc>
          <w:tcPr>
            <w:tcW w:w="1064" w:type="dxa"/>
            <w:tcBorders>
              <w:top w:val="nil"/>
              <w:left w:val="nil"/>
              <w:bottom w:val="single" w:sz="4" w:space="0" w:color="auto"/>
              <w:right w:val="single" w:sz="4" w:space="0" w:color="auto"/>
            </w:tcBorders>
            <w:shd w:val="clear" w:color="auto" w:fill="auto"/>
            <w:noWrap/>
            <w:vAlign w:val="bottom"/>
            <w:hideMark/>
          </w:tcPr>
          <w:p w14:paraId="0030E4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D9F90B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9DBB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Byrd Middle</w:t>
            </w:r>
          </w:p>
        </w:tc>
        <w:tc>
          <w:tcPr>
            <w:tcW w:w="2407" w:type="dxa"/>
            <w:tcBorders>
              <w:top w:val="nil"/>
              <w:left w:val="nil"/>
              <w:bottom w:val="single" w:sz="4" w:space="0" w:color="auto"/>
              <w:right w:val="single" w:sz="4" w:space="0" w:color="auto"/>
            </w:tcBorders>
            <w:shd w:val="clear" w:color="auto" w:fill="auto"/>
            <w:noWrap/>
            <w:vAlign w:val="bottom"/>
            <w:hideMark/>
          </w:tcPr>
          <w:p w14:paraId="1E3EE7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Vinton</w:t>
            </w:r>
          </w:p>
        </w:tc>
        <w:tc>
          <w:tcPr>
            <w:tcW w:w="1064" w:type="dxa"/>
            <w:tcBorders>
              <w:top w:val="nil"/>
              <w:left w:val="nil"/>
              <w:bottom w:val="single" w:sz="4" w:space="0" w:color="auto"/>
              <w:right w:val="single" w:sz="4" w:space="0" w:color="auto"/>
            </w:tcBorders>
            <w:shd w:val="clear" w:color="auto" w:fill="auto"/>
            <w:noWrap/>
            <w:vAlign w:val="bottom"/>
            <w:hideMark/>
          </w:tcPr>
          <w:p w14:paraId="6E5493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3D0BC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D7EEB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Andrew Lewis Middle</w:t>
            </w:r>
          </w:p>
        </w:tc>
        <w:tc>
          <w:tcPr>
            <w:tcW w:w="2407" w:type="dxa"/>
            <w:tcBorders>
              <w:top w:val="nil"/>
              <w:left w:val="nil"/>
              <w:bottom w:val="single" w:sz="4" w:space="0" w:color="auto"/>
              <w:right w:val="single" w:sz="4" w:space="0" w:color="auto"/>
            </w:tcBorders>
            <w:shd w:val="clear" w:color="auto" w:fill="auto"/>
            <w:noWrap/>
            <w:vAlign w:val="bottom"/>
            <w:hideMark/>
          </w:tcPr>
          <w:p w14:paraId="790B81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49648B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71814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F8B7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East Salem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9B74C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2805C5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4101D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79BB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G.W. Carver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20A44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3EE2B4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ABA54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F045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 High</w:t>
            </w:r>
          </w:p>
        </w:tc>
        <w:tc>
          <w:tcPr>
            <w:tcW w:w="2407" w:type="dxa"/>
            <w:tcBorders>
              <w:top w:val="nil"/>
              <w:left w:val="nil"/>
              <w:bottom w:val="single" w:sz="4" w:space="0" w:color="auto"/>
              <w:right w:val="single" w:sz="4" w:space="0" w:color="auto"/>
            </w:tcBorders>
            <w:shd w:val="clear" w:color="auto" w:fill="auto"/>
            <w:noWrap/>
            <w:vAlign w:val="bottom"/>
            <w:hideMark/>
          </w:tcPr>
          <w:p w14:paraId="7E9913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519783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5BE18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EFB0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South Salem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948F7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0F3DF7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38B8F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E81A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Salem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5473F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w:t>
            </w:r>
          </w:p>
        </w:tc>
        <w:tc>
          <w:tcPr>
            <w:tcW w:w="1064" w:type="dxa"/>
            <w:tcBorders>
              <w:top w:val="nil"/>
              <w:left w:val="nil"/>
              <w:bottom w:val="single" w:sz="4" w:space="0" w:color="auto"/>
              <w:right w:val="single" w:sz="4" w:space="0" w:color="auto"/>
            </w:tcBorders>
            <w:shd w:val="clear" w:color="auto" w:fill="auto"/>
            <w:noWrap/>
            <w:vAlign w:val="bottom"/>
            <w:hideMark/>
          </w:tcPr>
          <w:p w14:paraId="09642D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C55969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1C85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Duffield-Pattonsville Primary</w:t>
            </w:r>
          </w:p>
        </w:tc>
        <w:tc>
          <w:tcPr>
            <w:tcW w:w="2407" w:type="dxa"/>
            <w:tcBorders>
              <w:top w:val="nil"/>
              <w:left w:val="nil"/>
              <w:bottom w:val="single" w:sz="4" w:space="0" w:color="auto"/>
              <w:right w:val="single" w:sz="4" w:space="0" w:color="auto"/>
            </w:tcBorders>
            <w:shd w:val="clear" w:color="auto" w:fill="auto"/>
            <w:noWrap/>
            <w:vAlign w:val="bottom"/>
            <w:hideMark/>
          </w:tcPr>
          <w:p w14:paraId="6B4A45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Duffield</w:t>
            </w:r>
          </w:p>
        </w:tc>
        <w:tc>
          <w:tcPr>
            <w:tcW w:w="1064" w:type="dxa"/>
            <w:tcBorders>
              <w:top w:val="nil"/>
              <w:left w:val="nil"/>
              <w:bottom w:val="single" w:sz="4" w:space="0" w:color="auto"/>
              <w:right w:val="single" w:sz="4" w:space="0" w:color="auto"/>
            </w:tcBorders>
            <w:shd w:val="clear" w:color="auto" w:fill="auto"/>
            <w:noWrap/>
            <w:vAlign w:val="bottom"/>
            <w:hideMark/>
          </w:tcPr>
          <w:p w14:paraId="1B6AD4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025CA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7E1A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Dungannon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42BB76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Dungannon</w:t>
            </w:r>
          </w:p>
        </w:tc>
        <w:tc>
          <w:tcPr>
            <w:tcW w:w="1064" w:type="dxa"/>
            <w:tcBorders>
              <w:top w:val="nil"/>
              <w:left w:val="nil"/>
              <w:bottom w:val="single" w:sz="4" w:space="0" w:color="auto"/>
              <w:right w:val="single" w:sz="4" w:space="0" w:color="auto"/>
            </w:tcBorders>
            <w:shd w:val="clear" w:color="auto" w:fill="auto"/>
            <w:noWrap/>
            <w:vAlign w:val="bottom"/>
            <w:hideMark/>
          </w:tcPr>
          <w:p w14:paraId="2CC051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12DA79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A980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Blackmore Primary</w:t>
            </w:r>
          </w:p>
        </w:tc>
        <w:tc>
          <w:tcPr>
            <w:tcW w:w="2407" w:type="dxa"/>
            <w:tcBorders>
              <w:top w:val="nil"/>
              <w:left w:val="nil"/>
              <w:bottom w:val="single" w:sz="4" w:space="0" w:color="auto"/>
              <w:right w:val="single" w:sz="4" w:space="0" w:color="auto"/>
            </w:tcBorders>
            <w:shd w:val="clear" w:color="auto" w:fill="auto"/>
            <w:noWrap/>
            <w:vAlign w:val="bottom"/>
            <w:hideMark/>
          </w:tcPr>
          <w:p w14:paraId="73BC6E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Fort Blackmore</w:t>
            </w:r>
          </w:p>
        </w:tc>
        <w:tc>
          <w:tcPr>
            <w:tcW w:w="1064" w:type="dxa"/>
            <w:tcBorders>
              <w:top w:val="nil"/>
              <w:left w:val="nil"/>
              <w:bottom w:val="single" w:sz="4" w:space="0" w:color="auto"/>
              <w:right w:val="single" w:sz="4" w:space="0" w:color="auto"/>
            </w:tcBorders>
            <w:shd w:val="clear" w:color="auto" w:fill="auto"/>
            <w:noWrap/>
            <w:vAlign w:val="bottom"/>
            <w:hideMark/>
          </w:tcPr>
          <w:p w14:paraId="1EF1E6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5F103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F8432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Gate City High</w:t>
            </w:r>
          </w:p>
        </w:tc>
        <w:tc>
          <w:tcPr>
            <w:tcW w:w="2407" w:type="dxa"/>
            <w:tcBorders>
              <w:top w:val="nil"/>
              <w:left w:val="nil"/>
              <w:bottom w:val="single" w:sz="4" w:space="0" w:color="auto"/>
              <w:right w:val="single" w:sz="4" w:space="0" w:color="auto"/>
            </w:tcBorders>
            <w:shd w:val="clear" w:color="auto" w:fill="auto"/>
            <w:noWrap/>
            <w:vAlign w:val="bottom"/>
            <w:hideMark/>
          </w:tcPr>
          <w:p w14:paraId="5D9C3E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Gate City</w:t>
            </w:r>
          </w:p>
        </w:tc>
        <w:tc>
          <w:tcPr>
            <w:tcW w:w="1064" w:type="dxa"/>
            <w:tcBorders>
              <w:top w:val="nil"/>
              <w:left w:val="nil"/>
              <w:bottom w:val="single" w:sz="4" w:space="0" w:color="auto"/>
              <w:right w:val="single" w:sz="4" w:space="0" w:color="auto"/>
            </w:tcBorders>
            <w:shd w:val="clear" w:color="auto" w:fill="auto"/>
            <w:noWrap/>
            <w:vAlign w:val="bottom"/>
            <w:hideMark/>
          </w:tcPr>
          <w:p w14:paraId="4E26ED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C36D9D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FDC1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Gate City Middle</w:t>
            </w:r>
          </w:p>
        </w:tc>
        <w:tc>
          <w:tcPr>
            <w:tcW w:w="2407" w:type="dxa"/>
            <w:tcBorders>
              <w:top w:val="nil"/>
              <w:left w:val="nil"/>
              <w:bottom w:val="single" w:sz="4" w:space="0" w:color="auto"/>
              <w:right w:val="single" w:sz="4" w:space="0" w:color="auto"/>
            </w:tcBorders>
            <w:shd w:val="clear" w:color="auto" w:fill="auto"/>
            <w:noWrap/>
            <w:vAlign w:val="bottom"/>
            <w:hideMark/>
          </w:tcPr>
          <w:p w14:paraId="6CE517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Gate City</w:t>
            </w:r>
          </w:p>
        </w:tc>
        <w:tc>
          <w:tcPr>
            <w:tcW w:w="1064" w:type="dxa"/>
            <w:tcBorders>
              <w:top w:val="nil"/>
              <w:left w:val="nil"/>
              <w:bottom w:val="single" w:sz="4" w:space="0" w:color="auto"/>
              <w:right w:val="single" w:sz="4" w:space="0" w:color="auto"/>
            </w:tcBorders>
            <w:shd w:val="clear" w:color="auto" w:fill="auto"/>
            <w:noWrap/>
            <w:vAlign w:val="bottom"/>
            <w:hideMark/>
          </w:tcPr>
          <w:p w14:paraId="2BCFC1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A5C66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511D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E0AB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Hiltons</w:t>
            </w:r>
          </w:p>
        </w:tc>
        <w:tc>
          <w:tcPr>
            <w:tcW w:w="1064" w:type="dxa"/>
            <w:tcBorders>
              <w:top w:val="nil"/>
              <w:left w:val="nil"/>
              <w:bottom w:val="single" w:sz="4" w:space="0" w:color="auto"/>
              <w:right w:val="single" w:sz="4" w:space="0" w:color="auto"/>
            </w:tcBorders>
            <w:shd w:val="clear" w:color="auto" w:fill="auto"/>
            <w:noWrap/>
            <w:vAlign w:val="bottom"/>
            <w:hideMark/>
          </w:tcPr>
          <w:p w14:paraId="372B3B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7251A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B8AA0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Nickelsville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15F44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Nickelsville</w:t>
            </w:r>
          </w:p>
        </w:tc>
        <w:tc>
          <w:tcPr>
            <w:tcW w:w="1064" w:type="dxa"/>
            <w:tcBorders>
              <w:top w:val="nil"/>
              <w:left w:val="nil"/>
              <w:bottom w:val="single" w:sz="4" w:space="0" w:color="auto"/>
              <w:right w:val="single" w:sz="4" w:space="0" w:color="auto"/>
            </w:tcBorders>
            <w:shd w:val="clear" w:color="auto" w:fill="auto"/>
            <w:noWrap/>
            <w:vAlign w:val="bottom"/>
            <w:hideMark/>
          </w:tcPr>
          <w:p w14:paraId="7ED0F5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0F1BF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B427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Rye Cove High</w:t>
            </w:r>
          </w:p>
        </w:tc>
        <w:tc>
          <w:tcPr>
            <w:tcW w:w="2407" w:type="dxa"/>
            <w:tcBorders>
              <w:top w:val="nil"/>
              <w:left w:val="nil"/>
              <w:bottom w:val="single" w:sz="4" w:space="0" w:color="auto"/>
              <w:right w:val="single" w:sz="4" w:space="0" w:color="auto"/>
            </w:tcBorders>
            <w:shd w:val="clear" w:color="auto" w:fill="auto"/>
            <w:noWrap/>
            <w:vAlign w:val="bottom"/>
            <w:hideMark/>
          </w:tcPr>
          <w:p w14:paraId="5F4CCE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Duffield</w:t>
            </w:r>
          </w:p>
        </w:tc>
        <w:tc>
          <w:tcPr>
            <w:tcW w:w="1064" w:type="dxa"/>
            <w:tcBorders>
              <w:top w:val="nil"/>
              <w:left w:val="nil"/>
              <w:bottom w:val="single" w:sz="4" w:space="0" w:color="auto"/>
              <w:right w:val="single" w:sz="4" w:space="0" w:color="auto"/>
            </w:tcBorders>
            <w:shd w:val="clear" w:color="auto" w:fill="auto"/>
            <w:noWrap/>
            <w:vAlign w:val="bottom"/>
            <w:hideMark/>
          </w:tcPr>
          <w:p w14:paraId="209494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A8C0B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B0FB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Rye Cover Intermediate</w:t>
            </w:r>
          </w:p>
        </w:tc>
        <w:tc>
          <w:tcPr>
            <w:tcW w:w="2407" w:type="dxa"/>
            <w:tcBorders>
              <w:top w:val="nil"/>
              <w:left w:val="nil"/>
              <w:bottom w:val="single" w:sz="4" w:space="0" w:color="auto"/>
              <w:right w:val="single" w:sz="4" w:space="0" w:color="auto"/>
            </w:tcBorders>
            <w:shd w:val="clear" w:color="auto" w:fill="auto"/>
            <w:noWrap/>
            <w:vAlign w:val="bottom"/>
            <w:hideMark/>
          </w:tcPr>
          <w:p w14:paraId="7DA926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Clinchport</w:t>
            </w:r>
          </w:p>
        </w:tc>
        <w:tc>
          <w:tcPr>
            <w:tcW w:w="1064" w:type="dxa"/>
            <w:tcBorders>
              <w:top w:val="nil"/>
              <w:left w:val="nil"/>
              <w:bottom w:val="single" w:sz="4" w:space="0" w:color="auto"/>
              <w:right w:val="single" w:sz="4" w:space="0" w:color="auto"/>
            </w:tcBorders>
            <w:shd w:val="clear" w:color="auto" w:fill="auto"/>
            <w:noWrap/>
            <w:vAlign w:val="bottom"/>
            <w:hideMark/>
          </w:tcPr>
          <w:p w14:paraId="5D3FDA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B1DC4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F6A0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Shoemaker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1761F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Gate City</w:t>
            </w:r>
          </w:p>
        </w:tc>
        <w:tc>
          <w:tcPr>
            <w:tcW w:w="1064" w:type="dxa"/>
            <w:tcBorders>
              <w:top w:val="nil"/>
              <w:left w:val="nil"/>
              <w:bottom w:val="single" w:sz="4" w:space="0" w:color="auto"/>
              <w:right w:val="single" w:sz="4" w:space="0" w:color="auto"/>
            </w:tcBorders>
            <w:shd w:val="clear" w:color="auto" w:fill="auto"/>
            <w:noWrap/>
            <w:vAlign w:val="bottom"/>
            <w:hideMark/>
          </w:tcPr>
          <w:p w14:paraId="6BA0E6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252C72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5CFB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Twin Springs High</w:t>
            </w:r>
          </w:p>
        </w:tc>
        <w:tc>
          <w:tcPr>
            <w:tcW w:w="2407" w:type="dxa"/>
            <w:tcBorders>
              <w:top w:val="nil"/>
              <w:left w:val="nil"/>
              <w:bottom w:val="single" w:sz="4" w:space="0" w:color="auto"/>
              <w:right w:val="single" w:sz="4" w:space="0" w:color="auto"/>
            </w:tcBorders>
            <w:shd w:val="clear" w:color="auto" w:fill="auto"/>
            <w:noWrap/>
            <w:vAlign w:val="bottom"/>
            <w:hideMark/>
          </w:tcPr>
          <w:p w14:paraId="4A3281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Nickelsville</w:t>
            </w:r>
          </w:p>
        </w:tc>
        <w:tc>
          <w:tcPr>
            <w:tcW w:w="1064" w:type="dxa"/>
            <w:tcBorders>
              <w:top w:val="nil"/>
              <w:left w:val="nil"/>
              <w:bottom w:val="single" w:sz="4" w:space="0" w:color="auto"/>
              <w:right w:val="single" w:sz="4" w:space="0" w:color="auto"/>
            </w:tcBorders>
            <w:shd w:val="clear" w:color="auto" w:fill="auto"/>
            <w:noWrap/>
            <w:vAlign w:val="bottom"/>
            <w:hideMark/>
          </w:tcPr>
          <w:p w14:paraId="0E98AD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A8505B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AF3B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Weber City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98A5B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Weber City</w:t>
            </w:r>
          </w:p>
        </w:tc>
        <w:tc>
          <w:tcPr>
            <w:tcW w:w="1064" w:type="dxa"/>
            <w:tcBorders>
              <w:top w:val="nil"/>
              <w:left w:val="nil"/>
              <w:bottom w:val="single" w:sz="4" w:space="0" w:color="auto"/>
              <w:right w:val="single" w:sz="4" w:space="0" w:color="auto"/>
            </w:tcBorders>
            <w:shd w:val="clear" w:color="auto" w:fill="auto"/>
            <w:noWrap/>
            <w:vAlign w:val="bottom"/>
            <w:hideMark/>
          </w:tcPr>
          <w:p w14:paraId="0BE6A6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6FE6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3A4D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Yuma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3AB9F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Gate City</w:t>
            </w:r>
          </w:p>
        </w:tc>
        <w:tc>
          <w:tcPr>
            <w:tcW w:w="1064" w:type="dxa"/>
            <w:tcBorders>
              <w:top w:val="nil"/>
              <w:left w:val="nil"/>
              <w:bottom w:val="single" w:sz="4" w:space="0" w:color="auto"/>
              <w:right w:val="single" w:sz="4" w:space="0" w:color="auto"/>
            </w:tcBorders>
            <w:shd w:val="clear" w:color="auto" w:fill="auto"/>
            <w:noWrap/>
            <w:vAlign w:val="bottom"/>
            <w:hideMark/>
          </w:tcPr>
          <w:p w14:paraId="1A1F5E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94AC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EB15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Battlefield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8B59D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0A563D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5AB39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AEC2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Battlefield Middle</w:t>
            </w:r>
          </w:p>
        </w:tc>
        <w:tc>
          <w:tcPr>
            <w:tcW w:w="2407" w:type="dxa"/>
            <w:tcBorders>
              <w:top w:val="nil"/>
              <w:left w:val="nil"/>
              <w:bottom w:val="single" w:sz="4" w:space="0" w:color="auto"/>
              <w:right w:val="single" w:sz="4" w:space="0" w:color="auto"/>
            </w:tcBorders>
            <w:shd w:val="clear" w:color="auto" w:fill="auto"/>
            <w:noWrap/>
            <w:vAlign w:val="bottom"/>
            <w:hideMark/>
          </w:tcPr>
          <w:p w14:paraId="165A1D3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1A1FAD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9546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A86A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Berkeley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E17A2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5BCCA2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B1E995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B437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Brock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C108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596963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58AC93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ED26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Cedar Forest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7FB0B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25003F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F7507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85630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Chancellor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D87D4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0EE9C3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71E70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D7EF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Chancellor High</w:t>
            </w:r>
          </w:p>
        </w:tc>
        <w:tc>
          <w:tcPr>
            <w:tcW w:w="2407" w:type="dxa"/>
            <w:tcBorders>
              <w:top w:val="nil"/>
              <w:left w:val="nil"/>
              <w:bottom w:val="single" w:sz="4" w:space="0" w:color="auto"/>
              <w:right w:val="single" w:sz="4" w:space="0" w:color="auto"/>
            </w:tcBorders>
            <w:shd w:val="clear" w:color="auto" w:fill="auto"/>
            <w:noWrap/>
            <w:vAlign w:val="bottom"/>
            <w:hideMark/>
          </w:tcPr>
          <w:p w14:paraId="311D38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491FF1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8E364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B833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Chancellor Middle</w:t>
            </w:r>
          </w:p>
        </w:tc>
        <w:tc>
          <w:tcPr>
            <w:tcW w:w="2407" w:type="dxa"/>
            <w:tcBorders>
              <w:top w:val="nil"/>
              <w:left w:val="nil"/>
              <w:bottom w:val="single" w:sz="4" w:space="0" w:color="auto"/>
              <w:right w:val="single" w:sz="4" w:space="0" w:color="auto"/>
            </w:tcBorders>
            <w:shd w:val="clear" w:color="auto" w:fill="auto"/>
            <w:noWrap/>
            <w:vAlign w:val="bottom"/>
            <w:hideMark/>
          </w:tcPr>
          <w:p w14:paraId="228E7F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4FBAB3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63FA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C4E2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Courthouse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62DCA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45B7D4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E01E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9B4E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Courtland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70DD5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48C2E5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C6D8F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BF2DB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Courtland High</w:t>
            </w:r>
          </w:p>
        </w:tc>
        <w:tc>
          <w:tcPr>
            <w:tcW w:w="2407" w:type="dxa"/>
            <w:tcBorders>
              <w:top w:val="nil"/>
              <w:left w:val="nil"/>
              <w:bottom w:val="single" w:sz="4" w:space="0" w:color="auto"/>
              <w:right w:val="single" w:sz="4" w:space="0" w:color="auto"/>
            </w:tcBorders>
            <w:shd w:val="clear" w:color="auto" w:fill="auto"/>
            <w:noWrap/>
            <w:vAlign w:val="bottom"/>
            <w:hideMark/>
          </w:tcPr>
          <w:p w14:paraId="5EDD68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6EED54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8C009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7D9B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Freedom Middle</w:t>
            </w:r>
          </w:p>
        </w:tc>
        <w:tc>
          <w:tcPr>
            <w:tcW w:w="2407" w:type="dxa"/>
            <w:tcBorders>
              <w:top w:val="nil"/>
              <w:left w:val="nil"/>
              <w:bottom w:val="single" w:sz="4" w:space="0" w:color="auto"/>
              <w:right w:val="single" w:sz="4" w:space="0" w:color="auto"/>
            </w:tcBorders>
            <w:shd w:val="clear" w:color="auto" w:fill="auto"/>
            <w:noWrap/>
            <w:vAlign w:val="bottom"/>
            <w:hideMark/>
          </w:tcPr>
          <w:p w14:paraId="41CCD47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69FEB5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2358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FF85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Harrison Road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BC3D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158764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4D27B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1454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Lee 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0319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39F6D4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C2CD8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F865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Livingston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5BB6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587BBB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5869C0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530F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Massaponax High</w:t>
            </w:r>
          </w:p>
        </w:tc>
        <w:tc>
          <w:tcPr>
            <w:tcW w:w="2407" w:type="dxa"/>
            <w:tcBorders>
              <w:top w:val="nil"/>
              <w:left w:val="nil"/>
              <w:bottom w:val="single" w:sz="4" w:space="0" w:color="auto"/>
              <w:right w:val="single" w:sz="4" w:space="0" w:color="auto"/>
            </w:tcBorders>
            <w:shd w:val="clear" w:color="auto" w:fill="auto"/>
            <w:noWrap/>
            <w:vAlign w:val="bottom"/>
            <w:hideMark/>
          </w:tcPr>
          <w:p w14:paraId="6E9402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3F2911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363DA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81CE7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Ni River Middle</w:t>
            </w:r>
          </w:p>
        </w:tc>
        <w:tc>
          <w:tcPr>
            <w:tcW w:w="2407" w:type="dxa"/>
            <w:tcBorders>
              <w:top w:val="nil"/>
              <w:left w:val="nil"/>
              <w:bottom w:val="single" w:sz="4" w:space="0" w:color="auto"/>
              <w:right w:val="single" w:sz="4" w:space="0" w:color="auto"/>
            </w:tcBorders>
            <w:shd w:val="clear" w:color="auto" w:fill="auto"/>
            <w:noWrap/>
            <w:vAlign w:val="bottom"/>
            <w:hideMark/>
          </w:tcPr>
          <w:p w14:paraId="47E718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07A34F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F6F90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EE81A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94E14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3376E3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7B159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BCC2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Post Oak Middle</w:t>
            </w:r>
          </w:p>
        </w:tc>
        <w:tc>
          <w:tcPr>
            <w:tcW w:w="2407" w:type="dxa"/>
            <w:tcBorders>
              <w:top w:val="nil"/>
              <w:left w:val="nil"/>
              <w:bottom w:val="single" w:sz="4" w:space="0" w:color="auto"/>
              <w:right w:val="single" w:sz="4" w:space="0" w:color="auto"/>
            </w:tcBorders>
            <w:shd w:val="clear" w:color="auto" w:fill="auto"/>
            <w:noWrap/>
            <w:vAlign w:val="bottom"/>
            <w:hideMark/>
          </w:tcPr>
          <w:p w14:paraId="6F7DDE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4AC9B0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2ECF8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F703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Riverbend High</w:t>
            </w:r>
          </w:p>
        </w:tc>
        <w:tc>
          <w:tcPr>
            <w:tcW w:w="2407" w:type="dxa"/>
            <w:tcBorders>
              <w:top w:val="nil"/>
              <w:left w:val="nil"/>
              <w:bottom w:val="single" w:sz="4" w:space="0" w:color="auto"/>
              <w:right w:val="single" w:sz="4" w:space="0" w:color="auto"/>
            </w:tcBorders>
            <w:shd w:val="clear" w:color="auto" w:fill="auto"/>
            <w:noWrap/>
            <w:vAlign w:val="bottom"/>
            <w:hideMark/>
          </w:tcPr>
          <w:p w14:paraId="6149D1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67E94C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513B7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DC49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Riverview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00097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11D21A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C5BA5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B62E6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Robert E. Lee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C222A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65D176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01E0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8B12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5718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195DBB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01266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0412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Smith Station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56B9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7C0DE4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8BAED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2C15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D32DA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42F4EF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F1AFB5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C01F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 High</w:t>
            </w:r>
          </w:p>
        </w:tc>
        <w:tc>
          <w:tcPr>
            <w:tcW w:w="2407" w:type="dxa"/>
            <w:tcBorders>
              <w:top w:val="nil"/>
              <w:left w:val="nil"/>
              <w:bottom w:val="single" w:sz="4" w:space="0" w:color="auto"/>
              <w:right w:val="single" w:sz="4" w:space="0" w:color="auto"/>
            </w:tcBorders>
            <w:shd w:val="clear" w:color="auto" w:fill="auto"/>
            <w:noWrap/>
            <w:vAlign w:val="bottom"/>
            <w:hideMark/>
          </w:tcPr>
          <w:p w14:paraId="7B8E6C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21D6F8F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CEFC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2A2F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 Middle</w:t>
            </w:r>
          </w:p>
        </w:tc>
        <w:tc>
          <w:tcPr>
            <w:tcW w:w="2407" w:type="dxa"/>
            <w:tcBorders>
              <w:top w:val="nil"/>
              <w:left w:val="nil"/>
              <w:bottom w:val="single" w:sz="4" w:space="0" w:color="auto"/>
              <w:right w:val="single" w:sz="4" w:space="0" w:color="auto"/>
            </w:tcBorders>
            <w:shd w:val="clear" w:color="auto" w:fill="auto"/>
            <w:noWrap/>
            <w:vAlign w:val="bottom"/>
            <w:hideMark/>
          </w:tcPr>
          <w:p w14:paraId="427A64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6C6DBB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88171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ACB0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Thornburg Middle</w:t>
            </w:r>
          </w:p>
        </w:tc>
        <w:tc>
          <w:tcPr>
            <w:tcW w:w="2407" w:type="dxa"/>
            <w:tcBorders>
              <w:top w:val="nil"/>
              <w:left w:val="nil"/>
              <w:bottom w:val="single" w:sz="4" w:space="0" w:color="auto"/>
              <w:right w:val="single" w:sz="4" w:space="0" w:color="auto"/>
            </w:tcBorders>
            <w:shd w:val="clear" w:color="auto" w:fill="auto"/>
            <w:noWrap/>
            <w:vAlign w:val="bottom"/>
            <w:hideMark/>
          </w:tcPr>
          <w:p w14:paraId="46F61F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6B11EB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3D4A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4E989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Wilderness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E4F67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Spotsylvania</w:t>
            </w:r>
          </w:p>
        </w:tc>
        <w:tc>
          <w:tcPr>
            <w:tcW w:w="1064" w:type="dxa"/>
            <w:tcBorders>
              <w:top w:val="nil"/>
              <w:left w:val="nil"/>
              <w:bottom w:val="single" w:sz="4" w:space="0" w:color="auto"/>
              <w:right w:val="single" w:sz="4" w:space="0" w:color="auto"/>
            </w:tcBorders>
            <w:shd w:val="clear" w:color="auto" w:fill="auto"/>
            <w:noWrap/>
            <w:vAlign w:val="bottom"/>
            <w:hideMark/>
          </w:tcPr>
          <w:p w14:paraId="774EF5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4A8B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967D1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Andrew G. Wright Middle</w:t>
            </w:r>
          </w:p>
        </w:tc>
        <w:tc>
          <w:tcPr>
            <w:tcW w:w="2407" w:type="dxa"/>
            <w:tcBorders>
              <w:top w:val="nil"/>
              <w:left w:val="nil"/>
              <w:bottom w:val="single" w:sz="4" w:space="0" w:color="auto"/>
              <w:right w:val="single" w:sz="4" w:space="0" w:color="auto"/>
            </w:tcBorders>
            <w:shd w:val="clear" w:color="auto" w:fill="auto"/>
            <w:noWrap/>
            <w:vAlign w:val="bottom"/>
            <w:hideMark/>
          </w:tcPr>
          <w:p w14:paraId="4EEA78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142569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89B2C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8CB5F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Anne E. Moncure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D27E6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0ED445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09197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9BBD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Anthony Burns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C1CF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1840BF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ABADB8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321E5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Brooke Point High</w:t>
            </w:r>
          </w:p>
        </w:tc>
        <w:tc>
          <w:tcPr>
            <w:tcW w:w="2407" w:type="dxa"/>
            <w:tcBorders>
              <w:top w:val="nil"/>
              <w:left w:val="nil"/>
              <w:bottom w:val="single" w:sz="4" w:space="0" w:color="auto"/>
              <w:right w:val="single" w:sz="4" w:space="0" w:color="auto"/>
            </w:tcBorders>
            <w:shd w:val="clear" w:color="auto" w:fill="auto"/>
            <w:noWrap/>
            <w:vAlign w:val="bottom"/>
            <w:hideMark/>
          </w:tcPr>
          <w:p w14:paraId="465E39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27C0CE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F3DC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846D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Colonial Forge High</w:t>
            </w:r>
          </w:p>
        </w:tc>
        <w:tc>
          <w:tcPr>
            <w:tcW w:w="2407" w:type="dxa"/>
            <w:tcBorders>
              <w:top w:val="nil"/>
              <w:left w:val="nil"/>
              <w:bottom w:val="single" w:sz="4" w:space="0" w:color="auto"/>
              <w:right w:val="single" w:sz="4" w:space="0" w:color="auto"/>
            </w:tcBorders>
            <w:shd w:val="clear" w:color="auto" w:fill="auto"/>
            <w:noWrap/>
            <w:vAlign w:val="bottom"/>
            <w:hideMark/>
          </w:tcPr>
          <w:p w14:paraId="3C6BE4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122B30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FFA3B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4C19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Conway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822A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3D9479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139A97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37BA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Donald B. Dixon-Lyle R. Smith Middle</w:t>
            </w:r>
          </w:p>
        </w:tc>
        <w:tc>
          <w:tcPr>
            <w:tcW w:w="2407" w:type="dxa"/>
            <w:tcBorders>
              <w:top w:val="nil"/>
              <w:left w:val="nil"/>
              <w:bottom w:val="single" w:sz="4" w:space="0" w:color="auto"/>
              <w:right w:val="single" w:sz="4" w:space="0" w:color="auto"/>
            </w:tcBorders>
            <w:shd w:val="clear" w:color="auto" w:fill="auto"/>
            <w:noWrap/>
            <w:vAlign w:val="bottom"/>
            <w:hideMark/>
          </w:tcPr>
          <w:p w14:paraId="51EC75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775EF7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E299A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26DC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Edward E. Drew Jr Middle</w:t>
            </w:r>
          </w:p>
        </w:tc>
        <w:tc>
          <w:tcPr>
            <w:tcW w:w="2407" w:type="dxa"/>
            <w:tcBorders>
              <w:top w:val="nil"/>
              <w:left w:val="nil"/>
              <w:bottom w:val="single" w:sz="4" w:space="0" w:color="auto"/>
              <w:right w:val="single" w:sz="4" w:space="0" w:color="auto"/>
            </w:tcBorders>
            <w:shd w:val="clear" w:color="auto" w:fill="auto"/>
            <w:noWrap/>
            <w:vAlign w:val="bottom"/>
            <w:hideMark/>
          </w:tcPr>
          <w:p w14:paraId="29EAA7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Falmouth</w:t>
            </w:r>
          </w:p>
        </w:tc>
        <w:tc>
          <w:tcPr>
            <w:tcW w:w="1064" w:type="dxa"/>
            <w:tcBorders>
              <w:top w:val="nil"/>
              <w:left w:val="nil"/>
              <w:bottom w:val="single" w:sz="4" w:space="0" w:color="auto"/>
              <w:right w:val="single" w:sz="4" w:space="0" w:color="auto"/>
            </w:tcBorders>
            <w:shd w:val="clear" w:color="auto" w:fill="auto"/>
            <w:noWrap/>
            <w:vAlign w:val="bottom"/>
            <w:hideMark/>
          </w:tcPr>
          <w:p w14:paraId="2A3882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D30B9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42D361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Falmouth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81FB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Falmouth</w:t>
            </w:r>
          </w:p>
        </w:tc>
        <w:tc>
          <w:tcPr>
            <w:tcW w:w="1064" w:type="dxa"/>
            <w:tcBorders>
              <w:top w:val="nil"/>
              <w:left w:val="nil"/>
              <w:bottom w:val="single" w:sz="4" w:space="0" w:color="auto"/>
              <w:right w:val="single" w:sz="4" w:space="0" w:color="auto"/>
            </w:tcBorders>
            <w:shd w:val="clear" w:color="auto" w:fill="auto"/>
            <w:noWrap/>
            <w:vAlign w:val="bottom"/>
            <w:hideMark/>
          </w:tcPr>
          <w:p w14:paraId="0692DA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E207A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70D1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Ferry Farm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C281B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79B41F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533BB2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F9F2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Garrisonville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D3EA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4DDF93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22B043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9F02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Grafton Village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39AC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Falmouth</w:t>
            </w:r>
          </w:p>
        </w:tc>
        <w:tc>
          <w:tcPr>
            <w:tcW w:w="1064" w:type="dxa"/>
            <w:tcBorders>
              <w:top w:val="nil"/>
              <w:left w:val="nil"/>
              <w:bottom w:val="single" w:sz="4" w:space="0" w:color="auto"/>
              <w:right w:val="single" w:sz="4" w:space="0" w:color="auto"/>
            </w:tcBorders>
            <w:shd w:val="clear" w:color="auto" w:fill="auto"/>
            <w:noWrap/>
            <w:vAlign w:val="bottom"/>
            <w:hideMark/>
          </w:tcPr>
          <w:p w14:paraId="6E9CD8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21F105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4D77B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H.H. Poole Middle</w:t>
            </w:r>
          </w:p>
        </w:tc>
        <w:tc>
          <w:tcPr>
            <w:tcW w:w="2407" w:type="dxa"/>
            <w:tcBorders>
              <w:top w:val="nil"/>
              <w:left w:val="nil"/>
              <w:bottom w:val="single" w:sz="4" w:space="0" w:color="auto"/>
              <w:right w:val="single" w:sz="4" w:space="0" w:color="auto"/>
            </w:tcBorders>
            <w:shd w:val="clear" w:color="auto" w:fill="auto"/>
            <w:noWrap/>
            <w:vAlign w:val="bottom"/>
            <w:hideMark/>
          </w:tcPr>
          <w:p w14:paraId="11F76B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5BE884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7EC47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C37C4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Hamptons Oaks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28293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16613D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40CB43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94497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Hartwood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78323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Hartwood</w:t>
            </w:r>
          </w:p>
        </w:tc>
        <w:tc>
          <w:tcPr>
            <w:tcW w:w="1064" w:type="dxa"/>
            <w:tcBorders>
              <w:top w:val="nil"/>
              <w:left w:val="nil"/>
              <w:bottom w:val="single" w:sz="4" w:space="0" w:color="auto"/>
              <w:right w:val="single" w:sz="4" w:space="0" w:color="auto"/>
            </w:tcBorders>
            <w:shd w:val="clear" w:color="auto" w:fill="auto"/>
            <w:noWrap/>
            <w:vAlign w:val="bottom"/>
            <w:hideMark/>
          </w:tcPr>
          <w:p w14:paraId="1CE83A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D554B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66AF3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Kate Waller Barrett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01709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5EE409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ED756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37C8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Margaret Brent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233B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79B377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47D26E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4BD76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Mountain View High</w:t>
            </w:r>
          </w:p>
        </w:tc>
        <w:tc>
          <w:tcPr>
            <w:tcW w:w="2407" w:type="dxa"/>
            <w:tcBorders>
              <w:top w:val="nil"/>
              <w:left w:val="nil"/>
              <w:bottom w:val="single" w:sz="4" w:space="0" w:color="auto"/>
              <w:right w:val="single" w:sz="4" w:space="0" w:color="auto"/>
            </w:tcBorders>
            <w:shd w:val="clear" w:color="auto" w:fill="auto"/>
            <w:noWrap/>
            <w:vAlign w:val="bottom"/>
            <w:hideMark/>
          </w:tcPr>
          <w:p w14:paraId="0382E7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50032A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CD468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4A1B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Stafford High</w:t>
            </w:r>
          </w:p>
        </w:tc>
        <w:tc>
          <w:tcPr>
            <w:tcW w:w="2407" w:type="dxa"/>
            <w:tcBorders>
              <w:top w:val="nil"/>
              <w:left w:val="nil"/>
              <w:bottom w:val="single" w:sz="4" w:space="0" w:color="auto"/>
              <w:right w:val="single" w:sz="4" w:space="0" w:color="auto"/>
            </w:tcBorders>
            <w:shd w:val="clear" w:color="auto" w:fill="auto"/>
            <w:noWrap/>
            <w:vAlign w:val="bottom"/>
            <w:hideMark/>
          </w:tcPr>
          <w:p w14:paraId="66165D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03157F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80C11C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016C3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 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468CA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2325B1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ABE2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13AD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Rockhill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7EA71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07FFE2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328F4F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0D07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Rocky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5F080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368C65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180A2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4B26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Rodney E. Thompson Middle</w:t>
            </w:r>
          </w:p>
        </w:tc>
        <w:tc>
          <w:tcPr>
            <w:tcW w:w="2407" w:type="dxa"/>
            <w:tcBorders>
              <w:top w:val="nil"/>
              <w:left w:val="nil"/>
              <w:bottom w:val="single" w:sz="4" w:space="0" w:color="auto"/>
              <w:right w:val="single" w:sz="4" w:space="0" w:color="auto"/>
            </w:tcBorders>
            <w:shd w:val="clear" w:color="auto" w:fill="auto"/>
            <w:noWrap/>
            <w:vAlign w:val="bottom"/>
            <w:hideMark/>
          </w:tcPr>
          <w:p w14:paraId="7F1BD2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696923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06C6C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EE9D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Shirely C. Heim Middl</w:t>
            </w:r>
          </w:p>
        </w:tc>
        <w:tc>
          <w:tcPr>
            <w:tcW w:w="2407" w:type="dxa"/>
            <w:tcBorders>
              <w:top w:val="nil"/>
              <w:left w:val="nil"/>
              <w:bottom w:val="single" w:sz="4" w:space="0" w:color="auto"/>
              <w:right w:val="single" w:sz="4" w:space="0" w:color="auto"/>
            </w:tcBorders>
            <w:shd w:val="clear" w:color="auto" w:fill="auto"/>
            <w:noWrap/>
            <w:vAlign w:val="bottom"/>
            <w:hideMark/>
          </w:tcPr>
          <w:p w14:paraId="63143D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1A8E0FF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8CB45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0490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C29EC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4F65B9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0ADA0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EE23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 Middle</w:t>
            </w:r>
          </w:p>
        </w:tc>
        <w:tc>
          <w:tcPr>
            <w:tcW w:w="2407" w:type="dxa"/>
            <w:tcBorders>
              <w:top w:val="nil"/>
              <w:left w:val="nil"/>
              <w:bottom w:val="single" w:sz="4" w:space="0" w:color="auto"/>
              <w:right w:val="single" w:sz="4" w:space="0" w:color="auto"/>
            </w:tcBorders>
            <w:shd w:val="clear" w:color="auto" w:fill="auto"/>
            <w:noWrap/>
            <w:vAlign w:val="bottom"/>
            <w:hideMark/>
          </w:tcPr>
          <w:p w14:paraId="26CA2A7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34CBA1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414FF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5B7D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 Senior High</w:t>
            </w:r>
          </w:p>
        </w:tc>
        <w:tc>
          <w:tcPr>
            <w:tcW w:w="2407" w:type="dxa"/>
            <w:tcBorders>
              <w:top w:val="nil"/>
              <w:left w:val="nil"/>
              <w:bottom w:val="single" w:sz="4" w:space="0" w:color="auto"/>
              <w:right w:val="single" w:sz="4" w:space="0" w:color="auto"/>
            </w:tcBorders>
            <w:shd w:val="clear" w:color="auto" w:fill="auto"/>
            <w:noWrap/>
            <w:vAlign w:val="bottom"/>
            <w:hideMark/>
          </w:tcPr>
          <w:p w14:paraId="1AF18A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3F585F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5AE7C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A50C0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 Benton Gayle Middle</w:t>
            </w:r>
          </w:p>
        </w:tc>
        <w:tc>
          <w:tcPr>
            <w:tcW w:w="2407" w:type="dxa"/>
            <w:tcBorders>
              <w:top w:val="nil"/>
              <w:left w:val="nil"/>
              <w:bottom w:val="single" w:sz="4" w:space="0" w:color="auto"/>
              <w:right w:val="single" w:sz="4" w:space="0" w:color="auto"/>
            </w:tcBorders>
            <w:shd w:val="clear" w:color="auto" w:fill="auto"/>
            <w:noWrap/>
            <w:vAlign w:val="bottom"/>
            <w:hideMark/>
          </w:tcPr>
          <w:p w14:paraId="46CB077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Fredericksburg</w:t>
            </w:r>
          </w:p>
        </w:tc>
        <w:tc>
          <w:tcPr>
            <w:tcW w:w="1064" w:type="dxa"/>
            <w:tcBorders>
              <w:top w:val="nil"/>
              <w:left w:val="nil"/>
              <w:bottom w:val="single" w:sz="4" w:space="0" w:color="auto"/>
              <w:right w:val="single" w:sz="4" w:space="0" w:color="auto"/>
            </w:tcBorders>
            <w:shd w:val="clear" w:color="auto" w:fill="auto"/>
            <w:noWrap/>
            <w:vAlign w:val="bottom"/>
            <w:hideMark/>
          </w:tcPr>
          <w:p w14:paraId="75EB20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1C7A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79D8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Widewater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7688E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51315F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E35B0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98C74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Winding Creek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120E9F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Stafford</w:t>
            </w:r>
          </w:p>
        </w:tc>
        <w:tc>
          <w:tcPr>
            <w:tcW w:w="1064" w:type="dxa"/>
            <w:tcBorders>
              <w:top w:val="nil"/>
              <w:left w:val="nil"/>
              <w:bottom w:val="single" w:sz="4" w:space="0" w:color="auto"/>
              <w:right w:val="single" w:sz="4" w:space="0" w:color="auto"/>
            </w:tcBorders>
            <w:shd w:val="clear" w:color="auto" w:fill="auto"/>
            <w:noWrap/>
            <w:vAlign w:val="bottom"/>
            <w:hideMark/>
          </w:tcPr>
          <w:p w14:paraId="46BBC0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A66750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279C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Arthur R. Ware Elementar</w:t>
            </w:r>
          </w:p>
        </w:tc>
        <w:tc>
          <w:tcPr>
            <w:tcW w:w="2407" w:type="dxa"/>
            <w:tcBorders>
              <w:top w:val="nil"/>
              <w:left w:val="nil"/>
              <w:bottom w:val="single" w:sz="4" w:space="0" w:color="auto"/>
              <w:right w:val="single" w:sz="4" w:space="0" w:color="auto"/>
            </w:tcBorders>
            <w:shd w:val="clear" w:color="auto" w:fill="auto"/>
            <w:noWrap/>
            <w:vAlign w:val="bottom"/>
            <w:hideMark/>
          </w:tcPr>
          <w:p w14:paraId="269DFC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15E4ED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030D0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A419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Bessie Weller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68D3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0979A6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765FA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17AD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Robert E. Lee High</w:t>
            </w:r>
          </w:p>
        </w:tc>
        <w:tc>
          <w:tcPr>
            <w:tcW w:w="2407" w:type="dxa"/>
            <w:tcBorders>
              <w:top w:val="nil"/>
              <w:left w:val="nil"/>
              <w:bottom w:val="single" w:sz="4" w:space="0" w:color="auto"/>
              <w:right w:val="single" w:sz="4" w:space="0" w:color="auto"/>
            </w:tcBorders>
            <w:shd w:val="clear" w:color="auto" w:fill="auto"/>
            <w:noWrap/>
            <w:vAlign w:val="bottom"/>
            <w:hideMark/>
          </w:tcPr>
          <w:p w14:paraId="2A750B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673FDF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E0DC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4039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Shelburne Middle</w:t>
            </w:r>
          </w:p>
        </w:tc>
        <w:tc>
          <w:tcPr>
            <w:tcW w:w="2407" w:type="dxa"/>
            <w:tcBorders>
              <w:top w:val="nil"/>
              <w:left w:val="nil"/>
              <w:bottom w:val="single" w:sz="4" w:space="0" w:color="auto"/>
              <w:right w:val="single" w:sz="4" w:space="0" w:color="auto"/>
            </w:tcBorders>
            <w:shd w:val="clear" w:color="auto" w:fill="auto"/>
            <w:noWrap/>
            <w:vAlign w:val="bottom"/>
            <w:hideMark/>
          </w:tcPr>
          <w:p w14:paraId="0AFAEB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573016A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5F190B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7BF0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 City PreSchool Programs</w:t>
            </w:r>
          </w:p>
        </w:tc>
        <w:tc>
          <w:tcPr>
            <w:tcW w:w="2407" w:type="dxa"/>
            <w:tcBorders>
              <w:top w:val="nil"/>
              <w:left w:val="nil"/>
              <w:bottom w:val="single" w:sz="4" w:space="0" w:color="auto"/>
              <w:right w:val="single" w:sz="4" w:space="0" w:color="auto"/>
            </w:tcBorders>
            <w:shd w:val="clear" w:color="auto" w:fill="auto"/>
            <w:noWrap/>
            <w:vAlign w:val="bottom"/>
            <w:hideMark/>
          </w:tcPr>
          <w:p w14:paraId="60B47F4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0783CA3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0090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4AD7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Thomas C. McSwain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535CF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Staunton</w:t>
            </w:r>
          </w:p>
        </w:tc>
        <w:tc>
          <w:tcPr>
            <w:tcW w:w="1064" w:type="dxa"/>
            <w:tcBorders>
              <w:top w:val="nil"/>
              <w:left w:val="nil"/>
              <w:bottom w:val="single" w:sz="4" w:space="0" w:color="auto"/>
              <w:right w:val="single" w:sz="4" w:space="0" w:color="auto"/>
            </w:tcBorders>
            <w:shd w:val="clear" w:color="auto" w:fill="auto"/>
            <w:noWrap/>
            <w:vAlign w:val="bottom"/>
            <w:hideMark/>
          </w:tcPr>
          <w:p w14:paraId="2C5E8A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C559E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A137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Booker T. Washington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DCF7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0900D3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45365E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116EC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Creekside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78569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541CEA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01C485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7921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Driver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81218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793C0F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3861F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0F06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Elephant's Fork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36F68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4418C4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5491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13CC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Florence Bowser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59731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645A2B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586AB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16AF3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Forest Glen Middle</w:t>
            </w:r>
          </w:p>
        </w:tc>
        <w:tc>
          <w:tcPr>
            <w:tcW w:w="2407" w:type="dxa"/>
            <w:tcBorders>
              <w:top w:val="nil"/>
              <w:left w:val="nil"/>
              <w:bottom w:val="single" w:sz="4" w:space="0" w:color="auto"/>
              <w:right w:val="single" w:sz="4" w:space="0" w:color="auto"/>
            </w:tcBorders>
            <w:shd w:val="clear" w:color="auto" w:fill="auto"/>
            <w:noWrap/>
            <w:vAlign w:val="bottom"/>
            <w:hideMark/>
          </w:tcPr>
          <w:p w14:paraId="6F1B3A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02920F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48B43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302FE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Hillpoint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EA1C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7465E6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C2191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3745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F. Kennedy Middle</w:t>
            </w:r>
          </w:p>
        </w:tc>
        <w:tc>
          <w:tcPr>
            <w:tcW w:w="2407" w:type="dxa"/>
            <w:tcBorders>
              <w:top w:val="nil"/>
              <w:left w:val="nil"/>
              <w:bottom w:val="single" w:sz="4" w:space="0" w:color="auto"/>
              <w:right w:val="single" w:sz="4" w:space="0" w:color="auto"/>
            </w:tcBorders>
            <w:shd w:val="clear" w:color="auto" w:fill="auto"/>
            <w:noWrap/>
            <w:vAlign w:val="bottom"/>
            <w:hideMark/>
          </w:tcPr>
          <w:p w14:paraId="077E9C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1F3EF82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B7FC23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A49D1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Yeates Middle</w:t>
            </w:r>
          </w:p>
        </w:tc>
        <w:tc>
          <w:tcPr>
            <w:tcW w:w="2407" w:type="dxa"/>
            <w:tcBorders>
              <w:top w:val="nil"/>
              <w:left w:val="nil"/>
              <w:bottom w:val="single" w:sz="4" w:space="0" w:color="auto"/>
              <w:right w:val="single" w:sz="4" w:space="0" w:color="auto"/>
            </w:tcBorders>
            <w:shd w:val="clear" w:color="auto" w:fill="auto"/>
            <w:noWrap/>
            <w:vAlign w:val="bottom"/>
            <w:hideMark/>
          </w:tcPr>
          <w:p w14:paraId="6D000A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35A30E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E8FDE3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4A42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Kilby Shores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EEA9F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69FBDE6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40482A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04E06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King's Fork High</w:t>
            </w:r>
          </w:p>
        </w:tc>
        <w:tc>
          <w:tcPr>
            <w:tcW w:w="2407" w:type="dxa"/>
            <w:tcBorders>
              <w:top w:val="nil"/>
              <w:left w:val="nil"/>
              <w:bottom w:val="single" w:sz="4" w:space="0" w:color="auto"/>
              <w:right w:val="single" w:sz="4" w:space="0" w:color="auto"/>
            </w:tcBorders>
            <w:shd w:val="clear" w:color="auto" w:fill="auto"/>
            <w:noWrap/>
            <w:vAlign w:val="bottom"/>
            <w:hideMark/>
          </w:tcPr>
          <w:p w14:paraId="7C493C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20A639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41E034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1533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King's Fork Middle</w:t>
            </w:r>
          </w:p>
        </w:tc>
        <w:tc>
          <w:tcPr>
            <w:tcW w:w="2407" w:type="dxa"/>
            <w:tcBorders>
              <w:top w:val="nil"/>
              <w:left w:val="nil"/>
              <w:bottom w:val="single" w:sz="4" w:space="0" w:color="auto"/>
              <w:right w:val="single" w:sz="4" w:space="0" w:color="auto"/>
            </w:tcBorders>
            <w:shd w:val="clear" w:color="auto" w:fill="auto"/>
            <w:noWrap/>
            <w:vAlign w:val="bottom"/>
            <w:hideMark/>
          </w:tcPr>
          <w:p w14:paraId="345E34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1D0140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1E0D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6FB7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Lakeland High</w:t>
            </w:r>
          </w:p>
        </w:tc>
        <w:tc>
          <w:tcPr>
            <w:tcW w:w="2407" w:type="dxa"/>
            <w:tcBorders>
              <w:top w:val="nil"/>
              <w:left w:val="nil"/>
              <w:bottom w:val="single" w:sz="4" w:space="0" w:color="auto"/>
              <w:right w:val="single" w:sz="4" w:space="0" w:color="auto"/>
            </w:tcBorders>
            <w:shd w:val="clear" w:color="auto" w:fill="auto"/>
            <w:noWrap/>
            <w:vAlign w:val="bottom"/>
            <w:hideMark/>
          </w:tcPr>
          <w:p w14:paraId="3EF179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50CAB2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AB612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FD3F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Mack Benn Jr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070D7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0408A53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C0D09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5E3673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Nansemond Parkway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FFAE1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66B819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AB232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30FE6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Nansemond River High</w:t>
            </w:r>
          </w:p>
        </w:tc>
        <w:tc>
          <w:tcPr>
            <w:tcW w:w="2407" w:type="dxa"/>
            <w:tcBorders>
              <w:top w:val="nil"/>
              <w:left w:val="nil"/>
              <w:bottom w:val="single" w:sz="4" w:space="0" w:color="auto"/>
              <w:right w:val="single" w:sz="4" w:space="0" w:color="auto"/>
            </w:tcBorders>
            <w:shd w:val="clear" w:color="auto" w:fill="auto"/>
            <w:noWrap/>
            <w:vAlign w:val="bottom"/>
            <w:hideMark/>
          </w:tcPr>
          <w:p w14:paraId="73FD85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5FF8E6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514268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6F87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Northern Shores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BAFE8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3678D8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D50EE6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166A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Oakland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3EE3A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754258A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836722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4D745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Pioneer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87B1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Suffolk</w:t>
            </w:r>
          </w:p>
        </w:tc>
        <w:tc>
          <w:tcPr>
            <w:tcW w:w="1064" w:type="dxa"/>
            <w:tcBorders>
              <w:top w:val="nil"/>
              <w:left w:val="nil"/>
              <w:bottom w:val="single" w:sz="4" w:space="0" w:color="auto"/>
              <w:right w:val="single" w:sz="4" w:space="0" w:color="auto"/>
            </w:tcBorders>
            <w:shd w:val="clear" w:color="auto" w:fill="auto"/>
            <w:noWrap/>
            <w:vAlign w:val="bottom"/>
            <w:hideMark/>
          </w:tcPr>
          <w:p w14:paraId="4DAE06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77732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C718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Sussex Central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00736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Sussex</w:t>
            </w:r>
          </w:p>
        </w:tc>
        <w:tc>
          <w:tcPr>
            <w:tcW w:w="1064" w:type="dxa"/>
            <w:tcBorders>
              <w:top w:val="nil"/>
              <w:left w:val="nil"/>
              <w:bottom w:val="single" w:sz="4" w:space="0" w:color="auto"/>
              <w:right w:val="single" w:sz="4" w:space="0" w:color="auto"/>
            </w:tcBorders>
            <w:shd w:val="clear" w:color="auto" w:fill="auto"/>
            <w:noWrap/>
            <w:vAlign w:val="bottom"/>
            <w:hideMark/>
          </w:tcPr>
          <w:p w14:paraId="1FC061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3F235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89F3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Sussex Central High</w:t>
            </w:r>
          </w:p>
        </w:tc>
        <w:tc>
          <w:tcPr>
            <w:tcW w:w="2407" w:type="dxa"/>
            <w:tcBorders>
              <w:top w:val="nil"/>
              <w:left w:val="nil"/>
              <w:bottom w:val="single" w:sz="4" w:space="0" w:color="auto"/>
              <w:right w:val="single" w:sz="4" w:space="0" w:color="auto"/>
            </w:tcBorders>
            <w:shd w:val="clear" w:color="auto" w:fill="auto"/>
            <w:noWrap/>
            <w:vAlign w:val="bottom"/>
            <w:hideMark/>
          </w:tcPr>
          <w:p w14:paraId="664460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Sussex</w:t>
            </w:r>
          </w:p>
        </w:tc>
        <w:tc>
          <w:tcPr>
            <w:tcW w:w="1064" w:type="dxa"/>
            <w:tcBorders>
              <w:top w:val="nil"/>
              <w:left w:val="nil"/>
              <w:bottom w:val="single" w:sz="4" w:space="0" w:color="auto"/>
              <w:right w:val="single" w:sz="4" w:space="0" w:color="auto"/>
            </w:tcBorders>
            <w:shd w:val="clear" w:color="auto" w:fill="auto"/>
            <w:noWrap/>
            <w:vAlign w:val="bottom"/>
            <w:hideMark/>
          </w:tcPr>
          <w:p w14:paraId="6835AD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FA41E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73C0A2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Sussex Central Middle</w:t>
            </w:r>
          </w:p>
        </w:tc>
        <w:tc>
          <w:tcPr>
            <w:tcW w:w="2407" w:type="dxa"/>
            <w:tcBorders>
              <w:top w:val="nil"/>
              <w:left w:val="nil"/>
              <w:bottom w:val="single" w:sz="4" w:space="0" w:color="auto"/>
              <w:right w:val="single" w:sz="4" w:space="0" w:color="auto"/>
            </w:tcBorders>
            <w:shd w:val="clear" w:color="auto" w:fill="auto"/>
            <w:noWrap/>
            <w:vAlign w:val="bottom"/>
            <w:hideMark/>
          </w:tcPr>
          <w:p w14:paraId="255EB8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Sussex</w:t>
            </w:r>
          </w:p>
        </w:tc>
        <w:tc>
          <w:tcPr>
            <w:tcW w:w="1064" w:type="dxa"/>
            <w:tcBorders>
              <w:top w:val="nil"/>
              <w:left w:val="nil"/>
              <w:bottom w:val="single" w:sz="4" w:space="0" w:color="auto"/>
              <w:right w:val="single" w:sz="4" w:space="0" w:color="auto"/>
            </w:tcBorders>
            <w:shd w:val="clear" w:color="auto" w:fill="auto"/>
            <w:noWrap/>
            <w:vAlign w:val="bottom"/>
            <w:hideMark/>
          </w:tcPr>
          <w:p w14:paraId="3DD575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3F2AB8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C03F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Alanton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94B04C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4E0369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D60C6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AC94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Arrowhead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C0F6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37C536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2176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A6C8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Bayside 6th Grade Campus</w:t>
            </w:r>
          </w:p>
        </w:tc>
        <w:tc>
          <w:tcPr>
            <w:tcW w:w="2407" w:type="dxa"/>
            <w:tcBorders>
              <w:top w:val="nil"/>
              <w:left w:val="nil"/>
              <w:bottom w:val="single" w:sz="4" w:space="0" w:color="auto"/>
              <w:right w:val="single" w:sz="4" w:space="0" w:color="auto"/>
            </w:tcBorders>
            <w:shd w:val="clear" w:color="auto" w:fill="auto"/>
            <w:noWrap/>
            <w:vAlign w:val="bottom"/>
            <w:hideMark/>
          </w:tcPr>
          <w:p w14:paraId="4A79C8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3D1F55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D32E0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D012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Bayside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6615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4852D5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A2832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98FA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Bayside High</w:t>
            </w:r>
          </w:p>
        </w:tc>
        <w:tc>
          <w:tcPr>
            <w:tcW w:w="2407" w:type="dxa"/>
            <w:tcBorders>
              <w:top w:val="nil"/>
              <w:left w:val="nil"/>
              <w:bottom w:val="single" w:sz="4" w:space="0" w:color="auto"/>
              <w:right w:val="single" w:sz="4" w:space="0" w:color="auto"/>
            </w:tcBorders>
            <w:shd w:val="clear" w:color="auto" w:fill="auto"/>
            <w:noWrap/>
            <w:vAlign w:val="bottom"/>
            <w:hideMark/>
          </w:tcPr>
          <w:p w14:paraId="53CA84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B5868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69DBB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8D8CF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Bayside Middle</w:t>
            </w:r>
          </w:p>
        </w:tc>
        <w:tc>
          <w:tcPr>
            <w:tcW w:w="2407" w:type="dxa"/>
            <w:tcBorders>
              <w:top w:val="nil"/>
              <w:left w:val="nil"/>
              <w:bottom w:val="single" w:sz="4" w:space="0" w:color="auto"/>
              <w:right w:val="single" w:sz="4" w:space="0" w:color="auto"/>
            </w:tcBorders>
            <w:shd w:val="clear" w:color="auto" w:fill="auto"/>
            <w:noWrap/>
            <w:vAlign w:val="bottom"/>
            <w:hideMark/>
          </w:tcPr>
          <w:p w14:paraId="0364A8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478E1F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F7253A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1E17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Birdneck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76B04B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F9FC5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28473A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00260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Brandon Middle</w:t>
            </w:r>
          </w:p>
        </w:tc>
        <w:tc>
          <w:tcPr>
            <w:tcW w:w="2407" w:type="dxa"/>
            <w:tcBorders>
              <w:top w:val="nil"/>
              <w:left w:val="nil"/>
              <w:bottom w:val="single" w:sz="4" w:space="0" w:color="auto"/>
              <w:right w:val="single" w:sz="4" w:space="0" w:color="auto"/>
            </w:tcBorders>
            <w:shd w:val="clear" w:color="auto" w:fill="auto"/>
            <w:noWrap/>
            <w:vAlign w:val="bottom"/>
            <w:hideMark/>
          </w:tcPr>
          <w:p w14:paraId="10BEC3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155C5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431E0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E5625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Brookwood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9D6CA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02CAF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79F4EE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E473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Centerville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3FFC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EB7435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DEA6B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5A2C1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Christopher Farms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FDDC2A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98275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0937D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4AF94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College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EF2048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5A43E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101DA8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AF8A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Corporate Landing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65573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673395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689145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2833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Corporate Landing Middle</w:t>
            </w:r>
          </w:p>
        </w:tc>
        <w:tc>
          <w:tcPr>
            <w:tcW w:w="2407" w:type="dxa"/>
            <w:tcBorders>
              <w:top w:val="nil"/>
              <w:left w:val="nil"/>
              <w:bottom w:val="single" w:sz="4" w:space="0" w:color="auto"/>
              <w:right w:val="single" w:sz="4" w:space="0" w:color="auto"/>
            </w:tcBorders>
            <w:shd w:val="clear" w:color="auto" w:fill="auto"/>
            <w:noWrap/>
            <w:vAlign w:val="bottom"/>
            <w:hideMark/>
          </w:tcPr>
          <w:p w14:paraId="444799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9D11E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7240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DD1D4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Creeds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B9DD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397173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D648E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2522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Diamond Springs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99DDD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62E15DB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56FF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B751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Fairfield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B42E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37298A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635FF0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9F6F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First Colonial High</w:t>
            </w:r>
          </w:p>
        </w:tc>
        <w:tc>
          <w:tcPr>
            <w:tcW w:w="2407" w:type="dxa"/>
            <w:tcBorders>
              <w:top w:val="nil"/>
              <w:left w:val="nil"/>
              <w:bottom w:val="single" w:sz="4" w:space="0" w:color="auto"/>
              <w:right w:val="single" w:sz="4" w:space="0" w:color="auto"/>
            </w:tcBorders>
            <w:shd w:val="clear" w:color="auto" w:fill="auto"/>
            <w:noWrap/>
            <w:vAlign w:val="bottom"/>
            <w:hideMark/>
          </w:tcPr>
          <w:p w14:paraId="318845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3CCE3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F0A4E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086DE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Flyod Kellam High</w:t>
            </w:r>
          </w:p>
        </w:tc>
        <w:tc>
          <w:tcPr>
            <w:tcW w:w="2407" w:type="dxa"/>
            <w:tcBorders>
              <w:top w:val="nil"/>
              <w:left w:val="nil"/>
              <w:bottom w:val="single" w:sz="4" w:space="0" w:color="auto"/>
              <w:right w:val="single" w:sz="4" w:space="0" w:color="auto"/>
            </w:tcBorders>
            <w:shd w:val="clear" w:color="auto" w:fill="auto"/>
            <w:noWrap/>
            <w:vAlign w:val="bottom"/>
            <w:hideMark/>
          </w:tcPr>
          <w:p w14:paraId="210859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87065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D573C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F2E74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Frank W. Cox High</w:t>
            </w:r>
          </w:p>
        </w:tc>
        <w:tc>
          <w:tcPr>
            <w:tcW w:w="2407" w:type="dxa"/>
            <w:tcBorders>
              <w:top w:val="nil"/>
              <w:left w:val="nil"/>
              <w:bottom w:val="single" w:sz="4" w:space="0" w:color="auto"/>
              <w:right w:val="single" w:sz="4" w:space="0" w:color="auto"/>
            </w:tcBorders>
            <w:shd w:val="clear" w:color="auto" w:fill="auto"/>
            <w:noWrap/>
            <w:vAlign w:val="bottom"/>
            <w:hideMark/>
          </w:tcPr>
          <w:p w14:paraId="7D9F02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82191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F0BB8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C801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Glenwood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8DFDB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F05E3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DD267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15637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Great Neck Middle</w:t>
            </w:r>
          </w:p>
        </w:tc>
        <w:tc>
          <w:tcPr>
            <w:tcW w:w="2407" w:type="dxa"/>
            <w:tcBorders>
              <w:top w:val="nil"/>
              <w:left w:val="nil"/>
              <w:bottom w:val="single" w:sz="4" w:space="0" w:color="auto"/>
              <w:right w:val="single" w:sz="4" w:space="0" w:color="auto"/>
            </w:tcBorders>
            <w:shd w:val="clear" w:color="auto" w:fill="auto"/>
            <w:noWrap/>
            <w:vAlign w:val="bottom"/>
            <w:hideMark/>
          </w:tcPr>
          <w:p w14:paraId="33A3C7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D1D4B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6A8D7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A19E7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 Run Collegiate</w:t>
            </w:r>
          </w:p>
        </w:tc>
        <w:tc>
          <w:tcPr>
            <w:tcW w:w="2407" w:type="dxa"/>
            <w:tcBorders>
              <w:top w:val="nil"/>
              <w:left w:val="nil"/>
              <w:bottom w:val="single" w:sz="4" w:space="0" w:color="auto"/>
              <w:right w:val="single" w:sz="4" w:space="0" w:color="auto"/>
            </w:tcBorders>
            <w:shd w:val="clear" w:color="auto" w:fill="auto"/>
            <w:noWrap/>
            <w:vAlign w:val="bottom"/>
            <w:hideMark/>
          </w:tcPr>
          <w:p w14:paraId="2EDA55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902A4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C2337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3C2CE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 Run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77DE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8A0FA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7BFDF6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3CF7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 Run High</w:t>
            </w:r>
          </w:p>
        </w:tc>
        <w:tc>
          <w:tcPr>
            <w:tcW w:w="2407" w:type="dxa"/>
            <w:tcBorders>
              <w:top w:val="nil"/>
              <w:left w:val="nil"/>
              <w:bottom w:val="single" w:sz="4" w:space="0" w:color="auto"/>
              <w:right w:val="single" w:sz="4" w:space="0" w:color="auto"/>
            </w:tcBorders>
            <w:shd w:val="clear" w:color="auto" w:fill="auto"/>
            <w:noWrap/>
            <w:vAlign w:val="bottom"/>
            <w:hideMark/>
          </w:tcPr>
          <w:p w14:paraId="50DEAE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9EB6C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26168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EB2C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Hermitage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7066F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CEAAE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2449E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3C09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Holland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C4FAF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817E7C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88ADE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33450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Independence Middle</w:t>
            </w:r>
          </w:p>
        </w:tc>
        <w:tc>
          <w:tcPr>
            <w:tcW w:w="2407" w:type="dxa"/>
            <w:tcBorders>
              <w:top w:val="nil"/>
              <w:left w:val="nil"/>
              <w:bottom w:val="single" w:sz="4" w:space="0" w:color="auto"/>
              <w:right w:val="single" w:sz="4" w:space="0" w:color="auto"/>
            </w:tcBorders>
            <w:shd w:val="clear" w:color="auto" w:fill="auto"/>
            <w:noWrap/>
            <w:vAlign w:val="bottom"/>
            <w:hideMark/>
          </w:tcPr>
          <w:p w14:paraId="48FF3F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33B43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D10069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836E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Indian Lakes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629721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6F0B3C2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E3467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DA18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B. Dey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F5C4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4E8E37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E154E5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A1415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Kemps Landing/Old Donation School</w:t>
            </w:r>
          </w:p>
        </w:tc>
        <w:tc>
          <w:tcPr>
            <w:tcW w:w="2407" w:type="dxa"/>
            <w:tcBorders>
              <w:top w:val="nil"/>
              <w:left w:val="nil"/>
              <w:bottom w:val="single" w:sz="4" w:space="0" w:color="auto"/>
              <w:right w:val="single" w:sz="4" w:space="0" w:color="auto"/>
            </w:tcBorders>
            <w:shd w:val="clear" w:color="auto" w:fill="auto"/>
            <w:noWrap/>
            <w:vAlign w:val="bottom"/>
            <w:hideMark/>
          </w:tcPr>
          <w:p w14:paraId="1F993F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52E58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CD463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6B30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Kempsville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53D0A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31DA3F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66B63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FA53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Kempsville High</w:t>
            </w:r>
          </w:p>
        </w:tc>
        <w:tc>
          <w:tcPr>
            <w:tcW w:w="2407" w:type="dxa"/>
            <w:tcBorders>
              <w:top w:val="nil"/>
              <w:left w:val="nil"/>
              <w:bottom w:val="single" w:sz="4" w:space="0" w:color="auto"/>
              <w:right w:val="single" w:sz="4" w:space="0" w:color="auto"/>
            </w:tcBorders>
            <w:shd w:val="clear" w:color="auto" w:fill="auto"/>
            <w:noWrap/>
            <w:vAlign w:val="bottom"/>
            <w:hideMark/>
          </w:tcPr>
          <w:p w14:paraId="105BCD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CDFF2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623AD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D8DA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Kempsville Meadow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3E36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FC414E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B9146F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37841B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Kempsville Middle</w:t>
            </w:r>
          </w:p>
        </w:tc>
        <w:tc>
          <w:tcPr>
            <w:tcW w:w="2407" w:type="dxa"/>
            <w:tcBorders>
              <w:top w:val="nil"/>
              <w:left w:val="nil"/>
              <w:bottom w:val="single" w:sz="4" w:space="0" w:color="auto"/>
              <w:right w:val="single" w:sz="4" w:space="0" w:color="auto"/>
            </w:tcBorders>
            <w:shd w:val="clear" w:color="auto" w:fill="auto"/>
            <w:noWrap/>
            <w:vAlign w:val="bottom"/>
            <w:hideMark/>
          </w:tcPr>
          <w:p w14:paraId="477CF9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072B4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E426E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5D6D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King's Grant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E48DC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4C4CAF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3D404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FB5CA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Kingston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302F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F9EC02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905BED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D898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Landstown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04DE8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7DECA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A5C08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76A6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Landstown High</w:t>
            </w:r>
          </w:p>
        </w:tc>
        <w:tc>
          <w:tcPr>
            <w:tcW w:w="2407" w:type="dxa"/>
            <w:tcBorders>
              <w:top w:val="nil"/>
              <w:left w:val="nil"/>
              <w:bottom w:val="single" w:sz="4" w:space="0" w:color="auto"/>
              <w:right w:val="single" w:sz="4" w:space="0" w:color="auto"/>
            </w:tcBorders>
            <w:shd w:val="clear" w:color="auto" w:fill="auto"/>
            <w:noWrap/>
            <w:vAlign w:val="bottom"/>
            <w:hideMark/>
          </w:tcPr>
          <w:p w14:paraId="3EE1544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656A2F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B73D1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2D85BF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Landstown Middle</w:t>
            </w:r>
          </w:p>
        </w:tc>
        <w:tc>
          <w:tcPr>
            <w:tcW w:w="2407" w:type="dxa"/>
            <w:tcBorders>
              <w:top w:val="nil"/>
              <w:left w:val="nil"/>
              <w:bottom w:val="single" w:sz="4" w:space="0" w:color="auto"/>
              <w:right w:val="single" w:sz="4" w:space="0" w:color="auto"/>
            </w:tcBorders>
            <w:shd w:val="clear" w:color="auto" w:fill="auto"/>
            <w:noWrap/>
            <w:vAlign w:val="bottom"/>
            <w:hideMark/>
          </w:tcPr>
          <w:p w14:paraId="314D6A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1FF553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92E42C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53CDF8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Larkspur Middle</w:t>
            </w:r>
          </w:p>
        </w:tc>
        <w:tc>
          <w:tcPr>
            <w:tcW w:w="2407" w:type="dxa"/>
            <w:tcBorders>
              <w:top w:val="nil"/>
              <w:left w:val="nil"/>
              <w:bottom w:val="single" w:sz="4" w:space="0" w:color="auto"/>
              <w:right w:val="single" w:sz="4" w:space="0" w:color="auto"/>
            </w:tcBorders>
            <w:shd w:val="clear" w:color="auto" w:fill="auto"/>
            <w:noWrap/>
            <w:vAlign w:val="bottom"/>
            <w:hideMark/>
          </w:tcPr>
          <w:p w14:paraId="6B5751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FE0411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E53DBB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EC5DA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Linkhorn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74F44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76FE8C2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B7675F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208E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Luxford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5FF77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348773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69A0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98EA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Lynnhaven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775E6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11CEA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F59E1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830048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Lynnhaven Middle</w:t>
            </w:r>
          </w:p>
        </w:tc>
        <w:tc>
          <w:tcPr>
            <w:tcW w:w="2407" w:type="dxa"/>
            <w:tcBorders>
              <w:top w:val="nil"/>
              <w:left w:val="nil"/>
              <w:bottom w:val="single" w:sz="4" w:space="0" w:color="auto"/>
              <w:right w:val="single" w:sz="4" w:space="0" w:color="auto"/>
            </w:tcBorders>
            <w:shd w:val="clear" w:color="auto" w:fill="auto"/>
            <w:noWrap/>
            <w:vAlign w:val="bottom"/>
            <w:hideMark/>
          </w:tcPr>
          <w:p w14:paraId="152A70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82622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1A93C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EBE05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Malibu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EDE3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33F2FD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C9D449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8A544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 Castle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73202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49D2B9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625499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5D83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Newtown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67CC29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B41CB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00345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852CE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North Landing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31773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45B125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3B0458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AE4F8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Ocean Lakes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D1EFD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68EB3D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C26B4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67755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Ocean Lakes High</w:t>
            </w:r>
          </w:p>
        </w:tc>
        <w:tc>
          <w:tcPr>
            <w:tcW w:w="2407" w:type="dxa"/>
            <w:tcBorders>
              <w:top w:val="nil"/>
              <w:left w:val="nil"/>
              <w:bottom w:val="single" w:sz="4" w:space="0" w:color="auto"/>
              <w:right w:val="single" w:sz="4" w:space="0" w:color="auto"/>
            </w:tcBorders>
            <w:shd w:val="clear" w:color="auto" w:fill="auto"/>
            <w:noWrap/>
            <w:vAlign w:val="bottom"/>
            <w:hideMark/>
          </w:tcPr>
          <w:p w14:paraId="680DD17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75299E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8E8981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9B18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Parkway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153F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3C37EF6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F00938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206BE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Pembroke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CD733F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46F138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0A609B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289A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Pembroke Meadows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4BA2A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4EA6EB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378AD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CD09EC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Plaza Middle</w:t>
            </w:r>
          </w:p>
        </w:tc>
        <w:tc>
          <w:tcPr>
            <w:tcW w:w="2407" w:type="dxa"/>
            <w:tcBorders>
              <w:top w:val="nil"/>
              <w:left w:val="nil"/>
              <w:bottom w:val="single" w:sz="4" w:space="0" w:color="auto"/>
              <w:right w:val="single" w:sz="4" w:space="0" w:color="auto"/>
            </w:tcBorders>
            <w:shd w:val="clear" w:color="auto" w:fill="auto"/>
            <w:noWrap/>
            <w:vAlign w:val="bottom"/>
            <w:hideMark/>
          </w:tcPr>
          <w:p w14:paraId="2A673F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5EB00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30BFA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7A79B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Point O'View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3F4E3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4DB7B0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27EE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D9453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Princess Anne Elementary </w:t>
            </w:r>
          </w:p>
        </w:tc>
        <w:tc>
          <w:tcPr>
            <w:tcW w:w="2407" w:type="dxa"/>
            <w:tcBorders>
              <w:top w:val="nil"/>
              <w:left w:val="nil"/>
              <w:bottom w:val="single" w:sz="4" w:space="0" w:color="auto"/>
              <w:right w:val="single" w:sz="4" w:space="0" w:color="auto"/>
            </w:tcBorders>
            <w:shd w:val="clear" w:color="auto" w:fill="auto"/>
            <w:noWrap/>
            <w:vAlign w:val="bottom"/>
            <w:hideMark/>
          </w:tcPr>
          <w:p w14:paraId="3E602F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B046F2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7FFD38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AFB2F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Princess Anne High</w:t>
            </w:r>
          </w:p>
        </w:tc>
        <w:tc>
          <w:tcPr>
            <w:tcW w:w="2407" w:type="dxa"/>
            <w:tcBorders>
              <w:top w:val="nil"/>
              <w:left w:val="nil"/>
              <w:bottom w:val="single" w:sz="4" w:space="0" w:color="auto"/>
              <w:right w:val="single" w:sz="4" w:space="0" w:color="auto"/>
            </w:tcBorders>
            <w:shd w:val="clear" w:color="auto" w:fill="auto"/>
            <w:noWrap/>
            <w:vAlign w:val="bottom"/>
            <w:hideMark/>
          </w:tcPr>
          <w:p w14:paraId="21674D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31A03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7A7D7B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6222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Princess Anne Middle</w:t>
            </w:r>
          </w:p>
        </w:tc>
        <w:tc>
          <w:tcPr>
            <w:tcW w:w="2407" w:type="dxa"/>
            <w:tcBorders>
              <w:top w:val="nil"/>
              <w:left w:val="nil"/>
              <w:bottom w:val="single" w:sz="4" w:space="0" w:color="auto"/>
              <w:right w:val="single" w:sz="4" w:space="0" w:color="auto"/>
            </w:tcBorders>
            <w:shd w:val="clear" w:color="auto" w:fill="auto"/>
            <w:noWrap/>
            <w:vAlign w:val="bottom"/>
            <w:hideMark/>
          </w:tcPr>
          <w:p w14:paraId="3BCFA7A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85ECB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9CF26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0CAC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Providence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A429CD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7887C4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8D174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0D3B9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Red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9B474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7AE1D3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CE985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C1C3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Rosemont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B71EF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CEBCAC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A4066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CB74B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Rosemont Forest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ED183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6AC93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1B116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09629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BC516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30CB8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BF5B0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B77705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 High</w:t>
            </w:r>
          </w:p>
        </w:tc>
        <w:tc>
          <w:tcPr>
            <w:tcW w:w="2407" w:type="dxa"/>
            <w:tcBorders>
              <w:top w:val="nil"/>
              <w:left w:val="nil"/>
              <w:bottom w:val="single" w:sz="4" w:space="0" w:color="auto"/>
              <w:right w:val="single" w:sz="4" w:space="0" w:color="auto"/>
            </w:tcBorders>
            <w:shd w:val="clear" w:color="auto" w:fill="auto"/>
            <w:noWrap/>
            <w:vAlign w:val="bottom"/>
            <w:hideMark/>
          </w:tcPr>
          <w:p w14:paraId="701D7D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367273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EA690A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B13B2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Salem Middle</w:t>
            </w:r>
          </w:p>
        </w:tc>
        <w:tc>
          <w:tcPr>
            <w:tcW w:w="2407" w:type="dxa"/>
            <w:tcBorders>
              <w:top w:val="nil"/>
              <w:left w:val="nil"/>
              <w:bottom w:val="single" w:sz="4" w:space="0" w:color="auto"/>
              <w:right w:val="single" w:sz="4" w:space="0" w:color="auto"/>
            </w:tcBorders>
            <w:shd w:val="clear" w:color="auto" w:fill="auto"/>
            <w:noWrap/>
            <w:vAlign w:val="bottom"/>
            <w:hideMark/>
          </w:tcPr>
          <w:p w14:paraId="4DA716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E0E88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5FA46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076F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Seatack Elementary an Achievable Dream Academy</w:t>
            </w:r>
          </w:p>
        </w:tc>
        <w:tc>
          <w:tcPr>
            <w:tcW w:w="2407" w:type="dxa"/>
            <w:tcBorders>
              <w:top w:val="nil"/>
              <w:left w:val="nil"/>
              <w:bottom w:val="single" w:sz="4" w:space="0" w:color="auto"/>
              <w:right w:val="single" w:sz="4" w:space="0" w:color="auto"/>
            </w:tcBorders>
            <w:shd w:val="clear" w:color="auto" w:fill="auto"/>
            <w:noWrap/>
            <w:vAlign w:val="bottom"/>
            <w:hideMark/>
          </w:tcPr>
          <w:p w14:paraId="0355A9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85A54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B0742E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C3396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Shelton Park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21DDF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7F0417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FE1F0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9F507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Strawbridge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ADDF0C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6F6B6B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05E7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F888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Tallwood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2A27B8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4E6A8F3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2DD955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99CE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Tallwood High</w:t>
            </w:r>
          </w:p>
        </w:tc>
        <w:tc>
          <w:tcPr>
            <w:tcW w:w="2407" w:type="dxa"/>
            <w:tcBorders>
              <w:top w:val="nil"/>
              <w:left w:val="nil"/>
              <w:bottom w:val="single" w:sz="4" w:space="0" w:color="auto"/>
              <w:right w:val="single" w:sz="4" w:space="0" w:color="auto"/>
            </w:tcBorders>
            <w:shd w:val="clear" w:color="auto" w:fill="auto"/>
            <w:noWrap/>
            <w:vAlign w:val="bottom"/>
            <w:hideMark/>
          </w:tcPr>
          <w:p w14:paraId="0196E5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14E867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CC0735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B5F8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Thalia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F87A6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B7C5B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4A8713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E161B4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Thoroughgood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21A65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2F679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17BEC9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D0B58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Three Oaks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76136D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37812BD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A6B9FC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301EA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Trantwood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31465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099E1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34744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DD26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Virginia Beach Middle</w:t>
            </w:r>
          </w:p>
        </w:tc>
        <w:tc>
          <w:tcPr>
            <w:tcW w:w="2407" w:type="dxa"/>
            <w:tcBorders>
              <w:top w:val="nil"/>
              <w:left w:val="nil"/>
              <w:bottom w:val="single" w:sz="4" w:space="0" w:color="auto"/>
              <w:right w:val="single" w:sz="4" w:space="0" w:color="auto"/>
            </w:tcBorders>
            <w:shd w:val="clear" w:color="auto" w:fill="auto"/>
            <w:noWrap/>
            <w:vAlign w:val="bottom"/>
            <w:hideMark/>
          </w:tcPr>
          <w:p w14:paraId="482D19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053A93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96E4C6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088F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W.T. Cooke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367209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5659ADD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235537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775A9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White Oaks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7EA6E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793F54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DC353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2D0290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6C2533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67FE8F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ED01A6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9F15B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Windsor Oaks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B5277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5AF3D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AE3FBE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92A4D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Windsor Woods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4C971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2F159AE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8A6123"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4406B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Woodstock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7C36C7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 xml:space="preserve">Virginia Beach </w:t>
            </w:r>
          </w:p>
        </w:tc>
        <w:tc>
          <w:tcPr>
            <w:tcW w:w="1064" w:type="dxa"/>
            <w:tcBorders>
              <w:top w:val="nil"/>
              <w:left w:val="nil"/>
              <w:bottom w:val="single" w:sz="4" w:space="0" w:color="auto"/>
              <w:right w:val="single" w:sz="4" w:space="0" w:color="auto"/>
            </w:tcBorders>
            <w:shd w:val="clear" w:color="auto" w:fill="auto"/>
            <w:noWrap/>
            <w:vAlign w:val="bottom"/>
            <w:hideMark/>
          </w:tcPr>
          <w:p w14:paraId="3F25932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6303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ABD30C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A.S. Rhodes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70499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Front Royal</w:t>
            </w:r>
          </w:p>
        </w:tc>
        <w:tc>
          <w:tcPr>
            <w:tcW w:w="1064" w:type="dxa"/>
            <w:tcBorders>
              <w:top w:val="nil"/>
              <w:left w:val="nil"/>
              <w:bottom w:val="single" w:sz="4" w:space="0" w:color="auto"/>
              <w:right w:val="single" w:sz="4" w:space="0" w:color="auto"/>
            </w:tcBorders>
            <w:shd w:val="clear" w:color="auto" w:fill="auto"/>
            <w:noWrap/>
            <w:vAlign w:val="bottom"/>
            <w:hideMark/>
          </w:tcPr>
          <w:p w14:paraId="368B77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CE5A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496377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 Wilson Morrison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1DA1E6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Front Royal</w:t>
            </w:r>
          </w:p>
        </w:tc>
        <w:tc>
          <w:tcPr>
            <w:tcW w:w="1064" w:type="dxa"/>
            <w:tcBorders>
              <w:top w:val="nil"/>
              <w:left w:val="nil"/>
              <w:bottom w:val="single" w:sz="4" w:space="0" w:color="auto"/>
              <w:right w:val="single" w:sz="4" w:space="0" w:color="auto"/>
            </w:tcBorders>
            <w:shd w:val="clear" w:color="auto" w:fill="auto"/>
            <w:noWrap/>
            <w:vAlign w:val="bottom"/>
            <w:hideMark/>
          </w:tcPr>
          <w:p w14:paraId="27CD374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D23525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57EBB0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Hilda J. Barbour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9D8B5E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Front Royal</w:t>
            </w:r>
          </w:p>
        </w:tc>
        <w:tc>
          <w:tcPr>
            <w:tcW w:w="1064" w:type="dxa"/>
            <w:tcBorders>
              <w:top w:val="nil"/>
              <w:left w:val="nil"/>
              <w:bottom w:val="single" w:sz="4" w:space="0" w:color="auto"/>
              <w:right w:val="single" w:sz="4" w:space="0" w:color="auto"/>
            </w:tcBorders>
            <w:shd w:val="clear" w:color="auto" w:fill="auto"/>
            <w:noWrap/>
            <w:vAlign w:val="bottom"/>
            <w:hideMark/>
          </w:tcPr>
          <w:p w14:paraId="69C672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BA4D80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1ADC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Leslie Fox Keyser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489EEF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Front Royal</w:t>
            </w:r>
          </w:p>
        </w:tc>
        <w:tc>
          <w:tcPr>
            <w:tcW w:w="1064" w:type="dxa"/>
            <w:tcBorders>
              <w:top w:val="nil"/>
              <w:left w:val="nil"/>
              <w:bottom w:val="single" w:sz="4" w:space="0" w:color="auto"/>
              <w:right w:val="single" w:sz="4" w:space="0" w:color="auto"/>
            </w:tcBorders>
            <w:shd w:val="clear" w:color="auto" w:fill="auto"/>
            <w:noWrap/>
            <w:vAlign w:val="bottom"/>
            <w:hideMark/>
          </w:tcPr>
          <w:p w14:paraId="4AA0889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B2F899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E016A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Ressie Jeffries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767382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Front Royal</w:t>
            </w:r>
          </w:p>
        </w:tc>
        <w:tc>
          <w:tcPr>
            <w:tcW w:w="1064" w:type="dxa"/>
            <w:tcBorders>
              <w:top w:val="nil"/>
              <w:left w:val="nil"/>
              <w:bottom w:val="single" w:sz="4" w:space="0" w:color="auto"/>
              <w:right w:val="single" w:sz="4" w:space="0" w:color="auto"/>
            </w:tcBorders>
            <w:shd w:val="clear" w:color="auto" w:fill="auto"/>
            <w:noWrap/>
            <w:vAlign w:val="bottom"/>
            <w:hideMark/>
          </w:tcPr>
          <w:p w14:paraId="3DE23C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A5E0F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BF6F1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Skyline High</w:t>
            </w:r>
          </w:p>
        </w:tc>
        <w:tc>
          <w:tcPr>
            <w:tcW w:w="2407" w:type="dxa"/>
            <w:tcBorders>
              <w:top w:val="nil"/>
              <w:left w:val="nil"/>
              <w:bottom w:val="single" w:sz="4" w:space="0" w:color="auto"/>
              <w:right w:val="single" w:sz="4" w:space="0" w:color="auto"/>
            </w:tcBorders>
            <w:shd w:val="clear" w:color="auto" w:fill="auto"/>
            <w:noWrap/>
            <w:vAlign w:val="bottom"/>
            <w:hideMark/>
          </w:tcPr>
          <w:p w14:paraId="201535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Front Royal</w:t>
            </w:r>
          </w:p>
        </w:tc>
        <w:tc>
          <w:tcPr>
            <w:tcW w:w="1064" w:type="dxa"/>
            <w:tcBorders>
              <w:top w:val="nil"/>
              <w:left w:val="nil"/>
              <w:bottom w:val="single" w:sz="4" w:space="0" w:color="auto"/>
              <w:right w:val="single" w:sz="4" w:space="0" w:color="auto"/>
            </w:tcBorders>
            <w:shd w:val="clear" w:color="auto" w:fill="auto"/>
            <w:noWrap/>
            <w:vAlign w:val="bottom"/>
            <w:hideMark/>
          </w:tcPr>
          <w:p w14:paraId="68B9C8E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A215AA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5754A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 County High</w:t>
            </w:r>
          </w:p>
        </w:tc>
        <w:tc>
          <w:tcPr>
            <w:tcW w:w="2407" w:type="dxa"/>
            <w:tcBorders>
              <w:top w:val="nil"/>
              <w:left w:val="nil"/>
              <w:bottom w:val="single" w:sz="4" w:space="0" w:color="auto"/>
              <w:right w:val="single" w:sz="4" w:space="0" w:color="auto"/>
            </w:tcBorders>
            <w:shd w:val="clear" w:color="auto" w:fill="auto"/>
            <w:noWrap/>
            <w:vAlign w:val="bottom"/>
            <w:hideMark/>
          </w:tcPr>
          <w:p w14:paraId="3FA7DC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Front Royal</w:t>
            </w:r>
          </w:p>
        </w:tc>
        <w:tc>
          <w:tcPr>
            <w:tcW w:w="1064" w:type="dxa"/>
            <w:tcBorders>
              <w:top w:val="nil"/>
              <w:left w:val="nil"/>
              <w:bottom w:val="single" w:sz="4" w:space="0" w:color="auto"/>
              <w:right w:val="single" w:sz="4" w:space="0" w:color="auto"/>
            </w:tcBorders>
            <w:shd w:val="clear" w:color="auto" w:fill="auto"/>
            <w:noWrap/>
            <w:vAlign w:val="bottom"/>
            <w:hideMark/>
          </w:tcPr>
          <w:p w14:paraId="25D512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4E763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9F96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Warren County Middle</w:t>
            </w:r>
          </w:p>
        </w:tc>
        <w:tc>
          <w:tcPr>
            <w:tcW w:w="2407" w:type="dxa"/>
            <w:tcBorders>
              <w:top w:val="nil"/>
              <w:left w:val="nil"/>
              <w:bottom w:val="single" w:sz="4" w:space="0" w:color="auto"/>
              <w:right w:val="single" w:sz="4" w:space="0" w:color="auto"/>
            </w:tcBorders>
            <w:shd w:val="clear" w:color="auto" w:fill="auto"/>
            <w:noWrap/>
            <w:vAlign w:val="bottom"/>
            <w:hideMark/>
          </w:tcPr>
          <w:p w14:paraId="41682F8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Front Royal</w:t>
            </w:r>
          </w:p>
        </w:tc>
        <w:tc>
          <w:tcPr>
            <w:tcW w:w="1064" w:type="dxa"/>
            <w:tcBorders>
              <w:top w:val="nil"/>
              <w:left w:val="nil"/>
              <w:bottom w:val="single" w:sz="4" w:space="0" w:color="auto"/>
              <w:right w:val="single" w:sz="4" w:space="0" w:color="auto"/>
            </w:tcBorders>
            <w:shd w:val="clear" w:color="auto" w:fill="auto"/>
            <w:noWrap/>
            <w:vAlign w:val="bottom"/>
            <w:hideMark/>
          </w:tcPr>
          <w:p w14:paraId="54F422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321139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E396C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51B45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w:t>
            </w:r>
          </w:p>
        </w:tc>
        <w:tc>
          <w:tcPr>
            <w:tcW w:w="1064" w:type="dxa"/>
            <w:tcBorders>
              <w:top w:val="nil"/>
              <w:left w:val="nil"/>
              <w:bottom w:val="single" w:sz="4" w:space="0" w:color="auto"/>
              <w:right w:val="single" w:sz="4" w:space="0" w:color="auto"/>
            </w:tcBorders>
            <w:shd w:val="clear" w:color="auto" w:fill="auto"/>
            <w:noWrap/>
            <w:vAlign w:val="bottom"/>
            <w:hideMark/>
          </w:tcPr>
          <w:p w14:paraId="123B97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D7ADB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6F982C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 High</w:t>
            </w:r>
          </w:p>
        </w:tc>
        <w:tc>
          <w:tcPr>
            <w:tcW w:w="2407" w:type="dxa"/>
            <w:tcBorders>
              <w:top w:val="nil"/>
              <w:left w:val="nil"/>
              <w:bottom w:val="single" w:sz="4" w:space="0" w:color="auto"/>
              <w:right w:val="single" w:sz="4" w:space="0" w:color="auto"/>
            </w:tcBorders>
            <w:shd w:val="clear" w:color="auto" w:fill="auto"/>
            <w:noWrap/>
            <w:vAlign w:val="bottom"/>
            <w:hideMark/>
          </w:tcPr>
          <w:p w14:paraId="5D1C422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w:t>
            </w:r>
          </w:p>
        </w:tc>
        <w:tc>
          <w:tcPr>
            <w:tcW w:w="1064" w:type="dxa"/>
            <w:tcBorders>
              <w:top w:val="nil"/>
              <w:left w:val="nil"/>
              <w:bottom w:val="single" w:sz="4" w:space="0" w:color="auto"/>
              <w:right w:val="single" w:sz="4" w:space="0" w:color="auto"/>
            </w:tcBorders>
            <w:shd w:val="clear" w:color="auto" w:fill="auto"/>
            <w:noWrap/>
            <w:vAlign w:val="bottom"/>
            <w:hideMark/>
          </w:tcPr>
          <w:p w14:paraId="20237F4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9BAF0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2F88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Damascus Middle</w:t>
            </w:r>
          </w:p>
        </w:tc>
        <w:tc>
          <w:tcPr>
            <w:tcW w:w="2407" w:type="dxa"/>
            <w:tcBorders>
              <w:top w:val="nil"/>
              <w:left w:val="nil"/>
              <w:bottom w:val="single" w:sz="4" w:space="0" w:color="auto"/>
              <w:right w:val="single" w:sz="4" w:space="0" w:color="auto"/>
            </w:tcBorders>
            <w:shd w:val="clear" w:color="auto" w:fill="auto"/>
            <w:noWrap/>
            <w:vAlign w:val="bottom"/>
            <w:hideMark/>
          </w:tcPr>
          <w:p w14:paraId="3F85A37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w:t>
            </w:r>
          </w:p>
        </w:tc>
        <w:tc>
          <w:tcPr>
            <w:tcW w:w="1064" w:type="dxa"/>
            <w:tcBorders>
              <w:top w:val="nil"/>
              <w:left w:val="nil"/>
              <w:bottom w:val="single" w:sz="4" w:space="0" w:color="auto"/>
              <w:right w:val="single" w:sz="4" w:space="0" w:color="auto"/>
            </w:tcBorders>
            <w:shd w:val="clear" w:color="auto" w:fill="auto"/>
            <w:noWrap/>
            <w:vAlign w:val="bottom"/>
            <w:hideMark/>
          </w:tcPr>
          <w:p w14:paraId="04DBF6E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DFBEE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096280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E.B. Stanley Middle</w:t>
            </w:r>
          </w:p>
        </w:tc>
        <w:tc>
          <w:tcPr>
            <w:tcW w:w="2407" w:type="dxa"/>
            <w:tcBorders>
              <w:top w:val="nil"/>
              <w:left w:val="nil"/>
              <w:bottom w:val="single" w:sz="4" w:space="0" w:color="auto"/>
              <w:right w:val="single" w:sz="4" w:space="0" w:color="auto"/>
            </w:tcBorders>
            <w:shd w:val="clear" w:color="auto" w:fill="auto"/>
            <w:noWrap/>
            <w:vAlign w:val="bottom"/>
            <w:hideMark/>
          </w:tcPr>
          <w:p w14:paraId="5B89C2B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w:t>
            </w:r>
          </w:p>
        </w:tc>
        <w:tc>
          <w:tcPr>
            <w:tcW w:w="1064" w:type="dxa"/>
            <w:tcBorders>
              <w:top w:val="nil"/>
              <w:left w:val="nil"/>
              <w:bottom w:val="single" w:sz="4" w:space="0" w:color="auto"/>
              <w:right w:val="single" w:sz="4" w:space="0" w:color="auto"/>
            </w:tcBorders>
            <w:shd w:val="clear" w:color="auto" w:fill="auto"/>
            <w:noWrap/>
            <w:vAlign w:val="bottom"/>
            <w:hideMark/>
          </w:tcPr>
          <w:p w14:paraId="4EFFFF8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C3DCDF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4F232F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Glade Spring Middle</w:t>
            </w:r>
          </w:p>
        </w:tc>
        <w:tc>
          <w:tcPr>
            <w:tcW w:w="2407" w:type="dxa"/>
            <w:tcBorders>
              <w:top w:val="nil"/>
              <w:left w:val="nil"/>
              <w:bottom w:val="single" w:sz="4" w:space="0" w:color="auto"/>
              <w:right w:val="single" w:sz="4" w:space="0" w:color="auto"/>
            </w:tcBorders>
            <w:shd w:val="clear" w:color="auto" w:fill="auto"/>
            <w:noWrap/>
            <w:vAlign w:val="bottom"/>
            <w:hideMark/>
          </w:tcPr>
          <w:p w14:paraId="6A9A78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Glade Spring</w:t>
            </w:r>
          </w:p>
        </w:tc>
        <w:tc>
          <w:tcPr>
            <w:tcW w:w="1064" w:type="dxa"/>
            <w:tcBorders>
              <w:top w:val="nil"/>
              <w:left w:val="nil"/>
              <w:bottom w:val="single" w:sz="4" w:space="0" w:color="auto"/>
              <w:right w:val="single" w:sz="4" w:space="0" w:color="auto"/>
            </w:tcBorders>
            <w:shd w:val="clear" w:color="auto" w:fill="auto"/>
            <w:noWrap/>
            <w:vAlign w:val="bottom"/>
            <w:hideMark/>
          </w:tcPr>
          <w:p w14:paraId="43075B1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DC0DF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A12F2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Greendale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3F25D3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w:t>
            </w:r>
          </w:p>
        </w:tc>
        <w:tc>
          <w:tcPr>
            <w:tcW w:w="1064" w:type="dxa"/>
            <w:tcBorders>
              <w:top w:val="nil"/>
              <w:left w:val="nil"/>
              <w:bottom w:val="single" w:sz="4" w:space="0" w:color="auto"/>
              <w:right w:val="single" w:sz="4" w:space="0" w:color="auto"/>
            </w:tcBorders>
            <w:shd w:val="clear" w:color="auto" w:fill="auto"/>
            <w:noWrap/>
            <w:vAlign w:val="bottom"/>
            <w:hideMark/>
          </w:tcPr>
          <w:p w14:paraId="03EF85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C8E3E0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31073A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High Point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931ACF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01C5CE7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4CA30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EECF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Holston High</w:t>
            </w:r>
          </w:p>
        </w:tc>
        <w:tc>
          <w:tcPr>
            <w:tcW w:w="2407" w:type="dxa"/>
            <w:tcBorders>
              <w:top w:val="nil"/>
              <w:left w:val="nil"/>
              <w:bottom w:val="single" w:sz="4" w:space="0" w:color="auto"/>
              <w:right w:val="single" w:sz="4" w:space="0" w:color="auto"/>
            </w:tcBorders>
            <w:shd w:val="clear" w:color="auto" w:fill="auto"/>
            <w:noWrap/>
            <w:vAlign w:val="bottom"/>
            <w:hideMark/>
          </w:tcPr>
          <w:p w14:paraId="3FA748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Damascus</w:t>
            </w:r>
          </w:p>
        </w:tc>
        <w:tc>
          <w:tcPr>
            <w:tcW w:w="1064" w:type="dxa"/>
            <w:tcBorders>
              <w:top w:val="nil"/>
              <w:left w:val="nil"/>
              <w:bottom w:val="single" w:sz="4" w:space="0" w:color="auto"/>
              <w:right w:val="single" w:sz="4" w:space="0" w:color="auto"/>
            </w:tcBorders>
            <w:shd w:val="clear" w:color="auto" w:fill="auto"/>
            <w:noWrap/>
            <w:vAlign w:val="bottom"/>
            <w:hideMark/>
          </w:tcPr>
          <w:p w14:paraId="0F9B5D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7151BD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16C99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S. Battle High</w:t>
            </w:r>
          </w:p>
        </w:tc>
        <w:tc>
          <w:tcPr>
            <w:tcW w:w="2407" w:type="dxa"/>
            <w:tcBorders>
              <w:top w:val="nil"/>
              <w:left w:val="nil"/>
              <w:bottom w:val="single" w:sz="4" w:space="0" w:color="auto"/>
              <w:right w:val="single" w:sz="4" w:space="0" w:color="auto"/>
            </w:tcBorders>
            <w:shd w:val="clear" w:color="auto" w:fill="auto"/>
            <w:noWrap/>
            <w:vAlign w:val="bottom"/>
            <w:hideMark/>
          </w:tcPr>
          <w:p w14:paraId="66415AD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744787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538E9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FD92B5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Meadowview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95FAF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Meadowview</w:t>
            </w:r>
          </w:p>
        </w:tc>
        <w:tc>
          <w:tcPr>
            <w:tcW w:w="1064" w:type="dxa"/>
            <w:tcBorders>
              <w:top w:val="nil"/>
              <w:left w:val="nil"/>
              <w:bottom w:val="single" w:sz="4" w:space="0" w:color="auto"/>
              <w:right w:val="single" w:sz="4" w:space="0" w:color="auto"/>
            </w:tcBorders>
            <w:shd w:val="clear" w:color="auto" w:fill="auto"/>
            <w:noWrap/>
            <w:vAlign w:val="bottom"/>
            <w:hideMark/>
          </w:tcPr>
          <w:p w14:paraId="76CF0DD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E087C4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91C6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Patrick Henry High</w:t>
            </w:r>
          </w:p>
        </w:tc>
        <w:tc>
          <w:tcPr>
            <w:tcW w:w="2407" w:type="dxa"/>
            <w:tcBorders>
              <w:top w:val="nil"/>
              <w:left w:val="nil"/>
              <w:bottom w:val="single" w:sz="4" w:space="0" w:color="auto"/>
              <w:right w:val="single" w:sz="4" w:space="0" w:color="auto"/>
            </w:tcBorders>
            <w:shd w:val="clear" w:color="auto" w:fill="auto"/>
            <w:noWrap/>
            <w:vAlign w:val="bottom"/>
            <w:hideMark/>
          </w:tcPr>
          <w:p w14:paraId="13684F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Glade Spring</w:t>
            </w:r>
          </w:p>
        </w:tc>
        <w:tc>
          <w:tcPr>
            <w:tcW w:w="1064" w:type="dxa"/>
            <w:tcBorders>
              <w:top w:val="nil"/>
              <w:left w:val="nil"/>
              <w:bottom w:val="single" w:sz="4" w:space="0" w:color="auto"/>
              <w:right w:val="single" w:sz="4" w:space="0" w:color="auto"/>
            </w:tcBorders>
            <w:shd w:val="clear" w:color="auto" w:fill="auto"/>
            <w:noWrap/>
            <w:vAlign w:val="bottom"/>
            <w:hideMark/>
          </w:tcPr>
          <w:p w14:paraId="23B125E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C7E0A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950D8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Rhea Valley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F33F9E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Meadowview</w:t>
            </w:r>
          </w:p>
        </w:tc>
        <w:tc>
          <w:tcPr>
            <w:tcW w:w="1064" w:type="dxa"/>
            <w:tcBorders>
              <w:top w:val="nil"/>
              <w:left w:val="nil"/>
              <w:bottom w:val="single" w:sz="4" w:space="0" w:color="auto"/>
              <w:right w:val="single" w:sz="4" w:space="0" w:color="auto"/>
            </w:tcBorders>
            <w:shd w:val="clear" w:color="auto" w:fill="auto"/>
            <w:noWrap/>
            <w:vAlign w:val="bottom"/>
            <w:hideMark/>
          </w:tcPr>
          <w:p w14:paraId="280736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5D4E6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0183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Valley Institute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71A53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47FB28E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1B838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B96BF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Wallace Middle</w:t>
            </w:r>
          </w:p>
        </w:tc>
        <w:tc>
          <w:tcPr>
            <w:tcW w:w="2407" w:type="dxa"/>
            <w:tcBorders>
              <w:top w:val="nil"/>
              <w:left w:val="nil"/>
              <w:bottom w:val="single" w:sz="4" w:space="0" w:color="auto"/>
              <w:right w:val="single" w:sz="4" w:space="0" w:color="auto"/>
            </w:tcBorders>
            <w:shd w:val="clear" w:color="auto" w:fill="auto"/>
            <w:noWrap/>
            <w:vAlign w:val="bottom"/>
            <w:hideMark/>
          </w:tcPr>
          <w:p w14:paraId="4137E76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Bristol</w:t>
            </w:r>
          </w:p>
        </w:tc>
        <w:tc>
          <w:tcPr>
            <w:tcW w:w="1064" w:type="dxa"/>
            <w:tcBorders>
              <w:top w:val="nil"/>
              <w:left w:val="nil"/>
              <w:bottom w:val="single" w:sz="4" w:space="0" w:color="auto"/>
              <w:right w:val="single" w:sz="4" w:space="0" w:color="auto"/>
            </w:tcBorders>
            <w:shd w:val="clear" w:color="auto" w:fill="auto"/>
            <w:noWrap/>
            <w:vAlign w:val="bottom"/>
            <w:hideMark/>
          </w:tcPr>
          <w:p w14:paraId="18B4BF4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ECBD54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919F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Watauga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09BC45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Abingdon</w:t>
            </w:r>
          </w:p>
        </w:tc>
        <w:tc>
          <w:tcPr>
            <w:tcW w:w="1064" w:type="dxa"/>
            <w:tcBorders>
              <w:top w:val="nil"/>
              <w:left w:val="nil"/>
              <w:bottom w:val="single" w:sz="4" w:space="0" w:color="auto"/>
              <w:right w:val="single" w:sz="4" w:space="0" w:color="auto"/>
            </w:tcBorders>
            <w:shd w:val="clear" w:color="auto" w:fill="auto"/>
            <w:noWrap/>
            <w:vAlign w:val="bottom"/>
            <w:hideMark/>
          </w:tcPr>
          <w:p w14:paraId="22C9479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DF5E586"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CC2D15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Berkeley Glenn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8E53BA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Waynesboro</w:t>
            </w:r>
          </w:p>
        </w:tc>
        <w:tc>
          <w:tcPr>
            <w:tcW w:w="1064" w:type="dxa"/>
            <w:tcBorders>
              <w:top w:val="nil"/>
              <w:left w:val="nil"/>
              <w:bottom w:val="single" w:sz="4" w:space="0" w:color="auto"/>
              <w:right w:val="single" w:sz="4" w:space="0" w:color="auto"/>
            </w:tcBorders>
            <w:shd w:val="clear" w:color="auto" w:fill="auto"/>
            <w:noWrap/>
            <w:vAlign w:val="bottom"/>
            <w:hideMark/>
          </w:tcPr>
          <w:p w14:paraId="7D2DB7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32CA0D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D732B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Kate Collins Middle</w:t>
            </w:r>
          </w:p>
        </w:tc>
        <w:tc>
          <w:tcPr>
            <w:tcW w:w="2407" w:type="dxa"/>
            <w:tcBorders>
              <w:top w:val="nil"/>
              <w:left w:val="nil"/>
              <w:bottom w:val="single" w:sz="4" w:space="0" w:color="auto"/>
              <w:right w:val="single" w:sz="4" w:space="0" w:color="auto"/>
            </w:tcBorders>
            <w:shd w:val="clear" w:color="auto" w:fill="auto"/>
            <w:noWrap/>
            <w:vAlign w:val="bottom"/>
            <w:hideMark/>
          </w:tcPr>
          <w:p w14:paraId="064D6ED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Waynesboro</w:t>
            </w:r>
          </w:p>
        </w:tc>
        <w:tc>
          <w:tcPr>
            <w:tcW w:w="1064" w:type="dxa"/>
            <w:tcBorders>
              <w:top w:val="nil"/>
              <w:left w:val="nil"/>
              <w:bottom w:val="single" w:sz="4" w:space="0" w:color="auto"/>
              <w:right w:val="single" w:sz="4" w:space="0" w:color="auto"/>
            </w:tcBorders>
            <w:shd w:val="clear" w:color="auto" w:fill="auto"/>
            <w:noWrap/>
            <w:vAlign w:val="bottom"/>
            <w:hideMark/>
          </w:tcPr>
          <w:p w14:paraId="63A104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8292E5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222CA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 Hills Center</w:t>
            </w:r>
          </w:p>
        </w:tc>
        <w:tc>
          <w:tcPr>
            <w:tcW w:w="2407" w:type="dxa"/>
            <w:tcBorders>
              <w:top w:val="nil"/>
              <w:left w:val="nil"/>
              <w:bottom w:val="single" w:sz="4" w:space="0" w:color="auto"/>
              <w:right w:val="single" w:sz="4" w:space="0" w:color="auto"/>
            </w:tcBorders>
            <w:shd w:val="clear" w:color="auto" w:fill="auto"/>
            <w:noWrap/>
            <w:vAlign w:val="bottom"/>
            <w:hideMark/>
          </w:tcPr>
          <w:p w14:paraId="1BCC948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Waynesboro</w:t>
            </w:r>
          </w:p>
        </w:tc>
        <w:tc>
          <w:tcPr>
            <w:tcW w:w="1064" w:type="dxa"/>
            <w:tcBorders>
              <w:top w:val="nil"/>
              <w:left w:val="nil"/>
              <w:bottom w:val="single" w:sz="4" w:space="0" w:color="auto"/>
              <w:right w:val="single" w:sz="4" w:space="0" w:color="auto"/>
            </w:tcBorders>
            <w:shd w:val="clear" w:color="auto" w:fill="auto"/>
            <w:noWrap/>
            <w:vAlign w:val="bottom"/>
            <w:hideMark/>
          </w:tcPr>
          <w:p w14:paraId="126B445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9FB7E2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EE2D7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Waynesboro High</w:t>
            </w:r>
          </w:p>
        </w:tc>
        <w:tc>
          <w:tcPr>
            <w:tcW w:w="2407" w:type="dxa"/>
            <w:tcBorders>
              <w:top w:val="nil"/>
              <w:left w:val="nil"/>
              <w:bottom w:val="single" w:sz="4" w:space="0" w:color="auto"/>
              <w:right w:val="single" w:sz="4" w:space="0" w:color="auto"/>
            </w:tcBorders>
            <w:shd w:val="clear" w:color="auto" w:fill="auto"/>
            <w:noWrap/>
            <w:vAlign w:val="bottom"/>
            <w:hideMark/>
          </w:tcPr>
          <w:p w14:paraId="7F734AC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Waynesboro</w:t>
            </w:r>
          </w:p>
        </w:tc>
        <w:tc>
          <w:tcPr>
            <w:tcW w:w="1064" w:type="dxa"/>
            <w:tcBorders>
              <w:top w:val="nil"/>
              <w:left w:val="nil"/>
              <w:bottom w:val="single" w:sz="4" w:space="0" w:color="auto"/>
              <w:right w:val="single" w:sz="4" w:space="0" w:color="auto"/>
            </w:tcBorders>
            <w:shd w:val="clear" w:color="auto" w:fill="auto"/>
            <w:noWrap/>
            <w:vAlign w:val="bottom"/>
            <w:hideMark/>
          </w:tcPr>
          <w:p w14:paraId="0508B45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E1EB28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02313A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Wenonah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CB6C39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Waynesboro</w:t>
            </w:r>
          </w:p>
        </w:tc>
        <w:tc>
          <w:tcPr>
            <w:tcW w:w="1064" w:type="dxa"/>
            <w:tcBorders>
              <w:top w:val="nil"/>
              <w:left w:val="nil"/>
              <w:bottom w:val="single" w:sz="4" w:space="0" w:color="auto"/>
              <w:right w:val="single" w:sz="4" w:space="0" w:color="auto"/>
            </w:tcBorders>
            <w:shd w:val="clear" w:color="auto" w:fill="auto"/>
            <w:noWrap/>
            <w:vAlign w:val="bottom"/>
            <w:hideMark/>
          </w:tcPr>
          <w:p w14:paraId="6A7964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F85B26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B3826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Westwood Hills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39EFE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Waynesboro</w:t>
            </w:r>
          </w:p>
        </w:tc>
        <w:tc>
          <w:tcPr>
            <w:tcW w:w="1064" w:type="dxa"/>
            <w:tcBorders>
              <w:top w:val="nil"/>
              <w:left w:val="nil"/>
              <w:bottom w:val="single" w:sz="4" w:space="0" w:color="auto"/>
              <w:right w:val="single" w:sz="4" w:space="0" w:color="auto"/>
            </w:tcBorders>
            <w:shd w:val="clear" w:color="auto" w:fill="auto"/>
            <w:noWrap/>
            <w:vAlign w:val="bottom"/>
            <w:hideMark/>
          </w:tcPr>
          <w:p w14:paraId="258878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2C770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719286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 Perry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B30BAB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Waynesboro</w:t>
            </w:r>
          </w:p>
        </w:tc>
        <w:tc>
          <w:tcPr>
            <w:tcW w:w="1064" w:type="dxa"/>
            <w:tcBorders>
              <w:top w:val="nil"/>
              <w:left w:val="nil"/>
              <w:bottom w:val="single" w:sz="4" w:space="0" w:color="auto"/>
              <w:right w:val="single" w:sz="4" w:space="0" w:color="auto"/>
            </w:tcBorders>
            <w:shd w:val="clear" w:color="auto" w:fill="auto"/>
            <w:noWrap/>
            <w:vAlign w:val="bottom"/>
            <w:hideMark/>
          </w:tcPr>
          <w:p w14:paraId="07788FA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60F8F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FDE19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Point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68D255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Point</w:t>
            </w:r>
          </w:p>
        </w:tc>
        <w:tc>
          <w:tcPr>
            <w:tcW w:w="1064" w:type="dxa"/>
            <w:tcBorders>
              <w:top w:val="nil"/>
              <w:left w:val="nil"/>
              <w:bottom w:val="single" w:sz="4" w:space="0" w:color="auto"/>
              <w:right w:val="single" w:sz="4" w:space="0" w:color="auto"/>
            </w:tcBorders>
            <w:shd w:val="clear" w:color="auto" w:fill="auto"/>
            <w:noWrap/>
            <w:vAlign w:val="bottom"/>
            <w:hideMark/>
          </w:tcPr>
          <w:p w14:paraId="2FDF879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91403E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C3C823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Point High</w:t>
            </w:r>
          </w:p>
        </w:tc>
        <w:tc>
          <w:tcPr>
            <w:tcW w:w="2407" w:type="dxa"/>
            <w:tcBorders>
              <w:top w:val="nil"/>
              <w:left w:val="nil"/>
              <w:bottom w:val="single" w:sz="4" w:space="0" w:color="auto"/>
              <w:right w:val="single" w:sz="4" w:space="0" w:color="auto"/>
            </w:tcBorders>
            <w:shd w:val="clear" w:color="auto" w:fill="auto"/>
            <w:noWrap/>
            <w:vAlign w:val="bottom"/>
            <w:hideMark/>
          </w:tcPr>
          <w:p w14:paraId="385C20F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Point</w:t>
            </w:r>
          </w:p>
        </w:tc>
        <w:tc>
          <w:tcPr>
            <w:tcW w:w="1064" w:type="dxa"/>
            <w:tcBorders>
              <w:top w:val="nil"/>
              <w:left w:val="nil"/>
              <w:bottom w:val="single" w:sz="4" w:space="0" w:color="auto"/>
              <w:right w:val="single" w:sz="4" w:space="0" w:color="auto"/>
            </w:tcBorders>
            <w:shd w:val="clear" w:color="auto" w:fill="auto"/>
            <w:noWrap/>
            <w:vAlign w:val="bottom"/>
            <w:hideMark/>
          </w:tcPr>
          <w:p w14:paraId="41698B5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8F883F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FE70A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Point Middle</w:t>
            </w:r>
          </w:p>
        </w:tc>
        <w:tc>
          <w:tcPr>
            <w:tcW w:w="2407" w:type="dxa"/>
            <w:tcBorders>
              <w:top w:val="nil"/>
              <w:left w:val="nil"/>
              <w:bottom w:val="single" w:sz="4" w:space="0" w:color="auto"/>
              <w:right w:val="single" w:sz="4" w:space="0" w:color="auto"/>
            </w:tcBorders>
            <w:shd w:val="clear" w:color="auto" w:fill="auto"/>
            <w:noWrap/>
            <w:vAlign w:val="bottom"/>
            <w:hideMark/>
          </w:tcPr>
          <w:p w14:paraId="3D8664C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West Point</w:t>
            </w:r>
          </w:p>
        </w:tc>
        <w:tc>
          <w:tcPr>
            <w:tcW w:w="1064" w:type="dxa"/>
            <w:tcBorders>
              <w:top w:val="nil"/>
              <w:left w:val="nil"/>
              <w:bottom w:val="single" w:sz="4" w:space="0" w:color="auto"/>
              <w:right w:val="single" w:sz="4" w:space="0" w:color="auto"/>
            </w:tcBorders>
            <w:shd w:val="clear" w:color="auto" w:fill="auto"/>
            <w:noWrap/>
            <w:vAlign w:val="bottom"/>
            <w:hideMark/>
          </w:tcPr>
          <w:p w14:paraId="67D45CC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BF04C7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0EB07E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Berkeley Middle</w:t>
            </w:r>
          </w:p>
        </w:tc>
        <w:tc>
          <w:tcPr>
            <w:tcW w:w="2407" w:type="dxa"/>
            <w:tcBorders>
              <w:top w:val="nil"/>
              <w:left w:val="nil"/>
              <w:bottom w:val="single" w:sz="4" w:space="0" w:color="auto"/>
              <w:right w:val="single" w:sz="4" w:space="0" w:color="auto"/>
            </w:tcBorders>
            <w:shd w:val="clear" w:color="auto" w:fill="auto"/>
            <w:noWrap/>
            <w:vAlign w:val="bottom"/>
            <w:hideMark/>
          </w:tcPr>
          <w:p w14:paraId="639BD23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6BDD18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0EB91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CB15AF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Clara Byrd Baker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FCE19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02667E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A68FFE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CE00FC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D.J. Montague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ACA6DB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22E0855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F8D149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92D0BF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 Blaine Blayton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030E9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4F7BE85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0AF0D3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5BCD8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 River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56E8AA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36EA96F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46F7ED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369B2F1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Jamestown High</w:t>
            </w:r>
          </w:p>
        </w:tc>
        <w:tc>
          <w:tcPr>
            <w:tcW w:w="2407" w:type="dxa"/>
            <w:tcBorders>
              <w:top w:val="nil"/>
              <w:left w:val="nil"/>
              <w:bottom w:val="single" w:sz="4" w:space="0" w:color="auto"/>
              <w:right w:val="single" w:sz="4" w:space="0" w:color="auto"/>
            </w:tcBorders>
            <w:shd w:val="clear" w:color="auto" w:fill="auto"/>
            <w:noWrap/>
            <w:vAlign w:val="bottom"/>
            <w:hideMark/>
          </w:tcPr>
          <w:p w14:paraId="7A69F74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4E3FE6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BCB54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627E3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Lafayette High</w:t>
            </w:r>
          </w:p>
        </w:tc>
        <w:tc>
          <w:tcPr>
            <w:tcW w:w="2407" w:type="dxa"/>
            <w:tcBorders>
              <w:top w:val="nil"/>
              <w:left w:val="nil"/>
              <w:bottom w:val="single" w:sz="4" w:space="0" w:color="auto"/>
              <w:right w:val="single" w:sz="4" w:space="0" w:color="auto"/>
            </w:tcBorders>
            <w:shd w:val="clear" w:color="auto" w:fill="auto"/>
            <w:noWrap/>
            <w:vAlign w:val="bottom"/>
            <w:hideMark/>
          </w:tcPr>
          <w:p w14:paraId="1190B1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76FA9F4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6CC8692"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D82C92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Lois Hornsby Middle</w:t>
            </w:r>
          </w:p>
        </w:tc>
        <w:tc>
          <w:tcPr>
            <w:tcW w:w="2407" w:type="dxa"/>
            <w:tcBorders>
              <w:top w:val="nil"/>
              <w:left w:val="nil"/>
              <w:bottom w:val="single" w:sz="4" w:space="0" w:color="auto"/>
              <w:right w:val="single" w:sz="4" w:space="0" w:color="auto"/>
            </w:tcBorders>
            <w:shd w:val="clear" w:color="auto" w:fill="auto"/>
            <w:noWrap/>
            <w:vAlign w:val="bottom"/>
            <w:hideMark/>
          </w:tcPr>
          <w:p w14:paraId="4D6B694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2CB3BFA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9D1AD1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53502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Matoaka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A36BC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50DA829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0704E3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BE9D5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Matthew Whaley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4B50A2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705463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2775677"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7658C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Norge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A394D7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235DD9C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910CA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73D0A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Rawls Byrd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BC94A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1437890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528A4D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9EB86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Stonehouse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8155CE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6699CB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1FCF140"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347930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Toano Middle</w:t>
            </w:r>
          </w:p>
        </w:tc>
        <w:tc>
          <w:tcPr>
            <w:tcW w:w="2407" w:type="dxa"/>
            <w:tcBorders>
              <w:top w:val="nil"/>
              <w:left w:val="nil"/>
              <w:bottom w:val="single" w:sz="4" w:space="0" w:color="auto"/>
              <w:right w:val="single" w:sz="4" w:space="0" w:color="auto"/>
            </w:tcBorders>
            <w:shd w:val="clear" w:color="auto" w:fill="auto"/>
            <w:noWrap/>
            <w:vAlign w:val="bottom"/>
            <w:hideMark/>
          </w:tcPr>
          <w:p w14:paraId="1BE0811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Toano</w:t>
            </w:r>
          </w:p>
        </w:tc>
        <w:tc>
          <w:tcPr>
            <w:tcW w:w="1064" w:type="dxa"/>
            <w:tcBorders>
              <w:top w:val="nil"/>
              <w:left w:val="nil"/>
              <w:bottom w:val="single" w:sz="4" w:space="0" w:color="auto"/>
              <w:right w:val="single" w:sz="4" w:space="0" w:color="auto"/>
            </w:tcBorders>
            <w:shd w:val="clear" w:color="auto" w:fill="auto"/>
            <w:noWrap/>
            <w:vAlign w:val="bottom"/>
            <w:hideMark/>
          </w:tcPr>
          <w:p w14:paraId="0EC4E11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5D8644B"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FBFE45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Daniel Morgan Middle</w:t>
            </w:r>
          </w:p>
        </w:tc>
        <w:tc>
          <w:tcPr>
            <w:tcW w:w="2407" w:type="dxa"/>
            <w:tcBorders>
              <w:top w:val="nil"/>
              <w:left w:val="nil"/>
              <w:bottom w:val="single" w:sz="4" w:space="0" w:color="auto"/>
              <w:right w:val="single" w:sz="4" w:space="0" w:color="auto"/>
            </w:tcBorders>
            <w:shd w:val="clear" w:color="auto" w:fill="auto"/>
            <w:noWrap/>
            <w:vAlign w:val="bottom"/>
            <w:hideMark/>
          </w:tcPr>
          <w:p w14:paraId="0FA6B685"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09B4BD8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FCF2AC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98C99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Frederick Douglass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1EB2C8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6619333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5DAF2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79A93E6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Garland R. Quarles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6CCAF5A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413F60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50D3F6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01554D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Handley High</w:t>
            </w:r>
          </w:p>
        </w:tc>
        <w:tc>
          <w:tcPr>
            <w:tcW w:w="2407" w:type="dxa"/>
            <w:tcBorders>
              <w:top w:val="nil"/>
              <w:left w:val="nil"/>
              <w:bottom w:val="single" w:sz="4" w:space="0" w:color="auto"/>
              <w:right w:val="single" w:sz="4" w:space="0" w:color="auto"/>
            </w:tcBorders>
            <w:shd w:val="clear" w:color="auto" w:fill="auto"/>
            <w:noWrap/>
            <w:vAlign w:val="bottom"/>
            <w:hideMark/>
          </w:tcPr>
          <w:p w14:paraId="6D63B4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25017C6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E5FB58"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846F63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John Kerr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55F751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7A1CC60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7ABE8C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E8421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Virginia Avenue Charlotte Dehart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23C9ED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Winchester</w:t>
            </w:r>
          </w:p>
        </w:tc>
        <w:tc>
          <w:tcPr>
            <w:tcW w:w="1064" w:type="dxa"/>
            <w:tcBorders>
              <w:top w:val="nil"/>
              <w:left w:val="nil"/>
              <w:bottom w:val="single" w:sz="4" w:space="0" w:color="auto"/>
              <w:right w:val="single" w:sz="4" w:space="0" w:color="auto"/>
            </w:tcBorders>
            <w:shd w:val="clear" w:color="auto" w:fill="auto"/>
            <w:noWrap/>
            <w:vAlign w:val="bottom"/>
            <w:hideMark/>
          </w:tcPr>
          <w:p w14:paraId="5AA644D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19C79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90E4A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Bethel Manor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44AF90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Langley</w:t>
            </w:r>
          </w:p>
        </w:tc>
        <w:tc>
          <w:tcPr>
            <w:tcW w:w="1064" w:type="dxa"/>
            <w:tcBorders>
              <w:top w:val="nil"/>
              <w:left w:val="nil"/>
              <w:bottom w:val="single" w:sz="4" w:space="0" w:color="auto"/>
              <w:right w:val="single" w:sz="4" w:space="0" w:color="auto"/>
            </w:tcBorders>
            <w:shd w:val="clear" w:color="auto" w:fill="auto"/>
            <w:noWrap/>
            <w:vAlign w:val="bottom"/>
            <w:hideMark/>
          </w:tcPr>
          <w:p w14:paraId="1B40D79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FF5D9A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AFB75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Bruton High</w:t>
            </w:r>
          </w:p>
        </w:tc>
        <w:tc>
          <w:tcPr>
            <w:tcW w:w="2407" w:type="dxa"/>
            <w:tcBorders>
              <w:top w:val="nil"/>
              <w:left w:val="nil"/>
              <w:bottom w:val="single" w:sz="4" w:space="0" w:color="auto"/>
              <w:right w:val="single" w:sz="4" w:space="0" w:color="auto"/>
            </w:tcBorders>
            <w:shd w:val="clear" w:color="auto" w:fill="auto"/>
            <w:noWrap/>
            <w:vAlign w:val="bottom"/>
            <w:hideMark/>
          </w:tcPr>
          <w:p w14:paraId="6BD904B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7F96317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FA975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5ACF4D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Coventtry Elmenetary</w:t>
            </w:r>
          </w:p>
        </w:tc>
        <w:tc>
          <w:tcPr>
            <w:tcW w:w="2407" w:type="dxa"/>
            <w:tcBorders>
              <w:top w:val="nil"/>
              <w:left w:val="nil"/>
              <w:bottom w:val="single" w:sz="4" w:space="0" w:color="auto"/>
              <w:right w:val="single" w:sz="4" w:space="0" w:color="auto"/>
            </w:tcBorders>
            <w:shd w:val="clear" w:color="auto" w:fill="auto"/>
            <w:noWrap/>
            <w:vAlign w:val="bottom"/>
            <w:hideMark/>
          </w:tcPr>
          <w:p w14:paraId="673A26B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3CEBF3F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802156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8C5A7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Dare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D78599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0D1274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7C32BAB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2FC416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Grafton Bethel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4265C13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Grafton</w:t>
            </w:r>
          </w:p>
        </w:tc>
        <w:tc>
          <w:tcPr>
            <w:tcW w:w="1064" w:type="dxa"/>
            <w:tcBorders>
              <w:top w:val="nil"/>
              <w:left w:val="nil"/>
              <w:bottom w:val="single" w:sz="4" w:space="0" w:color="auto"/>
              <w:right w:val="single" w:sz="4" w:space="0" w:color="auto"/>
            </w:tcBorders>
            <w:shd w:val="clear" w:color="auto" w:fill="auto"/>
            <w:noWrap/>
            <w:vAlign w:val="bottom"/>
            <w:hideMark/>
          </w:tcPr>
          <w:p w14:paraId="54B3438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5A82C2D"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13186B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Grafton High</w:t>
            </w:r>
          </w:p>
        </w:tc>
        <w:tc>
          <w:tcPr>
            <w:tcW w:w="2407" w:type="dxa"/>
            <w:tcBorders>
              <w:top w:val="nil"/>
              <w:left w:val="nil"/>
              <w:bottom w:val="single" w:sz="4" w:space="0" w:color="auto"/>
              <w:right w:val="single" w:sz="4" w:space="0" w:color="auto"/>
            </w:tcBorders>
            <w:shd w:val="clear" w:color="auto" w:fill="auto"/>
            <w:noWrap/>
            <w:vAlign w:val="bottom"/>
            <w:hideMark/>
          </w:tcPr>
          <w:p w14:paraId="240A407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38573C11"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84321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FB35F3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Grafton Middle</w:t>
            </w:r>
          </w:p>
        </w:tc>
        <w:tc>
          <w:tcPr>
            <w:tcW w:w="2407" w:type="dxa"/>
            <w:tcBorders>
              <w:top w:val="nil"/>
              <w:left w:val="nil"/>
              <w:bottom w:val="single" w:sz="4" w:space="0" w:color="auto"/>
              <w:right w:val="single" w:sz="4" w:space="0" w:color="auto"/>
            </w:tcBorders>
            <w:shd w:val="clear" w:color="auto" w:fill="auto"/>
            <w:noWrap/>
            <w:vAlign w:val="bottom"/>
            <w:hideMark/>
          </w:tcPr>
          <w:p w14:paraId="3F5882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4194E5D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A1B94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25CD00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Magruder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DA49E9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7F64D3B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63EFCB4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F24D3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Mount Vernon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72D75B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4AEC3D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2D171D1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155762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Queens Lake Middle</w:t>
            </w:r>
          </w:p>
        </w:tc>
        <w:tc>
          <w:tcPr>
            <w:tcW w:w="2407" w:type="dxa"/>
            <w:tcBorders>
              <w:top w:val="nil"/>
              <w:left w:val="nil"/>
              <w:bottom w:val="single" w:sz="4" w:space="0" w:color="auto"/>
              <w:right w:val="single" w:sz="4" w:space="0" w:color="auto"/>
            </w:tcBorders>
            <w:shd w:val="clear" w:color="auto" w:fill="auto"/>
            <w:noWrap/>
            <w:vAlign w:val="bottom"/>
            <w:hideMark/>
          </w:tcPr>
          <w:p w14:paraId="46A25B1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5D8E09B4"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6A582DA"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AC438B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Seaford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04C00518"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Seaford</w:t>
            </w:r>
          </w:p>
        </w:tc>
        <w:tc>
          <w:tcPr>
            <w:tcW w:w="1064" w:type="dxa"/>
            <w:tcBorders>
              <w:top w:val="nil"/>
              <w:left w:val="nil"/>
              <w:bottom w:val="single" w:sz="4" w:space="0" w:color="auto"/>
              <w:right w:val="single" w:sz="4" w:space="0" w:color="auto"/>
            </w:tcBorders>
            <w:shd w:val="clear" w:color="auto" w:fill="auto"/>
            <w:noWrap/>
            <w:vAlign w:val="bottom"/>
            <w:hideMark/>
          </w:tcPr>
          <w:p w14:paraId="559029E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71C2264"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6699B48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Tabb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31B0200C"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4CCA473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1F6E0EE9"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D601C6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Tabb High</w:t>
            </w:r>
          </w:p>
        </w:tc>
        <w:tc>
          <w:tcPr>
            <w:tcW w:w="2407" w:type="dxa"/>
            <w:tcBorders>
              <w:top w:val="nil"/>
              <w:left w:val="nil"/>
              <w:bottom w:val="single" w:sz="4" w:space="0" w:color="auto"/>
              <w:right w:val="single" w:sz="4" w:space="0" w:color="auto"/>
            </w:tcBorders>
            <w:shd w:val="clear" w:color="auto" w:fill="auto"/>
            <w:noWrap/>
            <w:vAlign w:val="bottom"/>
            <w:hideMark/>
          </w:tcPr>
          <w:p w14:paraId="4B2DD56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3861EA8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4207124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5C3ED56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Tabb Middle</w:t>
            </w:r>
          </w:p>
        </w:tc>
        <w:tc>
          <w:tcPr>
            <w:tcW w:w="2407" w:type="dxa"/>
            <w:tcBorders>
              <w:top w:val="nil"/>
              <w:left w:val="nil"/>
              <w:bottom w:val="single" w:sz="4" w:space="0" w:color="auto"/>
              <w:right w:val="single" w:sz="4" w:space="0" w:color="auto"/>
            </w:tcBorders>
            <w:shd w:val="clear" w:color="auto" w:fill="auto"/>
            <w:noWrap/>
            <w:vAlign w:val="bottom"/>
            <w:hideMark/>
          </w:tcPr>
          <w:p w14:paraId="718D2183"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4E4B83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00FB462E"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24563CB7"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Waller Mill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1B63EE0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Williamsburg</w:t>
            </w:r>
          </w:p>
        </w:tc>
        <w:tc>
          <w:tcPr>
            <w:tcW w:w="1064" w:type="dxa"/>
            <w:tcBorders>
              <w:top w:val="nil"/>
              <w:left w:val="nil"/>
              <w:bottom w:val="single" w:sz="4" w:space="0" w:color="auto"/>
              <w:right w:val="single" w:sz="4" w:space="0" w:color="auto"/>
            </w:tcBorders>
            <w:shd w:val="clear" w:color="auto" w:fill="auto"/>
            <w:noWrap/>
            <w:vAlign w:val="bottom"/>
            <w:hideMark/>
          </w:tcPr>
          <w:p w14:paraId="63B0640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291F3B5"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2C00510"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 High</w:t>
            </w:r>
          </w:p>
        </w:tc>
        <w:tc>
          <w:tcPr>
            <w:tcW w:w="2407" w:type="dxa"/>
            <w:tcBorders>
              <w:top w:val="nil"/>
              <w:left w:val="nil"/>
              <w:bottom w:val="single" w:sz="4" w:space="0" w:color="auto"/>
              <w:right w:val="single" w:sz="4" w:space="0" w:color="auto"/>
            </w:tcBorders>
            <w:shd w:val="clear" w:color="auto" w:fill="auto"/>
            <w:noWrap/>
            <w:vAlign w:val="bottom"/>
            <w:hideMark/>
          </w:tcPr>
          <w:p w14:paraId="5B8F130D"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1ADAAFA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3CCC5A2F"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443F569F"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 River Academy</w:t>
            </w:r>
          </w:p>
        </w:tc>
        <w:tc>
          <w:tcPr>
            <w:tcW w:w="2407" w:type="dxa"/>
            <w:tcBorders>
              <w:top w:val="nil"/>
              <w:left w:val="nil"/>
              <w:bottom w:val="single" w:sz="4" w:space="0" w:color="auto"/>
              <w:right w:val="single" w:sz="4" w:space="0" w:color="auto"/>
            </w:tcBorders>
            <w:shd w:val="clear" w:color="auto" w:fill="auto"/>
            <w:noWrap/>
            <w:vAlign w:val="bottom"/>
            <w:hideMark/>
          </w:tcPr>
          <w:p w14:paraId="4CEAF2D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6C74181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6A899AC"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06AC896E"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 Elementary</w:t>
            </w:r>
          </w:p>
        </w:tc>
        <w:tc>
          <w:tcPr>
            <w:tcW w:w="2407" w:type="dxa"/>
            <w:tcBorders>
              <w:top w:val="nil"/>
              <w:left w:val="nil"/>
              <w:bottom w:val="single" w:sz="4" w:space="0" w:color="auto"/>
              <w:right w:val="single" w:sz="4" w:space="0" w:color="auto"/>
            </w:tcBorders>
            <w:shd w:val="clear" w:color="auto" w:fill="auto"/>
            <w:noWrap/>
            <w:vAlign w:val="bottom"/>
            <w:hideMark/>
          </w:tcPr>
          <w:p w14:paraId="2420F7F6"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1FD55849"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r w:rsidR="00C354F6" w:rsidRPr="00C354F6" w14:paraId="50A52E71" w14:textId="77777777" w:rsidTr="00C354F6">
        <w:trPr>
          <w:trHeight w:val="299"/>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14:paraId="1D1C3B52"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 Middle</w:t>
            </w:r>
          </w:p>
        </w:tc>
        <w:tc>
          <w:tcPr>
            <w:tcW w:w="2407" w:type="dxa"/>
            <w:tcBorders>
              <w:top w:val="nil"/>
              <w:left w:val="nil"/>
              <w:bottom w:val="single" w:sz="4" w:space="0" w:color="auto"/>
              <w:right w:val="single" w:sz="4" w:space="0" w:color="auto"/>
            </w:tcBorders>
            <w:shd w:val="clear" w:color="auto" w:fill="auto"/>
            <w:noWrap/>
            <w:vAlign w:val="bottom"/>
            <w:hideMark/>
          </w:tcPr>
          <w:p w14:paraId="5F1C787A"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Yorktown</w:t>
            </w:r>
          </w:p>
        </w:tc>
        <w:tc>
          <w:tcPr>
            <w:tcW w:w="1064" w:type="dxa"/>
            <w:tcBorders>
              <w:top w:val="nil"/>
              <w:left w:val="nil"/>
              <w:bottom w:val="single" w:sz="4" w:space="0" w:color="auto"/>
              <w:right w:val="single" w:sz="4" w:space="0" w:color="auto"/>
            </w:tcBorders>
            <w:shd w:val="clear" w:color="auto" w:fill="auto"/>
            <w:noWrap/>
            <w:vAlign w:val="bottom"/>
            <w:hideMark/>
          </w:tcPr>
          <w:p w14:paraId="6246C94B" w14:textId="77777777" w:rsidR="00C354F6" w:rsidRPr="00C354F6" w:rsidRDefault="00C354F6" w:rsidP="00C354F6">
            <w:pPr>
              <w:spacing w:after="0" w:line="240" w:lineRule="auto"/>
              <w:jc w:val="left"/>
              <w:rPr>
                <w:rFonts w:eastAsia="Times New Roman" w:cs="Times New Roman"/>
                <w:color w:val="000000"/>
              </w:rPr>
            </w:pPr>
            <w:r w:rsidRPr="00C354F6">
              <w:rPr>
                <w:rFonts w:eastAsia="Times New Roman" w:cs="Times New Roman"/>
                <w:color w:val="000000"/>
              </w:rPr>
              <w:t>Urban</w:t>
            </w:r>
          </w:p>
        </w:tc>
      </w:tr>
    </w:tbl>
    <w:p w14:paraId="70F17167" w14:textId="77777777" w:rsidR="00781F25" w:rsidRDefault="00781F25" w:rsidP="0025671D">
      <w:pPr>
        <w:jc w:val="left"/>
        <w:rPr>
          <w:sz w:val="24"/>
          <w:szCs w:val="24"/>
        </w:rPr>
      </w:pPr>
    </w:p>
    <w:p w14:paraId="79986A56" w14:textId="77777777" w:rsidR="00781F25" w:rsidRDefault="00781F25" w:rsidP="0025671D">
      <w:pPr>
        <w:jc w:val="left"/>
        <w:rPr>
          <w:sz w:val="24"/>
          <w:szCs w:val="24"/>
        </w:rPr>
      </w:pPr>
    </w:p>
    <w:p w14:paraId="67345110" w14:textId="77777777" w:rsidR="00781F25" w:rsidRDefault="00781F25" w:rsidP="0025671D">
      <w:pPr>
        <w:jc w:val="left"/>
        <w:rPr>
          <w:sz w:val="24"/>
          <w:szCs w:val="24"/>
        </w:rPr>
      </w:pPr>
    </w:p>
    <w:p w14:paraId="5D16BB56" w14:textId="77777777" w:rsidR="00781F25" w:rsidRDefault="00781F25" w:rsidP="0025671D">
      <w:pPr>
        <w:jc w:val="left"/>
        <w:rPr>
          <w:sz w:val="24"/>
          <w:szCs w:val="24"/>
        </w:rPr>
      </w:pPr>
    </w:p>
    <w:p w14:paraId="4C1DBAFE" w14:textId="77777777" w:rsidR="00781F25" w:rsidRDefault="00781F25" w:rsidP="0025671D">
      <w:pPr>
        <w:jc w:val="left"/>
        <w:rPr>
          <w:sz w:val="24"/>
          <w:szCs w:val="24"/>
        </w:rPr>
      </w:pPr>
    </w:p>
    <w:p w14:paraId="2B9B7991" w14:textId="77777777" w:rsidR="00781F25" w:rsidRDefault="00781F25" w:rsidP="0025671D">
      <w:pPr>
        <w:jc w:val="left"/>
        <w:rPr>
          <w:sz w:val="24"/>
          <w:szCs w:val="24"/>
        </w:rPr>
      </w:pPr>
    </w:p>
    <w:p w14:paraId="06937A9C" w14:textId="77777777" w:rsidR="00781F25" w:rsidRDefault="00781F25" w:rsidP="0025671D">
      <w:pPr>
        <w:jc w:val="left"/>
        <w:rPr>
          <w:sz w:val="24"/>
          <w:szCs w:val="24"/>
        </w:rPr>
      </w:pPr>
    </w:p>
    <w:p w14:paraId="62D3585C" w14:textId="77777777" w:rsidR="00781F25" w:rsidRDefault="00781F25" w:rsidP="0025671D">
      <w:pPr>
        <w:jc w:val="left"/>
        <w:rPr>
          <w:sz w:val="24"/>
          <w:szCs w:val="24"/>
        </w:rPr>
      </w:pPr>
    </w:p>
    <w:p w14:paraId="60F1A945" w14:textId="77777777" w:rsidR="00781F25" w:rsidRDefault="00781F25" w:rsidP="0025671D">
      <w:pPr>
        <w:jc w:val="left"/>
        <w:rPr>
          <w:sz w:val="24"/>
          <w:szCs w:val="24"/>
        </w:rPr>
      </w:pPr>
    </w:p>
    <w:p w14:paraId="31F7B2D4" w14:textId="77777777" w:rsidR="00781F25" w:rsidRDefault="00781F25" w:rsidP="0025671D">
      <w:pPr>
        <w:jc w:val="left"/>
        <w:rPr>
          <w:sz w:val="24"/>
          <w:szCs w:val="24"/>
        </w:rPr>
      </w:pPr>
    </w:p>
    <w:p w14:paraId="0970D243" w14:textId="77777777" w:rsidR="00A471A5" w:rsidRDefault="00A471A5" w:rsidP="0025671D">
      <w:pPr>
        <w:jc w:val="left"/>
        <w:rPr>
          <w:sz w:val="24"/>
          <w:szCs w:val="24"/>
        </w:rPr>
      </w:pPr>
    </w:p>
    <w:p w14:paraId="483F0F02" w14:textId="77777777" w:rsidR="00A471A5" w:rsidRDefault="00A471A5" w:rsidP="0025671D">
      <w:pPr>
        <w:jc w:val="left"/>
        <w:rPr>
          <w:sz w:val="24"/>
          <w:szCs w:val="24"/>
        </w:rPr>
      </w:pPr>
    </w:p>
    <w:p w14:paraId="362FA22F" w14:textId="77777777" w:rsidR="00A471A5" w:rsidRDefault="00A471A5" w:rsidP="0025671D">
      <w:pPr>
        <w:jc w:val="left"/>
        <w:rPr>
          <w:sz w:val="24"/>
          <w:szCs w:val="24"/>
        </w:rPr>
      </w:pPr>
    </w:p>
    <w:p w14:paraId="5C6DB279" w14:textId="77777777" w:rsidR="00A471A5" w:rsidRDefault="00A471A5" w:rsidP="0025671D">
      <w:pPr>
        <w:jc w:val="left"/>
        <w:rPr>
          <w:sz w:val="24"/>
          <w:szCs w:val="24"/>
        </w:rPr>
      </w:pPr>
    </w:p>
    <w:p w14:paraId="0694450A" w14:textId="77777777" w:rsidR="00781F25" w:rsidRDefault="00781F25" w:rsidP="0025671D">
      <w:pPr>
        <w:jc w:val="left"/>
        <w:rPr>
          <w:sz w:val="24"/>
          <w:szCs w:val="24"/>
        </w:rPr>
      </w:pPr>
    </w:p>
    <w:p w14:paraId="335169FC" w14:textId="12E5C1E4" w:rsidR="00F355EF" w:rsidRDefault="000D4DC0" w:rsidP="00594CAE">
      <w:pPr>
        <w:pStyle w:val="Title"/>
        <w:outlineLvl w:val="0"/>
      </w:pPr>
      <w:r>
        <w:t xml:space="preserve">Figures </w:t>
      </w:r>
      <w:r w:rsidR="001977F8">
        <w:t>and Tables</w:t>
      </w:r>
    </w:p>
    <w:p w14:paraId="65AEDF2B" w14:textId="2C772647" w:rsidR="00EE3D85" w:rsidRDefault="00EE3D85" w:rsidP="00594CAE">
      <w:pPr>
        <w:outlineLvl w:val="0"/>
        <w:rPr>
          <w:b/>
          <w:color w:val="943634" w:themeColor="accent2" w:themeShade="BF"/>
          <w:sz w:val="32"/>
          <w:u w:val="single"/>
        </w:rPr>
      </w:pPr>
      <w:r>
        <w:rPr>
          <w:b/>
          <w:color w:val="943634" w:themeColor="accent2" w:themeShade="BF"/>
          <w:sz w:val="32"/>
          <w:u w:val="single"/>
        </w:rPr>
        <w:t xml:space="preserve">Figure </w:t>
      </w:r>
      <w:r w:rsidR="008A027F">
        <w:rPr>
          <w:b/>
          <w:color w:val="943634" w:themeColor="accent2" w:themeShade="BF"/>
          <w:sz w:val="32"/>
          <w:u w:val="single"/>
        </w:rPr>
        <w:t>1</w:t>
      </w:r>
    </w:p>
    <w:p w14:paraId="54B50462" w14:textId="77777777" w:rsidR="00EE3D85" w:rsidRDefault="00EE3D85" w:rsidP="00594CAE">
      <w:pPr>
        <w:outlineLvl w:val="0"/>
        <w:rPr>
          <w:b/>
          <w:color w:val="943634" w:themeColor="accent2" w:themeShade="BF"/>
          <w:sz w:val="32"/>
          <w:u w:val="single"/>
        </w:rPr>
      </w:pPr>
    </w:p>
    <w:p w14:paraId="041B0773" w14:textId="3E354DBB" w:rsidR="00EE3D85" w:rsidRDefault="00A471A5" w:rsidP="00594CAE">
      <w:pPr>
        <w:outlineLvl w:val="0"/>
        <w:rPr>
          <w:b/>
          <w:color w:val="943634" w:themeColor="accent2" w:themeShade="BF"/>
          <w:sz w:val="32"/>
          <w:u w:val="single"/>
        </w:rPr>
      </w:pPr>
      <w:r>
        <w:rPr>
          <w:rFonts w:ascii="Times New Roman" w:hAnsi="Times New Roman" w:cs="Times New Roman"/>
          <w:noProof/>
          <w:sz w:val="24"/>
          <w:szCs w:val="24"/>
        </w:rPr>
        <w:drawing>
          <wp:inline distT="0" distB="0" distL="0" distR="0" wp14:anchorId="1DF3DBFF" wp14:editId="202398C4">
            <wp:extent cx="5977511" cy="46215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4207" cy="4626753"/>
                    </a:xfrm>
                    <a:prstGeom prst="rect">
                      <a:avLst/>
                    </a:prstGeom>
                    <a:noFill/>
                    <a:ln>
                      <a:noFill/>
                    </a:ln>
                  </pic:spPr>
                </pic:pic>
              </a:graphicData>
            </a:graphic>
          </wp:inline>
        </w:drawing>
      </w:r>
    </w:p>
    <w:p w14:paraId="1BF9741D" w14:textId="77777777" w:rsidR="00EE3D85" w:rsidRDefault="00EE3D85" w:rsidP="00594CAE">
      <w:pPr>
        <w:outlineLvl w:val="0"/>
        <w:rPr>
          <w:b/>
          <w:color w:val="943634" w:themeColor="accent2" w:themeShade="BF"/>
          <w:sz w:val="32"/>
          <w:u w:val="single"/>
        </w:rPr>
      </w:pPr>
    </w:p>
    <w:p w14:paraId="4BE82BE4" w14:textId="77777777" w:rsidR="00EE3D85" w:rsidRDefault="00EE3D85" w:rsidP="00594CAE">
      <w:pPr>
        <w:outlineLvl w:val="0"/>
        <w:rPr>
          <w:b/>
          <w:color w:val="943634" w:themeColor="accent2" w:themeShade="BF"/>
          <w:sz w:val="32"/>
          <w:u w:val="single"/>
        </w:rPr>
      </w:pPr>
    </w:p>
    <w:p w14:paraId="24E89BE0" w14:textId="77777777" w:rsidR="00EE3D85" w:rsidRDefault="00EE3D85" w:rsidP="00594CAE">
      <w:pPr>
        <w:outlineLvl w:val="0"/>
        <w:rPr>
          <w:b/>
          <w:color w:val="943634" w:themeColor="accent2" w:themeShade="BF"/>
          <w:sz w:val="32"/>
          <w:u w:val="single"/>
        </w:rPr>
      </w:pPr>
    </w:p>
    <w:p w14:paraId="0AB0B63F" w14:textId="77777777" w:rsidR="00EE3D85" w:rsidRDefault="00EE3D85" w:rsidP="00594CAE">
      <w:pPr>
        <w:outlineLvl w:val="0"/>
        <w:rPr>
          <w:b/>
          <w:color w:val="943634" w:themeColor="accent2" w:themeShade="BF"/>
          <w:sz w:val="32"/>
          <w:u w:val="single"/>
        </w:rPr>
      </w:pPr>
    </w:p>
    <w:p w14:paraId="2354345C" w14:textId="77777777" w:rsidR="00A471A5" w:rsidRDefault="00A471A5" w:rsidP="00594CAE">
      <w:pPr>
        <w:outlineLvl w:val="0"/>
        <w:rPr>
          <w:b/>
          <w:color w:val="943634" w:themeColor="accent2" w:themeShade="BF"/>
          <w:sz w:val="32"/>
          <w:u w:val="single"/>
        </w:rPr>
      </w:pPr>
    </w:p>
    <w:p w14:paraId="72044808" w14:textId="025AC681" w:rsidR="008A027F" w:rsidRDefault="008A027F" w:rsidP="00594CAE">
      <w:pPr>
        <w:outlineLvl w:val="0"/>
        <w:rPr>
          <w:b/>
          <w:color w:val="943634" w:themeColor="accent2" w:themeShade="BF"/>
          <w:sz w:val="32"/>
          <w:u w:val="single"/>
        </w:rPr>
      </w:pPr>
      <w:r>
        <w:rPr>
          <w:b/>
          <w:color w:val="943634" w:themeColor="accent2" w:themeShade="BF"/>
          <w:sz w:val="32"/>
          <w:u w:val="single"/>
        </w:rPr>
        <w:t>Figure 2</w:t>
      </w:r>
    </w:p>
    <w:p w14:paraId="294C5DBC" w14:textId="56C13A55" w:rsidR="008A027F" w:rsidRDefault="000A7294" w:rsidP="00594CAE">
      <w:pPr>
        <w:outlineLvl w:val="0"/>
        <w:rPr>
          <w:b/>
          <w:color w:val="943634" w:themeColor="accent2" w:themeShade="BF"/>
          <w:sz w:val="32"/>
          <w:u w:val="single"/>
        </w:rPr>
      </w:pPr>
      <w:r>
        <w:rPr>
          <w:noProof/>
        </w:rPr>
        <w:drawing>
          <wp:inline distT="0" distB="0" distL="0" distR="0" wp14:anchorId="4DE7B036" wp14:editId="612158CF">
            <wp:extent cx="5655310" cy="486119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55915" cy="4861713"/>
                    </a:xfrm>
                    <a:prstGeom prst="rect">
                      <a:avLst/>
                    </a:prstGeom>
                  </pic:spPr>
                </pic:pic>
              </a:graphicData>
            </a:graphic>
          </wp:inline>
        </w:drawing>
      </w:r>
    </w:p>
    <w:p w14:paraId="71B4AE77" w14:textId="77777777" w:rsidR="008A027F" w:rsidRDefault="008A027F" w:rsidP="00594CAE">
      <w:pPr>
        <w:outlineLvl w:val="0"/>
        <w:rPr>
          <w:b/>
          <w:color w:val="943634" w:themeColor="accent2" w:themeShade="BF"/>
          <w:sz w:val="32"/>
          <w:u w:val="single"/>
        </w:rPr>
      </w:pPr>
    </w:p>
    <w:p w14:paraId="3B95FBC6" w14:textId="77777777" w:rsidR="008A027F" w:rsidRDefault="008A027F" w:rsidP="00594CAE">
      <w:pPr>
        <w:outlineLvl w:val="0"/>
        <w:rPr>
          <w:b/>
          <w:color w:val="943634" w:themeColor="accent2" w:themeShade="BF"/>
          <w:sz w:val="32"/>
          <w:u w:val="single"/>
        </w:rPr>
      </w:pPr>
    </w:p>
    <w:p w14:paraId="03E8AE2E" w14:textId="77777777" w:rsidR="008A027F" w:rsidRDefault="008A027F" w:rsidP="00594CAE">
      <w:pPr>
        <w:outlineLvl w:val="0"/>
        <w:rPr>
          <w:b/>
          <w:color w:val="943634" w:themeColor="accent2" w:themeShade="BF"/>
          <w:sz w:val="32"/>
          <w:u w:val="single"/>
        </w:rPr>
      </w:pPr>
    </w:p>
    <w:p w14:paraId="106EC69F" w14:textId="77777777" w:rsidR="008A027F" w:rsidRDefault="008A027F" w:rsidP="00594CAE">
      <w:pPr>
        <w:outlineLvl w:val="0"/>
        <w:rPr>
          <w:b/>
          <w:color w:val="943634" w:themeColor="accent2" w:themeShade="BF"/>
          <w:sz w:val="32"/>
          <w:u w:val="single"/>
        </w:rPr>
      </w:pPr>
    </w:p>
    <w:p w14:paraId="04C6862D" w14:textId="77777777" w:rsidR="008A027F" w:rsidRDefault="008A027F" w:rsidP="00594CAE">
      <w:pPr>
        <w:outlineLvl w:val="0"/>
        <w:rPr>
          <w:b/>
          <w:color w:val="943634" w:themeColor="accent2" w:themeShade="BF"/>
          <w:sz w:val="32"/>
          <w:u w:val="single"/>
        </w:rPr>
      </w:pPr>
    </w:p>
    <w:p w14:paraId="4F16199B" w14:textId="77777777" w:rsidR="008A027F" w:rsidRDefault="008A027F" w:rsidP="00594CAE">
      <w:pPr>
        <w:outlineLvl w:val="0"/>
        <w:rPr>
          <w:b/>
          <w:color w:val="943634" w:themeColor="accent2" w:themeShade="BF"/>
          <w:sz w:val="32"/>
          <w:u w:val="single"/>
        </w:rPr>
      </w:pPr>
    </w:p>
    <w:p w14:paraId="78B19753" w14:textId="77777777" w:rsidR="001C5F6C" w:rsidRDefault="001C5F6C" w:rsidP="00594CAE">
      <w:pPr>
        <w:outlineLvl w:val="0"/>
        <w:rPr>
          <w:b/>
          <w:color w:val="943634" w:themeColor="accent2" w:themeShade="BF"/>
          <w:sz w:val="32"/>
          <w:u w:val="single"/>
        </w:rPr>
      </w:pPr>
    </w:p>
    <w:p w14:paraId="4AF6EAA9" w14:textId="2F57961A" w:rsidR="000D4DC0" w:rsidRPr="000D4DC0" w:rsidRDefault="000D4DC0" w:rsidP="00594CAE">
      <w:pPr>
        <w:outlineLvl w:val="0"/>
        <w:rPr>
          <w:b/>
          <w:color w:val="943634" w:themeColor="accent2" w:themeShade="BF"/>
          <w:sz w:val="32"/>
          <w:u w:val="single"/>
        </w:rPr>
      </w:pPr>
      <w:r w:rsidRPr="000D4DC0">
        <w:rPr>
          <w:b/>
          <w:color w:val="943634" w:themeColor="accent2" w:themeShade="BF"/>
          <w:sz w:val="32"/>
          <w:u w:val="single"/>
        </w:rPr>
        <w:t xml:space="preserve">Figure </w:t>
      </w:r>
      <w:r w:rsidR="008A027F">
        <w:rPr>
          <w:b/>
          <w:color w:val="943634" w:themeColor="accent2" w:themeShade="BF"/>
          <w:sz w:val="32"/>
          <w:u w:val="single"/>
        </w:rPr>
        <w:t>3</w:t>
      </w:r>
    </w:p>
    <w:p w14:paraId="5F993002"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CE1C6C" wp14:editId="46F78035">
            <wp:extent cx="5143500" cy="411468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65800" cy="4132528"/>
                    </a:xfrm>
                    <a:prstGeom prst="rect">
                      <a:avLst/>
                    </a:prstGeom>
                    <a:noFill/>
                    <a:ln>
                      <a:noFill/>
                    </a:ln>
                  </pic:spPr>
                </pic:pic>
              </a:graphicData>
            </a:graphic>
          </wp:inline>
        </w:drawing>
      </w:r>
    </w:p>
    <w:p w14:paraId="760F5D37"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12D39A17"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5ACB2445" w14:textId="77777777" w:rsidR="000D4DC0" w:rsidRDefault="000D4DC0" w:rsidP="000D4DC0">
      <w:pPr>
        <w:autoSpaceDE w:val="0"/>
        <w:autoSpaceDN w:val="0"/>
        <w:adjustRightInd w:val="0"/>
        <w:spacing w:after="0" w:line="240" w:lineRule="auto"/>
        <w:contextualSpacing/>
        <w:rPr>
          <w:rFonts w:ascii="Cambria" w:hAnsi="Cambria" w:cs="Times New Roman"/>
          <w:sz w:val="24"/>
          <w:szCs w:val="24"/>
        </w:rPr>
      </w:pPr>
      <w:r w:rsidRPr="00184E1E">
        <w:rPr>
          <w:rFonts w:ascii="Cambria" w:hAnsi="Cambria" w:cs="Times New Roman"/>
          <w:b/>
          <w:sz w:val="24"/>
          <w:szCs w:val="24"/>
        </w:rPr>
        <w:t>83.21 percent</w:t>
      </w:r>
      <w:r w:rsidRPr="00AF36EE">
        <w:rPr>
          <w:rFonts w:ascii="Cambria" w:hAnsi="Cambria" w:cs="Times New Roman"/>
          <w:sz w:val="24"/>
          <w:szCs w:val="24"/>
        </w:rPr>
        <w:t xml:space="preserve"> of </w:t>
      </w:r>
      <w:r>
        <w:rPr>
          <w:rFonts w:ascii="Cambria" w:hAnsi="Cambria" w:cs="Times New Roman"/>
          <w:sz w:val="24"/>
          <w:szCs w:val="24"/>
        </w:rPr>
        <w:t>all students who passed English portion of SOLs were black;</w:t>
      </w:r>
    </w:p>
    <w:p w14:paraId="3E3B4295" w14:textId="77777777" w:rsidR="000D4DC0" w:rsidRPr="00AF36EE" w:rsidRDefault="000D4DC0" w:rsidP="000D4DC0">
      <w:pPr>
        <w:autoSpaceDE w:val="0"/>
        <w:autoSpaceDN w:val="0"/>
        <w:adjustRightInd w:val="0"/>
        <w:spacing w:after="0" w:line="240" w:lineRule="auto"/>
        <w:contextualSpacing/>
        <w:rPr>
          <w:rFonts w:ascii="Cambria" w:hAnsi="Cambria" w:cs="Times New Roman"/>
          <w:sz w:val="24"/>
          <w:szCs w:val="24"/>
        </w:rPr>
      </w:pPr>
      <w:r w:rsidRPr="00184E1E">
        <w:rPr>
          <w:rFonts w:ascii="Cambria" w:hAnsi="Cambria" w:cs="Times New Roman"/>
          <w:b/>
          <w:sz w:val="24"/>
          <w:szCs w:val="24"/>
        </w:rPr>
        <w:t>86.84 percent</w:t>
      </w:r>
      <w:r w:rsidRPr="00AF36EE">
        <w:rPr>
          <w:rFonts w:ascii="Cambria" w:hAnsi="Cambria" w:cs="Times New Roman"/>
          <w:sz w:val="24"/>
          <w:szCs w:val="24"/>
        </w:rPr>
        <w:t xml:space="preserve"> of </w:t>
      </w:r>
      <w:r>
        <w:rPr>
          <w:rFonts w:ascii="Cambria" w:hAnsi="Cambria" w:cs="Times New Roman"/>
          <w:sz w:val="24"/>
          <w:szCs w:val="24"/>
        </w:rPr>
        <w:t xml:space="preserve">all students who </w:t>
      </w:r>
      <w:r w:rsidRPr="00AF36EE">
        <w:rPr>
          <w:rFonts w:ascii="Cambria" w:hAnsi="Cambria" w:cs="Times New Roman"/>
          <w:sz w:val="24"/>
          <w:szCs w:val="24"/>
        </w:rPr>
        <w:t>passed English portion of the SOLs</w:t>
      </w:r>
      <w:r>
        <w:rPr>
          <w:rFonts w:ascii="Cambria" w:hAnsi="Cambria" w:cs="Times New Roman"/>
          <w:sz w:val="24"/>
          <w:szCs w:val="24"/>
        </w:rPr>
        <w:t xml:space="preserve"> were Hispanic</w:t>
      </w:r>
      <w:r w:rsidRPr="00AF36EE">
        <w:rPr>
          <w:rFonts w:ascii="Cambria" w:hAnsi="Cambria" w:cs="Times New Roman"/>
          <w:sz w:val="24"/>
          <w:szCs w:val="24"/>
        </w:rPr>
        <w:t>; and</w:t>
      </w:r>
    </w:p>
    <w:p w14:paraId="02762DF7" w14:textId="77777777" w:rsidR="000D4DC0" w:rsidRPr="00AF36EE" w:rsidRDefault="000D4DC0" w:rsidP="000D4DC0">
      <w:pPr>
        <w:autoSpaceDE w:val="0"/>
        <w:autoSpaceDN w:val="0"/>
        <w:adjustRightInd w:val="0"/>
        <w:spacing w:after="0" w:line="240" w:lineRule="auto"/>
        <w:contextualSpacing/>
        <w:rPr>
          <w:rFonts w:ascii="Cambria" w:hAnsi="Cambria" w:cs="Times New Roman"/>
          <w:sz w:val="24"/>
          <w:szCs w:val="24"/>
        </w:rPr>
      </w:pPr>
      <w:r w:rsidRPr="00184E1E">
        <w:rPr>
          <w:rFonts w:ascii="Cambria" w:hAnsi="Cambria" w:cs="Times New Roman"/>
          <w:b/>
          <w:sz w:val="24"/>
          <w:szCs w:val="24"/>
        </w:rPr>
        <w:t>92.39 percent</w:t>
      </w:r>
      <w:r w:rsidRPr="00AF36EE">
        <w:rPr>
          <w:rFonts w:ascii="Cambria" w:hAnsi="Cambria" w:cs="Times New Roman"/>
          <w:sz w:val="24"/>
          <w:szCs w:val="24"/>
        </w:rPr>
        <w:t xml:space="preserve"> of </w:t>
      </w:r>
      <w:r>
        <w:rPr>
          <w:rFonts w:ascii="Cambria" w:hAnsi="Cambria" w:cs="Times New Roman"/>
          <w:sz w:val="24"/>
          <w:szCs w:val="24"/>
        </w:rPr>
        <w:t>all students who passed</w:t>
      </w:r>
      <w:r w:rsidRPr="00AF36EE">
        <w:rPr>
          <w:rFonts w:ascii="Cambria" w:hAnsi="Cambria" w:cs="Times New Roman"/>
          <w:sz w:val="24"/>
          <w:szCs w:val="24"/>
        </w:rPr>
        <w:t xml:space="preserve"> English portion of the SOLs</w:t>
      </w:r>
      <w:r>
        <w:rPr>
          <w:rFonts w:ascii="Cambria" w:hAnsi="Cambria" w:cs="Times New Roman"/>
          <w:sz w:val="24"/>
          <w:szCs w:val="24"/>
        </w:rPr>
        <w:t xml:space="preserve"> were white.</w:t>
      </w:r>
    </w:p>
    <w:p w14:paraId="555BA490" w14:textId="77777777" w:rsidR="00F355EF" w:rsidRDefault="00F355EF" w:rsidP="00F355EF">
      <w:pPr>
        <w:rPr>
          <w:sz w:val="24"/>
        </w:rPr>
      </w:pPr>
    </w:p>
    <w:p w14:paraId="1FFE55A9" w14:textId="77777777" w:rsidR="000D4DC0" w:rsidRDefault="000D4DC0" w:rsidP="00F355EF">
      <w:pPr>
        <w:rPr>
          <w:sz w:val="24"/>
        </w:rPr>
      </w:pPr>
    </w:p>
    <w:p w14:paraId="7B28F727" w14:textId="77777777" w:rsidR="000D4DC0" w:rsidRDefault="000D4DC0" w:rsidP="00F355EF">
      <w:pPr>
        <w:rPr>
          <w:sz w:val="24"/>
        </w:rPr>
      </w:pPr>
    </w:p>
    <w:p w14:paraId="6D9E8D4C" w14:textId="77777777" w:rsidR="000D4DC0" w:rsidRDefault="000D4DC0" w:rsidP="00F355EF">
      <w:pPr>
        <w:rPr>
          <w:sz w:val="24"/>
        </w:rPr>
      </w:pPr>
    </w:p>
    <w:p w14:paraId="769F9FCE" w14:textId="77777777" w:rsidR="000D4DC0" w:rsidRDefault="000D4DC0" w:rsidP="00F355EF">
      <w:pPr>
        <w:rPr>
          <w:sz w:val="24"/>
        </w:rPr>
      </w:pPr>
    </w:p>
    <w:p w14:paraId="4B739D89" w14:textId="77777777" w:rsidR="000D4DC0" w:rsidRDefault="000D4DC0" w:rsidP="00F355EF">
      <w:pPr>
        <w:rPr>
          <w:sz w:val="24"/>
        </w:rPr>
      </w:pPr>
    </w:p>
    <w:p w14:paraId="06E821F6" w14:textId="77777777" w:rsidR="000D4DC0" w:rsidRDefault="000D4DC0" w:rsidP="00F355EF">
      <w:pPr>
        <w:rPr>
          <w:b/>
          <w:color w:val="943634" w:themeColor="accent2" w:themeShade="BF"/>
          <w:sz w:val="32"/>
          <w:u w:val="single"/>
        </w:rPr>
      </w:pPr>
    </w:p>
    <w:p w14:paraId="70697D11" w14:textId="77777777" w:rsidR="00A471A5" w:rsidRDefault="00A471A5" w:rsidP="00594CAE">
      <w:pPr>
        <w:outlineLvl w:val="0"/>
        <w:rPr>
          <w:b/>
          <w:color w:val="943634" w:themeColor="accent2" w:themeShade="BF"/>
          <w:sz w:val="32"/>
          <w:u w:val="single"/>
        </w:rPr>
      </w:pPr>
    </w:p>
    <w:p w14:paraId="25907D66" w14:textId="04627A8E" w:rsidR="000D4DC0" w:rsidRPr="000D4DC0" w:rsidRDefault="000D4DC0" w:rsidP="00594CAE">
      <w:pPr>
        <w:outlineLvl w:val="0"/>
        <w:rPr>
          <w:b/>
          <w:color w:val="943634" w:themeColor="accent2" w:themeShade="BF"/>
          <w:sz w:val="32"/>
          <w:u w:val="single"/>
        </w:rPr>
      </w:pPr>
      <w:r w:rsidRPr="000D4DC0">
        <w:rPr>
          <w:b/>
          <w:color w:val="943634" w:themeColor="accent2" w:themeShade="BF"/>
          <w:sz w:val="32"/>
          <w:u w:val="single"/>
        </w:rPr>
        <w:t xml:space="preserve">Figure </w:t>
      </w:r>
      <w:r w:rsidR="008A027F">
        <w:rPr>
          <w:b/>
          <w:color w:val="943634" w:themeColor="accent2" w:themeShade="BF"/>
          <w:sz w:val="32"/>
          <w:u w:val="single"/>
        </w:rPr>
        <w:t>4</w:t>
      </w:r>
    </w:p>
    <w:p w14:paraId="42B753C4"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B574C53" wp14:editId="631BA15D">
            <wp:extent cx="5257800" cy="4206127"/>
            <wp:effectExtent l="0" t="0" r="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0747" cy="4232484"/>
                    </a:xfrm>
                    <a:prstGeom prst="rect">
                      <a:avLst/>
                    </a:prstGeom>
                    <a:noFill/>
                    <a:ln>
                      <a:noFill/>
                    </a:ln>
                  </pic:spPr>
                </pic:pic>
              </a:graphicData>
            </a:graphic>
          </wp:inline>
        </w:drawing>
      </w:r>
    </w:p>
    <w:p w14:paraId="12E2D6CD"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623B1863" w14:textId="77777777" w:rsidR="000D4DC0" w:rsidRDefault="000D4DC0" w:rsidP="000D4DC0">
      <w:pPr>
        <w:autoSpaceDE w:val="0"/>
        <w:autoSpaceDN w:val="0"/>
        <w:adjustRightInd w:val="0"/>
        <w:spacing w:after="0" w:line="240" w:lineRule="auto"/>
        <w:contextualSpacing/>
        <w:rPr>
          <w:rFonts w:ascii="Cambria" w:hAnsi="Cambria" w:cs="Times New Roman"/>
          <w:sz w:val="24"/>
          <w:szCs w:val="24"/>
        </w:rPr>
      </w:pPr>
      <w:r w:rsidRPr="00184E1E">
        <w:rPr>
          <w:rFonts w:ascii="Cambria" w:hAnsi="Cambria" w:cs="Times New Roman"/>
          <w:b/>
          <w:sz w:val="24"/>
          <w:szCs w:val="24"/>
        </w:rPr>
        <w:t>55.73 percent</w:t>
      </w:r>
      <w:r>
        <w:rPr>
          <w:rFonts w:ascii="Cambria" w:hAnsi="Cambria" w:cs="Times New Roman"/>
          <w:sz w:val="24"/>
          <w:szCs w:val="24"/>
        </w:rPr>
        <w:t xml:space="preserve"> of all students who passed the math portion of the SOLs were black;</w:t>
      </w:r>
    </w:p>
    <w:p w14:paraId="10236E2D" w14:textId="77777777" w:rsidR="000D4DC0" w:rsidRDefault="000D4DC0" w:rsidP="000D4DC0">
      <w:pPr>
        <w:autoSpaceDE w:val="0"/>
        <w:autoSpaceDN w:val="0"/>
        <w:adjustRightInd w:val="0"/>
        <w:spacing w:after="0" w:line="240" w:lineRule="auto"/>
        <w:contextualSpacing/>
        <w:rPr>
          <w:rFonts w:ascii="Cambria" w:hAnsi="Cambria" w:cs="Times New Roman"/>
          <w:sz w:val="24"/>
          <w:szCs w:val="24"/>
        </w:rPr>
      </w:pPr>
      <w:r w:rsidRPr="00184E1E">
        <w:rPr>
          <w:rFonts w:ascii="Cambria" w:hAnsi="Cambria" w:cs="Times New Roman"/>
          <w:b/>
          <w:sz w:val="24"/>
          <w:szCs w:val="24"/>
        </w:rPr>
        <w:t>65.00 percent</w:t>
      </w:r>
      <w:r>
        <w:rPr>
          <w:rFonts w:ascii="Cambria" w:hAnsi="Cambria" w:cs="Times New Roman"/>
          <w:sz w:val="24"/>
          <w:szCs w:val="24"/>
        </w:rPr>
        <w:t xml:space="preserve"> of all students who passed the math portion of the SOLs were Hispanic; and</w:t>
      </w:r>
    </w:p>
    <w:p w14:paraId="3A467084" w14:textId="77777777" w:rsidR="000D4DC0" w:rsidRPr="00184E1E" w:rsidRDefault="000D4DC0" w:rsidP="000D4DC0">
      <w:pPr>
        <w:autoSpaceDE w:val="0"/>
        <w:autoSpaceDN w:val="0"/>
        <w:adjustRightInd w:val="0"/>
        <w:spacing w:after="0" w:line="240" w:lineRule="auto"/>
        <w:contextualSpacing/>
        <w:rPr>
          <w:rFonts w:ascii="Cambria" w:hAnsi="Cambria" w:cs="Times New Roman"/>
          <w:sz w:val="24"/>
          <w:szCs w:val="24"/>
        </w:rPr>
      </w:pPr>
      <w:r w:rsidRPr="00184E1E">
        <w:rPr>
          <w:rFonts w:ascii="Cambria" w:hAnsi="Cambria" w:cs="Times New Roman"/>
          <w:b/>
          <w:sz w:val="24"/>
          <w:szCs w:val="24"/>
        </w:rPr>
        <w:t>74.20 percent</w:t>
      </w:r>
      <w:r>
        <w:rPr>
          <w:rFonts w:ascii="Cambria" w:hAnsi="Cambria" w:cs="Times New Roman"/>
          <w:sz w:val="24"/>
          <w:szCs w:val="24"/>
        </w:rPr>
        <w:t xml:space="preserve"> of all students who passed the math portion of the SOLs were white. </w:t>
      </w:r>
    </w:p>
    <w:p w14:paraId="0C5A4275" w14:textId="77777777" w:rsidR="000D4DC0" w:rsidRDefault="000D4DC0" w:rsidP="00F355EF">
      <w:pPr>
        <w:rPr>
          <w:sz w:val="24"/>
        </w:rPr>
      </w:pPr>
    </w:p>
    <w:p w14:paraId="47044E9A" w14:textId="77777777" w:rsidR="000D4DC0" w:rsidRDefault="000D4DC0" w:rsidP="00F355EF">
      <w:pPr>
        <w:rPr>
          <w:sz w:val="24"/>
        </w:rPr>
      </w:pPr>
    </w:p>
    <w:p w14:paraId="0B4847FC" w14:textId="77777777" w:rsidR="000D4DC0" w:rsidRDefault="000D4DC0" w:rsidP="00F355EF">
      <w:pPr>
        <w:rPr>
          <w:sz w:val="24"/>
        </w:rPr>
      </w:pPr>
    </w:p>
    <w:p w14:paraId="6EFE4072" w14:textId="77777777" w:rsidR="000D4DC0" w:rsidRDefault="000D4DC0" w:rsidP="00F355EF">
      <w:pPr>
        <w:rPr>
          <w:sz w:val="24"/>
        </w:rPr>
      </w:pPr>
    </w:p>
    <w:p w14:paraId="2AFB5492" w14:textId="77777777" w:rsidR="000D4DC0" w:rsidRDefault="000D4DC0" w:rsidP="00F355EF">
      <w:pPr>
        <w:rPr>
          <w:sz w:val="24"/>
        </w:rPr>
      </w:pPr>
    </w:p>
    <w:p w14:paraId="126B8155" w14:textId="77777777" w:rsidR="000D4DC0" w:rsidRDefault="000D4DC0" w:rsidP="00F355EF">
      <w:pPr>
        <w:rPr>
          <w:sz w:val="24"/>
        </w:rPr>
      </w:pPr>
    </w:p>
    <w:p w14:paraId="414D5EBD" w14:textId="77777777" w:rsidR="000D4DC0" w:rsidRDefault="000D4DC0" w:rsidP="00F355EF">
      <w:pPr>
        <w:rPr>
          <w:sz w:val="24"/>
        </w:rPr>
      </w:pPr>
    </w:p>
    <w:p w14:paraId="50384FBA" w14:textId="77777777" w:rsidR="000D4DC0" w:rsidRDefault="000D4DC0" w:rsidP="00F355EF">
      <w:pPr>
        <w:rPr>
          <w:sz w:val="24"/>
        </w:rPr>
      </w:pPr>
    </w:p>
    <w:p w14:paraId="2431DB27" w14:textId="77777777" w:rsidR="009542FD" w:rsidRDefault="009542FD" w:rsidP="00594CAE">
      <w:pPr>
        <w:outlineLvl w:val="0"/>
        <w:rPr>
          <w:b/>
          <w:color w:val="943634" w:themeColor="accent2" w:themeShade="BF"/>
          <w:sz w:val="32"/>
          <w:u w:val="single"/>
        </w:rPr>
      </w:pPr>
    </w:p>
    <w:p w14:paraId="1B576EF6" w14:textId="2A5E3394" w:rsidR="000D4DC0" w:rsidRPr="000D4DC0" w:rsidRDefault="000D4DC0" w:rsidP="00594CAE">
      <w:pPr>
        <w:outlineLvl w:val="0"/>
        <w:rPr>
          <w:b/>
          <w:color w:val="943634" w:themeColor="accent2" w:themeShade="BF"/>
          <w:sz w:val="32"/>
          <w:u w:val="single"/>
        </w:rPr>
      </w:pPr>
      <w:r w:rsidRPr="000D4DC0">
        <w:rPr>
          <w:b/>
          <w:color w:val="943634" w:themeColor="accent2" w:themeShade="BF"/>
          <w:sz w:val="32"/>
          <w:u w:val="single"/>
        </w:rPr>
        <w:t xml:space="preserve">Figure </w:t>
      </w:r>
      <w:r w:rsidR="008A027F">
        <w:rPr>
          <w:b/>
          <w:color w:val="943634" w:themeColor="accent2" w:themeShade="BF"/>
          <w:sz w:val="32"/>
          <w:u w:val="single"/>
        </w:rPr>
        <w:t>5</w:t>
      </w:r>
    </w:p>
    <w:p w14:paraId="1BF1602A"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31AD8A" wp14:editId="09ACB75D">
            <wp:extent cx="5372100" cy="42975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84953" cy="4307846"/>
                    </a:xfrm>
                    <a:prstGeom prst="rect">
                      <a:avLst/>
                    </a:prstGeom>
                    <a:noFill/>
                    <a:ln>
                      <a:noFill/>
                    </a:ln>
                  </pic:spPr>
                </pic:pic>
              </a:graphicData>
            </a:graphic>
          </wp:inline>
        </w:drawing>
      </w:r>
    </w:p>
    <w:p w14:paraId="71F80A84"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178DE32F"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1602DB24" w14:textId="77777777" w:rsidR="000D4DC0" w:rsidRDefault="000D4DC0" w:rsidP="000D4DC0">
      <w:pPr>
        <w:autoSpaceDE w:val="0"/>
        <w:autoSpaceDN w:val="0"/>
        <w:adjustRightInd w:val="0"/>
        <w:spacing w:after="0" w:line="240" w:lineRule="auto"/>
        <w:rPr>
          <w:rFonts w:ascii="Cambria" w:hAnsi="Cambria" w:cs="Times New Roman"/>
          <w:sz w:val="24"/>
          <w:szCs w:val="24"/>
        </w:rPr>
      </w:pPr>
      <w:r w:rsidRPr="005958E1">
        <w:rPr>
          <w:rFonts w:ascii="Cambria" w:hAnsi="Cambria" w:cs="Times New Roman"/>
          <w:b/>
          <w:sz w:val="24"/>
          <w:szCs w:val="24"/>
        </w:rPr>
        <w:t>89.32 percent</w:t>
      </w:r>
      <w:r>
        <w:rPr>
          <w:rFonts w:ascii="Cambria" w:hAnsi="Cambria" w:cs="Times New Roman"/>
          <w:sz w:val="24"/>
          <w:szCs w:val="24"/>
        </w:rPr>
        <w:t xml:space="preserve"> of all students who passed English portion of the SOLs had a median annual household income of less than $30,000;</w:t>
      </w:r>
    </w:p>
    <w:p w14:paraId="069DAA2E" w14:textId="77777777" w:rsidR="000D4DC0" w:rsidRDefault="000D4DC0" w:rsidP="000D4DC0">
      <w:pPr>
        <w:autoSpaceDE w:val="0"/>
        <w:autoSpaceDN w:val="0"/>
        <w:adjustRightInd w:val="0"/>
        <w:spacing w:after="0" w:line="240" w:lineRule="auto"/>
        <w:rPr>
          <w:rFonts w:ascii="Cambria" w:hAnsi="Cambria" w:cs="Times New Roman"/>
          <w:sz w:val="24"/>
          <w:szCs w:val="24"/>
        </w:rPr>
      </w:pPr>
      <w:r w:rsidRPr="005958E1">
        <w:rPr>
          <w:rFonts w:ascii="Cambria" w:hAnsi="Cambria" w:cs="Times New Roman"/>
          <w:b/>
          <w:sz w:val="24"/>
          <w:szCs w:val="24"/>
        </w:rPr>
        <w:t>88.51 percent</w:t>
      </w:r>
      <w:r>
        <w:rPr>
          <w:rFonts w:ascii="Cambria" w:hAnsi="Cambria" w:cs="Times New Roman"/>
          <w:sz w:val="24"/>
          <w:szCs w:val="24"/>
        </w:rPr>
        <w:t xml:space="preserve"> of all students who passed English portion of the SOLs had a median annual household income between $30,000 and $75,000; </w:t>
      </w:r>
    </w:p>
    <w:p w14:paraId="69965FBB" w14:textId="77777777" w:rsidR="000D4DC0" w:rsidRDefault="000D4DC0" w:rsidP="000D4DC0">
      <w:pPr>
        <w:autoSpaceDE w:val="0"/>
        <w:autoSpaceDN w:val="0"/>
        <w:adjustRightInd w:val="0"/>
        <w:spacing w:after="0" w:line="240" w:lineRule="auto"/>
        <w:rPr>
          <w:rFonts w:ascii="Cambria" w:hAnsi="Cambria" w:cs="Times New Roman"/>
          <w:sz w:val="24"/>
          <w:szCs w:val="24"/>
        </w:rPr>
      </w:pPr>
      <w:r w:rsidRPr="005958E1">
        <w:rPr>
          <w:rFonts w:ascii="Cambria" w:hAnsi="Cambria" w:cs="Times New Roman"/>
          <w:b/>
          <w:sz w:val="24"/>
          <w:szCs w:val="24"/>
        </w:rPr>
        <w:t>90.66 percent</w:t>
      </w:r>
      <w:r>
        <w:rPr>
          <w:rFonts w:ascii="Cambria" w:hAnsi="Cambria" w:cs="Times New Roman"/>
          <w:sz w:val="24"/>
          <w:szCs w:val="24"/>
        </w:rPr>
        <w:t xml:space="preserve"> of all students who passed English portion of the SOLs had a median annual household income between $75,000 and $100,000;</w:t>
      </w:r>
    </w:p>
    <w:p w14:paraId="48E36B8A" w14:textId="77777777" w:rsidR="000D4DC0" w:rsidRDefault="000D4DC0" w:rsidP="000D4DC0">
      <w:pPr>
        <w:autoSpaceDE w:val="0"/>
        <w:autoSpaceDN w:val="0"/>
        <w:adjustRightInd w:val="0"/>
        <w:spacing w:after="0" w:line="240" w:lineRule="auto"/>
        <w:rPr>
          <w:rFonts w:ascii="Cambria" w:hAnsi="Cambria" w:cs="Times New Roman"/>
          <w:sz w:val="24"/>
          <w:szCs w:val="24"/>
        </w:rPr>
      </w:pPr>
      <w:r w:rsidRPr="005958E1">
        <w:rPr>
          <w:rFonts w:ascii="Cambria" w:hAnsi="Cambria" w:cs="Times New Roman"/>
          <w:b/>
          <w:sz w:val="24"/>
          <w:szCs w:val="24"/>
        </w:rPr>
        <w:t>91.90 percent</w:t>
      </w:r>
      <w:r>
        <w:rPr>
          <w:rFonts w:ascii="Cambria" w:hAnsi="Cambria" w:cs="Times New Roman"/>
          <w:sz w:val="24"/>
          <w:szCs w:val="24"/>
        </w:rPr>
        <w:t xml:space="preserve"> of all students who passed English portion of the SOLs had a median annual household income between $100,000 and $200,000; and </w:t>
      </w:r>
    </w:p>
    <w:p w14:paraId="57A16878" w14:textId="77777777" w:rsidR="000D4DC0" w:rsidRDefault="000D4DC0" w:rsidP="000D4DC0">
      <w:pPr>
        <w:autoSpaceDE w:val="0"/>
        <w:autoSpaceDN w:val="0"/>
        <w:adjustRightInd w:val="0"/>
        <w:spacing w:after="0" w:line="240" w:lineRule="auto"/>
        <w:rPr>
          <w:rFonts w:ascii="Cambria" w:hAnsi="Cambria" w:cs="Times New Roman"/>
          <w:sz w:val="24"/>
          <w:szCs w:val="24"/>
        </w:rPr>
      </w:pPr>
      <w:r w:rsidRPr="005958E1">
        <w:rPr>
          <w:rFonts w:ascii="Cambria" w:hAnsi="Cambria" w:cs="Times New Roman"/>
          <w:b/>
          <w:sz w:val="24"/>
          <w:szCs w:val="24"/>
        </w:rPr>
        <w:t>97.50 percent</w:t>
      </w:r>
      <w:r>
        <w:rPr>
          <w:rFonts w:ascii="Cambria" w:hAnsi="Cambria" w:cs="Times New Roman"/>
          <w:sz w:val="24"/>
          <w:szCs w:val="24"/>
        </w:rPr>
        <w:t xml:space="preserve"> of all students who passed English portion of the SOLs had a median annual household income of more than $200,000. </w:t>
      </w:r>
    </w:p>
    <w:p w14:paraId="0448856C" w14:textId="77777777" w:rsidR="000D4DC0" w:rsidRDefault="000D4DC0" w:rsidP="00F355EF">
      <w:pPr>
        <w:rPr>
          <w:sz w:val="24"/>
        </w:rPr>
      </w:pPr>
    </w:p>
    <w:p w14:paraId="42032F6B" w14:textId="77777777" w:rsidR="000D4DC0" w:rsidRDefault="000D4DC0" w:rsidP="00F355EF">
      <w:pPr>
        <w:rPr>
          <w:sz w:val="24"/>
        </w:rPr>
      </w:pPr>
    </w:p>
    <w:p w14:paraId="0F3F0466" w14:textId="77777777" w:rsidR="000D4DC0" w:rsidRDefault="000D4DC0" w:rsidP="00F355EF">
      <w:pPr>
        <w:rPr>
          <w:sz w:val="24"/>
        </w:rPr>
      </w:pPr>
    </w:p>
    <w:p w14:paraId="7F987F70" w14:textId="77777777" w:rsidR="000D4DC0" w:rsidRDefault="000D4DC0" w:rsidP="00F355EF">
      <w:pPr>
        <w:rPr>
          <w:sz w:val="24"/>
        </w:rPr>
      </w:pPr>
    </w:p>
    <w:p w14:paraId="185DE958" w14:textId="5F6963E9" w:rsidR="000D4DC0" w:rsidRPr="000D4DC0" w:rsidRDefault="000D4DC0" w:rsidP="00594CAE">
      <w:pPr>
        <w:outlineLvl w:val="0"/>
        <w:rPr>
          <w:b/>
          <w:color w:val="943634" w:themeColor="accent2" w:themeShade="BF"/>
          <w:sz w:val="32"/>
          <w:u w:val="single"/>
        </w:rPr>
      </w:pPr>
      <w:r w:rsidRPr="000D4DC0">
        <w:rPr>
          <w:b/>
          <w:color w:val="943634" w:themeColor="accent2" w:themeShade="BF"/>
          <w:sz w:val="32"/>
          <w:u w:val="single"/>
        </w:rPr>
        <w:t xml:space="preserve">Figure </w:t>
      </w:r>
      <w:r w:rsidR="008A027F">
        <w:rPr>
          <w:b/>
          <w:color w:val="943634" w:themeColor="accent2" w:themeShade="BF"/>
          <w:sz w:val="32"/>
          <w:u w:val="single"/>
        </w:rPr>
        <w:t>6</w:t>
      </w:r>
    </w:p>
    <w:p w14:paraId="3F5A557F" w14:textId="77777777" w:rsidR="000D4DC0" w:rsidRDefault="000D4DC0" w:rsidP="00F355EF">
      <w:pPr>
        <w:rPr>
          <w:sz w:val="24"/>
        </w:rPr>
      </w:pPr>
    </w:p>
    <w:p w14:paraId="41596AB2" w14:textId="1F09D045" w:rsidR="000D4DC0" w:rsidRDefault="000D4DC0" w:rsidP="000D4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874D3D" wp14:editId="7D064FB6">
            <wp:extent cx="5604025" cy="4483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9038" cy="4487110"/>
                    </a:xfrm>
                    <a:prstGeom prst="rect">
                      <a:avLst/>
                    </a:prstGeom>
                    <a:noFill/>
                    <a:ln>
                      <a:noFill/>
                    </a:ln>
                  </pic:spPr>
                </pic:pic>
              </a:graphicData>
            </a:graphic>
          </wp:inline>
        </w:drawing>
      </w:r>
    </w:p>
    <w:p w14:paraId="1E5EFAA5"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243C9DBA"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447BBED0" w14:textId="77777777" w:rsidR="000D4DC0" w:rsidRDefault="000D4DC0" w:rsidP="000D4DC0">
      <w:pPr>
        <w:autoSpaceDE w:val="0"/>
        <w:autoSpaceDN w:val="0"/>
        <w:adjustRightInd w:val="0"/>
        <w:spacing w:after="0" w:line="240" w:lineRule="auto"/>
        <w:rPr>
          <w:rFonts w:ascii="Cambria" w:hAnsi="Cambria" w:cs="Times New Roman"/>
          <w:sz w:val="24"/>
          <w:szCs w:val="24"/>
        </w:rPr>
      </w:pPr>
      <w:r>
        <w:rPr>
          <w:rFonts w:ascii="Cambria" w:hAnsi="Cambria" w:cs="Times New Roman"/>
          <w:b/>
          <w:sz w:val="24"/>
          <w:szCs w:val="24"/>
        </w:rPr>
        <w:t>65.61 percent</w:t>
      </w:r>
      <w:r>
        <w:rPr>
          <w:rFonts w:ascii="Cambria" w:hAnsi="Cambria" w:cs="Times New Roman"/>
          <w:sz w:val="24"/>
          <w:szCs w:val="24"/>
        </w:rPr>
        <w:t xml:space="preserve"> of all students who passed math portion of SOLs had a median annual household income of less than $30,000;</w:t>
      </w:r>
    </w:p>
    <w:p w14:paraId="5A540E06" w14:textId="77777777" w:rsidR="000D4DC0" w:rsidRDefault="000D4DC0" w:rsidP="000D4DC0">
      <w:pPr>
        <w:autoSpaceDE w:val="0"/>
        <w:autoSpaceDN w:val="0"/>
        <w:adjustRightInd w:val="0"/>
        <w:spacing w:after="0" w:line="240" w:lineRule="auto"/>
        <w:rPr>
          <w:rFonts w:ascii="Cambria" w:hAnsi="Cambria" w:cs="Times New Roman"/>
          <w:sz w:val="24"/>
          <w:szCs w:val="24"/>
        </w:rPr>
      </w:pPr>
      <w:r>
        <w:rPr>
          <w:rFonts w:ascii="Cambria" w:hAnsi="Cambria" w:cs="Times New Roman"/>
          <w:b/>
          <w:sz w:val="24"/>
          <w:szCs w:val="24"/>
        </w:rPr>
        <w:t>66.14</w:t>
      </w:r>
      <w:r>
        <w:rPr>
          <w:rFonts w:ascii="Cambria" w:hAnsi="Cambria" w:cs="Times New Roman"/>
          <w:sz w:val="24"/>
          <w:szCs w:val="24"/>
        </w:rPr>
        <w:t xml:space="preserve"> </w:t>
      </w:r>
      <w:r>
        <w:rPr>
          <w:rFonts w:ascii="Cambria" w:hAnsi="Cambria" w:cs="Times New Roman"/>
          <w:b/>
          <w:sz w:val="24"/>
          <w:szCs w:val="24"/>
        </w:rPr>
        <w:t>percent</w:t>
      </w:r>
      <w:r>
        <w:rPr>
          <w:rFonts w:ascii="Cambria" w:hAnsi="Cambria" w:cs="Times New Roman"/>
          <w:sz w:val="24"/>
          <w:szCs w:val="24"/>
        </w:rPr>
        <w:t xml:space="preserve"> of all students who passed math portion of SOLs had a median annual household income between $30,000 and $75,000;</w:t>
      </w:r>
    </w:p>
    <w:p w14:paraId="65AADB90" w14:textId="77777777" w:rsidR="000D4DC0" w:rsidRDefault="000D4DC0" w:rsidP="000D4DC0">
      <w:pPr>
        <w:autoSpaceDE w:val="0"/>
        <w:autoSpaceDN w:val="0"/>
        <w:adjustRightInd w:val="0"/>
        <w:spacing w:after="0" w:line="240" w:lineRule="auto"/>
        <w:rPr>
          <w:rFonts w:ascii="Cambria" w:hAnsi="Cambria" w:cs="Times New Roman"/>
          <w:sz w:val="24"/>
          <w:szCs w:val="24"/>
        </w:rPr>
      </w:pPr>
      <w:r>
        <w:rPr>
          <w:rFonts w:ascii="Cambria" w:hAnsi="Cambria" w:cs="Times New Roman"/>
          <w:b/>
          <w:sz w:val="24"/>
          <w:szCs w:val="24"/>
        </w:rPr>
        <w:t>72.36 percent</w:t>
      </w:r>
      <w:r>
        <w:rPr>
          <w:rFonts w:ascii="Cambria" w:hAnsi="Cambria" w:cs="Times New Roman"/>
          <w:sz w:val="24"/>
          <w:szCs w:val="24"/>
        </w:rPr>
        <w:t xml:space="preserve"> of all students who passed math portion of SOLs had a median annual household income between $75,000 and $100,000;</w:t>
      </w:r>
    </w:p>
    <w:p w14:paraId="66B605EB" w14:textId="77777777" w:rsidR="000D4DC0" w:rsidRDefault="000D4DC0" w:rsidP="000D4DC0">
      <w:pPr>
        <w:autoSpaceDE w:val="0"/>
        <w:autoSpaceDN w:val="0"/>
        <w:adjustRightInd w:val="0"/>
        <w:spacing w:after="0" w:line="240" w:lineRule="auto"/>
        <w:rPr>
          <w:rFonts w:ascii="Cambria" w:hAnsi="Cambria" w:cs="Times New Roman"/>
          <w:sz w:val="24"/>
          <w:szCs w:val="24"/>
        </w:rPr>
      </w:pPr>
      <w:r>
        <w:rPr>
          <w:rFonts w:ascii="Cambria" w:hAnsi="Cambria" w:cs="Times New Roman"/>
          <w:b/>
          <w:sz w:val="24"/>
          <w:szCs w:val="24"/>
        </w:rPr>
        <w:t>77.09 percent</w:t>
      </w:r>
      <w:r>
        <w:rPr>
          <w:rFonts w:ascii="Cambria" w:hAnsi="Cambria" w:cs="Times New Roman"/>
          <w:sz w:val="24"/>
          <w:szCs w:val="24"/>
        </w:rPr>
        <w:t xml:space="preserve"> of all students who passed math portion of SOLs had a median annual household income between $100,000 and $200,000; and</w:t>
      </w:r>
    </w:p>
    <w:p w14:paraId="700DE3B5" w14:textId="77777777" w:rsidR="000D4DC0" w:rsidRPr="00624582" w:rsidRDefault="000D4DC0" w:rsidP="000D4DC0">
      <w:pPr>
        <w:autoSpaceDE w:val="0"/>
        <w:autoSpaceDN w:val="0"/>
        <w:adjustRightInd w:val="0"/>
        <w:spacing w:after="0" w:line="240" w:lineRule="auto"/>
        <w:rPr>
          <w:rFonts w:ascii="Cambria" w:hAnsi="Cambria" w:cs="Times New Roman"/>
          <w:sz w:val="24"/>
          <w:szCs w:val="24"/>
        </w:rPr>
      </w:pPr>
      <w:r>
        <w:rPr>
          <w:rFonts w:ascii="Cambria" w:hAnsi="Cambria" w:cs="Times New Roman"/>
          <w:b/>
          <w:sz w:val="24"/>
          <w:szCs w:val="24"/>
        </w:rPr>
        <w:t xml:space="preserve">88.50 percent </w:t>
      </w:r>
      <w:r>
        <w:rPr>
          <w:rFonts w:ascii="Cambria" w:hAnsi="Cambria" w:cs="Times New Roman"/>
          <w:sz w:val="24"/>
          <w:szCs w:val="24"/>
        </w:rPr>
        <w:t xml:space="preserve">of all students who passed math portion of SOLs had a median annual household income of more than $200,000. </w:t>
      </w:r>
    </w:p>
    <w:p w14:paraId="5FE580B3"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09C10F2B" w14:textId="77777777" w:rsidR="000D4DC0" w:rsidRDefault="000D4DC0" w:rsidP="00F355EF">
      <w:pPr>
        <w:rPr>
          <w:sz w:val="24"/>
        </w:rPr>
      </w:pPr>
    </w:p>
    <w:p w14:paraId="762CE89C" w14:textId="77777777" w:rsidR="000D4DC0" w:rsidRDefault="000D4DC0" w:rsidP="00F355EF">
      <w:pPr>
        <w:rPr>
          <w:sz w:val="24"/>
        </w:rPr>
      </w:pPr>
    </w:p>
    <w:p w14:paraId="33E48D4D" w14:textId="4DA95CD9" w:rsidR="000D4DC0" w:rsidRPr="000D4DC0" w:rsidRDefault="000D4DC0" w:rsidP="00594CAE">
      <w:pPr>
        <w:outlineLvl w:val="0"/>
        <w:rPr>
          <w:b/>
          <w:color w:val="943634" w:themeColor="accent2" w:themeShade="BF"/>
          <w:sz w:val="32"/>
          <w:u w:val="single"/>
        </w:rPr>
      </w:pPr>
      <w:r w:rsidRPr="000D4DC0">
        <w:rPr>
          <w:b/>
          <w:color w:val="943634" w:themeColor="accent2" w:themeShade="BF"/>
          <w:sz w:val="32"/>
          <w:u w:val="single"/>
        </w:rPr>
        <w:t xml:space="preserve">Figure </w:t>
      </w:r>
      <w:r w:rsidR="008A027F">
        <w:rPr>
          <w:b/>
          <w:color w:val="943634" w:themeColor="accent2" w:themeShade="BF"/>
          <w:sz w:val="32"/>
          <w:u w:val="single"/>
        </w:rPr>
        <w:t>7</w:t>
      </w:r>
    </w:p>
    <w:p w14:paraId="0F35FEB8" w14:textId="77777777" w:rsidR="000D4DC0" w:rsidRDefault="000D4DC0" w:rsidP="000D4DC0">
      <w:pPr>
        <w:autoSpaceDE w:val="0"/>
        <w:autoSpaceDN w:val="0"/>
        <w:adjustRightInd w:val="0"/>
        <w:spacing w:after="0" w:line="240" w:lineRule="auto"/>
        <w:rPr>
          <w:rFonts w:ascii="Cambria" w:hAnsi="Cambria" w:cs="Times New Roman"/>
          <w:sz w:val="24"/>
          <w:szCs w:val="24"/>
        </w:rPr>
      </w:pPr>
      <w:r w:rsidRPr="00D62E4C">
        <w:rPr>
          <w:rFonts w:ascii="Cambria" w:hAnsi="Cambria" w:cs="Times New Roman"/>
          <w:noProof/>
          <w:sz w:val="24"/>
          <w:szCs w:val="24"/>
        </w:rPr>
        <w:drawing>
          <wp:inline distT="0" distB="0" distL="0" distR="0" wp14:anchorId="6B776E4D" wp14:editId="1E6A8EF1">
            <wp:extent cx="5372100" cy="42975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5689" cy="4300437"/>
                    </a:xfrm>
                    <a:prstGeom prst="rect">
                      <a:avLst/>
                    </a:prstGeom>
                    <a:noFill/>
                    <a:ln>
                      <a:noFill/>
                    </a:ln>
                  </pic:spPr>
                </pic:pic>
              </a:graphicData>
            </a:graphic>
          </wp:inline>
        </w:drawing>
      </w:r>
    </w:p>
    <w:p w14:paraId="363B92AF" w14:textId="77777777" w:rsidR="000D4DC0" w:rsidRDefault="000D4DC0" w:rsidP="000D4DC0">
      <w:pPr>
        <w:autoSpaceDE w:val="0"/>
        <w:autoSpaceDN w:val="0"/>
        <w:adjustRightInd w:val="0"/>
        <w:spacing w:after="0" w:line="240" w:lineRule="auto"/>
        <w:rPr>
          <w:rFonts w:ascii="Cambria" w:hAnsi="Cambria" w:cs="Times New Roman"/>
          <w:sz w:val="24"/>
          <w:szCs w:val="24"/>
        </w:rPr>
      </w:pPr>
    </w:p>
    <w:p w14:paraId="3EC50A51" w14:textId="77777777" w:rsidR="000D4DC0" w:rsidRPr="00D62E4C" w:rsidRDefault="000D4DC0" w:rsidP="000D4DC0">
      <w:pPr>
        <w:autoSpaceDE w:val="0"/>
        <w:autoSpaceDN w:val="0"/>
        <w:adjustRightInd w:val="0"/>
        <w:spacing w:after="0" w:line="240" w:lineRule="auto"/>
        <w:rPr>
          <w:rFonts w:ascii="Cambria" w:hAnsi="Cambria" w:cs="Times New Roman"/>
          <w:sz w:val="24"/>
          <w:szCs w:val="24"/>
        </w:rPr>
      </w:pPr>
    </w:p>
    <w:p w14:paraId="25798E58" w14:textId="77777777" w:rsidR="000D4DC0" w:rsidRPr="00D62E4C" w:rsidRDefault="000D4DC0" w:rsidP="000D4DC0">
      <w:pPr>
        <w:autoSpaceDE w:val="0"/>
        <w:autoSpaceDN w:val="0"/>
        <w:adjustRightInd w:val="0"/>
        <w:spacing w:after="0" w:line="240" w:lineRule="auto"/>
        <w:rPr>
          <w:rFonts w:ascii="Cambria" w:hAnsi="Cambria" w:cs="Times New Roman"/>
          <w:sz w:val="24"/>
          <w:szCs w:val="24"/>
        </w:rPr>
      </w:pPr>
      <w:r w:rsidRPr="00D62E4C">
        <w:rPr>
          <w:rFonts w:ascii="Cambria" w:hAnsi="Cambria" w:cs="Times New Roman"/>
          <w:b/>
          <w:sz w:val="24"/>
          <w:szCs w:val="24"/>
        </w:rPr>
        <w:t>86.20 percent</w:t>
      </w:r>
      <w:r w:rsidRPr="00D62E4C">
        <w:rPr>
          <w:rFonts w:ascii="Cambria" w:hAnsi="Cambria" w:cs="Times New Roman"/>
          <w:sz w:val="24"/>
          <w:szCs w:val="24"/>
        </w:rPr>
        <w:t xml:space="preserve"> of all students who passed English portion of SOLs lived in rural areas; and</w:t>
      </w:r>
    </w:p>
    <w:p w14:paraId="435693F8" w14:textId="77777777" w:rsidR="000D4DC0" w:rsidRDefault="000D4DC0" w:rsidP="000D4DC0">
      <w:pPr>
        <w:autoSpaceDE w:val="0"/>
        <w:autoSpaceDN w:val="0"/>
        <w:adjustRightInd w:val="0"/>
        <w:spacing w:after="0" w:line="240" w:lineRule="auto"/>
        <w:rPr>
          <w:rFonts w:ascii="Cambria" w:hAnsi="Cambria" w:cs="Times New Roman"/>
          <w:sz w:val="24"/>
          <w:szCs w:val="24"/>
        </w:rPr>
      </w:pPr>
      <w:r w:rsidRPr="00D62E4C">
        <w:rPr>
          <w:rFonts w:ascii="Cambria" w:hAnsi="Cambria" w:cs="Times New Roman"/>
          <w:b/>
          <w:sz w:val="24"/>
          <w:szCs w:val="24"/>
        </w:rPr>
        <w:t>88.16 percent</w:t>
      </w:r>
      <w:r w:rsidRPr="00D62E4C">
        <w:rPr>
          <w:rFonts w:ascii="Cambria" w:hAnsi="Cambria" w:cs="Times New Roman"/>
          <w:sz w:val="24"/>
          <w:szCs w:val="24"/>
        </w:rPr>
        <w:t xml:space="preserve"> of all students who passed English portion of SOLs lived in urban areas.</w:t>
      </w:r>
    </w:p>
    <w:p w14:paraId="060B05FD" w14:textId="77777777" w:rsidR="000D4DC0" w:rsidRDefault="000D4DC0" w:rsidP="00F355EF">
      <w:pPr>
        <w:rPr>
          <w:sz w:val="24"/>
        </w:rPr>
      </w:pPr>
    </w:p>
    <w:p w14:paraId="78FA6CA5" w14:textId="77777777" w:rsidR="000D4DC0" w:rsidRDefault="000D4DC0" w:rsidP="00F355EF">
      <w:pPr>
        <w:rPr>
          <w:sz w:val="24"/>
        </w:rPr>
      </w:pPr>
    </w:p>
    <w:p w14:paraId="3A26DF84" w14:textId="77777777" w:rsidR="000D4DC0" w:rsidRDefault="000D4DC0" w:rsidP="00F355EF">
      <w:pPr>
        <w:rPr>
          <w:sz w:val="24"/>
        </w:rPr>
      </w:pPr>
    </w:p>
    <w:p w14:paraId="0059A240" w14:textId="77777777" w:rsidR="000D4DC0" w:rsidRDefault="000D4DC0" w:rsidP="00F355EF">
      <w:pPr>
        <w:rPr>
          <w:sz w:val="24"/>
        </w:rPr>
      </w:pPr>
    </w:p>
    <w:p w14:paraId="09B215D2" w14:textId="77777777" w:rsidR="000D4DC0" w:rsidRDefault="000D4DC0" w:rsidP="00F355EF">
      <w:pPr>
        <w:rPr>
          <w:sz w:val="24"/>
        </w:rPr>
      </w:pPr>
    </w:p>
    <w:p w14:paraId="0FFBBEFC" w14:textId="77777777" w:rsidR="000D4DC0" w:rsidRDefault="000D4DC0" w:rsidP="00F355EF">
      <w:pPr>
        <w:rPr>
          <w:sz w:val="24"/>
        </w:rPr>
      </w:pPr>
    </w:p>
    <w:p w14:paraId="1BCAAFD7" w14:textId="77777777" w:rsidR="000D4DC0" w:rsidRDefault="000D4DC0" w:rsidP="00F355EF">
      <w:pPr>
        <w:rPr>
          <w:sz w:val="24"/>
        </w:rPr>
      </w:pPr>
    </w:p>
    <w:p w14:paraId="33236AA4" w14:textId="77777777" w:rsidR="00A51152" w:rsidRDefault="00A51152" w:rsidP="00F355EF">
      <w:pPr>
        <w:rPr>
          <w:b/>
          <w:color w:val="943634" w:themeColor="accent2" w:themeShade="BF"/>
          <w:sz w:val="32"/>
          <w:u w:val="single"/>
        </w:rPr>
      </w:pPr>
    </w:p>
    <w:p w14:paraId="2CA420AE" w14:textId="28C38AB9" w:rsidR="000D4DC0" w:rsidRPr="000D4DC0" w:rsidRDefault="00C246EB" w:rsidP="00594CAE">
      <w:pPr>
        <w:outlineLvl w:val="0"/>
        <w:rPr>
          <w:b/>
          <w:color w:val="943634" w:themeColor="accent2" w:themeShade="BF"/>
          <w:sz w:val="32"/>
          <w:u w:val="single"/>
        </w:rPr>
      </w:pPr>
      <w:r>
        <w:rPr>
          <w:b/>
          <w:color w:val="943634" w:themeColor="accent2" w:themeShade="BF"/>
          <w:sz w:val="32"/>
          <w:u w:val="single"/>
        </w:rPr>
        <w:t>Figure</w:t>
      </w:r>
      <w:r w:rsidR="008A027F">
        <w:rPr>
          <w:b/>
          <w:color w:val="943634" w:themeColor="accent2" w:themeShade="BF"/>
          <w:sz w:val="32"/>
          <w:u w:val="single"/>
        </w:rPr>
        <w:t xml:space="preserve"> 8</w:t>
      </w:r>
    </w:p>
    <w:p w14:paraId="198F0AE7" w14:textId="77777777" w:rsidR="000D4DC0" w:rsidRDefault="000D4DC0" w:rsidP="00F355EF">
      <w:pPr>
        <w:rPr>
          <w:sz w:val="24"/>
        </w:rPr>
      </w:pPr>
    </w:p>
    <w:p w14:paraId="787EFF51"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A6312C" wp14:editId="1B873F8A">
            <wp:extent cx="5257800" cy="4206128"/>
            <wp:effectExtent l="0" t="0" r="0"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2931" cy="4218233"/>
                    </a:xfrm>
                    <a:prstGeom prst="rect">
                      <a:avLst/>
                    </a:prstGeom>
                    <a:noFill/>
                    <a:ln>
                      <a:noFill/>
                    </a:ln>
                  </pic:spPr>
                </pic:pic>
              </a:graphicData>
            </a:graphic>
          </wp:inline>
        </w:drawing>
      </w:r>
    </w:p>
    <w:p w14:paraId="3B15B22C"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4497E01D" w14:textId="77777777" w:rsidR="000D4DC0" w:rsidRDefault="000D4DC0" w:rsidP="000D4DC0">
      <w:pPr>
        <w:autoSpaceDE w:val="0"/>
        <w:autoSpaceDN w:val="0"/>
        <w:adjustRightInd w:val="0"/>
        <w:spacing w:after="0" w:line="240" w:lineRule="auto"/>
        <w:rPr>
          <w:rFonts w:ascii="Times New Roman" w:hAnsi="Times New Roman" w:cs="Times New Roman"/>
          <w:sz w:val="24"/>
          <w:szCs w:val="24"/>
        </w:rPr>
      </w:pPr>
    </w:p>
    <w:p w14:paraId="4A61239E" w14:textId="77777777" w:rsidR="000D4DC0" w:rsidRDefault="000D4DC0" w:rsidP="000D4DC0">
      <w:pPr>
        <w:autoSpaceDE w:val="0"/>
        <w:autoSpaceDN w:val="0"/>
        <w:adjustRightInd w:val="0"/>
        <w:spacing w:after="0" w:line="240" w:lineRule="auto"/>
        <w:contextualSpacing/>
        <w:rPr>
          <w:rFonts w:ascii="Cambria" w:hAnsi="Cambria" w:cs="Times New Roman"/>
          <w:sz w:val="24"/>
          <w:szCs w:val="24"/>
        </w:rPr>
      </w:pPr>
      <w:r w:rsidRPr="00D62E4C">
        <w:rPr>
          <w:rFonts w:ascii="Cambria" w:hAnsi="Cambria" w:cs="Times New Roman"/>
          <w:b/>
          <w:sz w:val="24"/>
          <w:szCs w:val="24"/>
        </w:rPr>
        <w:t>61.98 percent</w:t>
      </w:r>
      <w:r>
        <w:rPr>
          <w:rFonts w:ascii="Cambria" w:hAnsi="Cambria" w:cs="Times New Roman"/>
          <w:sz w:val="24"/>
          <w:szCs w:val="24"/>
        </w:rPr>
        <w:t xml:space="preserve"> of all students who passed math portion of SOLs lived in rural areas; and</w:t>
      </w:r>
    </w:p>
    <w:p w14:paraId="0BA031E1" w14:textId="77777777" w:rsidR="000D4DC0" w:rsidRPr="00D62E4C" w:rsidRDefault="000D4DC0" w:rsidP="000D4DC0">
      <w:pPr>
        <w:autoSpaceDE w:val="0"/>
        <w:autoSpaceDN w:val="0"/>
        <w:adjustRightInd w:val="0"/>
        <w:spacing w:after="0" w:line="240" w:lineRule="auto"/>
        <w:contextualSpacing/>
        <w:rPr>
          <w:rFonts w:ascii="Cambria" w:hAnsi="Cambria" w:cs="Times New Roman"/>
          <w:sz w:val="24"/>
          <w:szCs w:val="24"/>
        </w:rPr>
      </w:pPr>
      <w:r w:rsidRPr="00D62E4C">
        <w:rPr>
          <w:rFonts w:ascii="Cambria" w:hAnsi="Cambria" w:cs="Times New Roman"/>
          <w:b/>
          <w:sz w:val="24"/>
          <w:szCs w:val="24"/>
        </w:rPr>
        <w:t>66.26 percent</w:t>
      </w:r>
      <w:r>
        <w:rPr>
          <w:rFonts w:ascii="Cambria" w:hAnsi="Cambria" w:cs="Times New Roman"/>
          <w:sz w:val="24"/>
          <w:szCs w:val="24"/>
        </w:rPr>
        <w:t xml:space="preserve"> of all students who passed math portion of SOLs lived in urban areas. </w:t>
      </w:r>
    </w:p>
    <w:p w14:paraId="2536A204" w14:textId="77777777" w:rsidR="000D4DC0" w:rsidRDefault="000D4DC0" w:rsidP="00F355EF">
      <w:pPr>
        <w:rPr>
          <w:sz w:val="24"/>
        </w:rPr>
      </w:pPr>
    </w:p>
    <w:p w14:paraId="667162A1" w14:textId="77777777" w:rsidR="00C04CE3" w:rsidRDefault="00C04CE3" w:rsidP="00F355EF">
      <w:pPr>
        <w:rPr>
          <w:sz w:val="24"/>
        </w:rPr>
      </w:pPr>
    </w:p>
    <w:p w14:paraId="26E1A1AB" w14:textId="77777777" w:rsidR="00C04CE3" w:rsidRDefault="00C04CE3" w:rsidP="00F355EF">
      <w:pPr>
        <w:rPr>
          <w:sz w:val="24"/>
        </w:rPr>
      </w:pPr>
    </w:p>
    <w:p w14:paraId="3903D52B" w14:textId="77777777" w:rsidR="00C04CE3" w:rsidRDefault="00C04CE3" w:rsidP="00F355EF">
      <w:pPr>
        <w:rPr>
          <w:sz w:val="24"/>
        </w:rPr>
      </w:pPr>
    </w:p>
    <w:p w14:paraId="6315A75D" w14:textId="77777777" w:rsidR="00C04CE3" w:rsidRDefault="00C04CE3" w:rsidP="00F355EF">
      <w:pPr>
        <w:rPr>
          <w:sz w:val="24"/>
        </w:rPr>
      </w:pPr>
    </w:p>
    <w:p w14:paraId="6AB17967" w14:textId="77777777" w:rsidR="001C64DA" w:rsidRDefault="001C64DA" w:rsidP="001C64DA">
      <w:pPr>
        <w:rPr>
          <w:sz w:val="24"/>
        </w:rPr>
        <w:sectPr w:rsidR="001C64DA" w:rsidSect="009540C2">
          <w:footerReference w:type="even" r:id="rId33"/>
          <w:footerReference w:type="default" r:id="rId34"/>
          <w:pgSz w:w="12240" w:h="15840"/>
          <w:pgMar w:top="1440" w:right="1440" w:bottom="1440" w:left="1440" w:header="720" w:footer="720" w:gutter="0"/>
          <w:cols w:space="720"/>
          <w:docGrid w:linePitch="360"/>
        </w:sectPr>
      </w:pPr>
    </w:p>
    <w:p w14:paraId="3A22FE55" w14:textId="435EBBE8" w:rsidR="001C64DA" w:rsidRPr="00A51152" w:rsidRDefault="002C6EEA" w:rsidP="00594CAE">
      <w:pPr>
        <w:spacing w:line="240" w:lineRule="auto"/>
        <w:contextualSpacing/>
        <w:outlineLvl w:val="0"/>
        <w:rPr>
          <w:b/>
          <w:color w:val="943634" w:themeColor="accent2" w:themeShade="BF"/>
          <w:sz w:val="32"/>
          <w:u w:val="single"/>
        </w:rPr>
      </w:pPr>
      <w:r w:rsidRPr="00A51152">
        <w:rPr>
          <w:b/>
          <w:color w:val="943634" w:themeColor="accent2" w:themeShade="BF"/>
          <w:sz w:val="32"/>
          <w:u w:val="single"/>
        </w:rPr>
        <w:t xml:space="preserve">Table </w:t>
      </w:r>
      <w:r w:rsidR="00496788">
        <w:rPr>
          <w:b/>
          <w:color w:val="943634" w:themeColor="accent2" w:themeShade="BF"/>
          <w:sz w:val="32"/>
          <w:u w:val="single"/>
        </w:rPr>
        <w:t>3</w:t>
      </w:r>
    </w:p>
    <w:p w14:paraId="550BBD7E" w14:textId="5193C8EC" w:rsidR="002C6EEA" w:rsidRPr="00A51152" w:rsidRDefault="00A51152" w:rsidP="00594CAE">
      <w:pPr>
        <w:spacing w:line="240" w:lineRule="auto"/>
        <w:contextualSpacing/>
        <w:jc w:val="center"/>
        <w:outlineLvl w:val="0"/>
        <w:rPr>
          <w:b/>
          <w:sz w:val="24"/>
        </w:rPr>
      </w:pPr>
      <w:r w:rsidRPr="00A51152">
        <w:rPr>
          <w:b/>
          <w:sz w:val="24"/>
        </w:rPr>
        <w:t>Regression Analysis</w:t>
      </w:r>
    </w:p>
    <w:p w14:paraId="2D8FEDA9" w14:textId="059D43C4" w:rsidR="00A51152" w:rsidRDefault="00A51152" w:rsidP="00A51152">
      <w:pPr>
        <w:spacing w:line="240" w:lineRule="auto"/>
        <w:contextualSpacing/>
        <w:jc w:val="center"/>
        <w:rPr>
          <w:b/>
          <w:sz w:val="22"/>
        </w:rPr>
      </w:pPr>
      <w:r w:rsidRPr="00A51152">
        <w:rPr>
          <w:b/>
          <w:sz w:val="22"/>
        </w:rPr>
        <w:t>Dependent Variable: Academic Achievement at School-Level (English SOLs Scores)</w:t>
      </w:r>
    </w:p>
    <w:tbl>
      <w:tblPr>
        <w:tblStyle w:val="TableGrid"/>
        <w:tblW w:w="0" w:type="auto"/>
        <w:tblLook w:val="04A0" w:firstRow="1" w:lastRow="0" w:firstColumn="1" w:lastColumn="0" w:noHBand="0" w:noVBand="1"/>
      </w:tblPr>
      <w:tblGrid>
        <w:gridCol w:w="2297"/>
        <w:gridCol w:w="2297"/>
        <w:gridCol w:w="2297"/>
        <w:gridCol w:w="2297"/>
        <w:gridCol w:w="2297"/>
        <w:gridCol w:w="2297"/>
      </w:tblGrid>
      <w:tr w:rsidR="00FC784F" w:rsidRPr="00A51152" w14:paraId="04BABE45" w14:textId="77777777" w:rsidTr="00FC784F">
        <w:trPr>
          <w:trHeight w:val="880"/>
        </w:trPr>
        <w:tc>
          <w:tcPr>
            <w:tcW w:w="2297" w:type="dxa"/>
          </w:tcPr>
          <w:p w14:paraId="6D84C83F" w14:textId="77777777" w:rsidR="00FC784F" w:rsidRPr="00A51152" w:rsidRDefault="00FC784F" w:rsidP="00A51152">
            <w:pPr>
              <w:contextualSpacing/>
              <w:jc w:val="center"/>
              <w:rPr>
                <w:b/>
              </w:rPr>
            </w:pPr>
          </w:p>
          <w:p w14:paraId="0974894C" w14:textId="0DA22A91" w:rsidR="00FC784F" w:rsidRPr="00A51152" w:rsidRDefault="00FC784F" w:rsidP="00A51152">
            <w:pPr>
              <w:contextualSpacing/>
              <w:jc w:val="center"/>
              <w:rPr>
                <w:b/>
              </w:rPr>
            </w:pPr>
            <w:r w:rsidRPr="00A51152">
              <w:rPr>
                <w:b/>
              </w:rPr>
              <w:t>Explanatory Variable</w:t>
            </w:r>
          </w:p>
        </w:tc>
        <w:tc>
          <w:tcPr>
            <w:tcW w:w="2297" w:type="dxa"/>
          </w:tcPr>
          <w:p w14:paraId="7212BEEB" w14:textId="77777777" w:rsidR="00FC784F" w:rsidRPr="00A51152" w:rsidRDefault="00FC784F" w:rsidP="00A51152">
            <w:pPr>
              <w:contextualSpacing/>
              <w:jc w:val="center"/>
              <w:rPr>
                <w:b/>
              </w:rPr>
            </w:pPr>
          </w:p>
          <w:p w14:paraId="56C3ED9E" w14:textId="03569F93" w:rsidR="00FC784F" w:rsidRPr="00A51152" w:rsidRDefault="00FC784F" w:rsidP="00A51152">
            <w:pPr>
              <w:contextualSpacing/>
              <w:jc w:val="center"/>
              <w:rPr>
                <w:b/>
              </w:rPr>
            </w:pPr>
            <w:r w:rsidRPr="00A51152">
              <w:rPr>
                <w:b/>
              </w:rPr>
              <w:t>MODEL 1</w:t>
            </w:r>
          </w:p>
        </w:tc>
        <w:tc>
          <w:tcPr>
            <w:tcW w:w="2297" w:type="dxa"/>
          </w:tcPr>
          <w:p w14:paraId="54333315" w14:textId="77777777" w:rsidR="00FC784F" w:rsidRPr="00A51152" w:rsidRDefault="00FC784F" w:rsidP="00A51152">
            <w:pPr>
              <w:contextualSpacing/>
              <w:jc w:val="center"/>
              <w:rPr>
                <w:b/>
              </w:rPr>
            </w:pPr>
          </w:p>
          <w:p w14:paraId="357FAB67" w14:textId="2D346C45" w:rsidR="00FC784F" w:rsidRPr="00A51152" w:rsidRDefault="00FC784F" w:rsidP="00A51152">
            <w:pPr>
              <w:contextualSpacing/>
              <w:jc w:val="center"/>
              <w:rPr>
                <w:b/>
              </w:rPr>
            </w:pPr>
            <w:r w:rsidRPr="00A51152">
              <w:rPr>
                <w:b/>
              </w:rPr>
              <w:t>MODEL 2</w:t>
            </w:r>
          </w:p>
        </w:tc>
        <w:tc>
          <w:tcPr>
            <w:tcW w:w="2297" w:type="dxa"/>
          </w:tcPr>
          <w:p w14:paraId="4B3B9441" w14:textId="77777777" w:rsidR="00FC784F" w:rsidRPr="00A51152" w:rsidRDefault="00FC784F" w:rsidP="00A51152">
            <w:pPr>
              <w:contextualSpacing/>
              <w:jc w:val="center"/>
              <w:rPr>
                <w:b/>
              </w:rPr>
            </w:pPr>
          </w:p>
          <w:p w14:paraId="7DDF628F" w14:textId="4F2A70CD" w:rsidR="00FC784F" w:rsidRPr="00A51152" w:rsidRDefault="00FC784F" w:rsidP="00A51152">
            <w:pPr>
              <w:contextualSpacing/>
              <w:jc w:val="center"/>
              <w:rPr>
                <w:b/>
              </w:rPr>
            </w:pPr>
            <w:r w:rsidRPr="00A51152">
              <w:rPr>
                <w:b/>
              </w:rPr>
              <w:t>MODEL 3</w:t>
            </w:r>
          </w:p>
        </w:tc>
        <w:tc>
          <w:tcPr>
            <w:tcW w:w="2297" w:type="dxa"/>
          </w:tcPr>
          <w:p w14:paraId="47B36378" w14:textId="77777777" w:rsidR="00FC784F" w:rsidRPr="00A51152" w:rsidRDefault="00FC784F" w:rsidP="00A51152">
            <w:pPr>
              <w:contextualSpacing/>
              <w:jc w:val="center"/>
              <w:rPr>
                <w:b/>
              </w:rPr>
            </w:pPr>
          </w:p>
          <w:p w14:paraId="7DD50779" w14:textId="2A364B3B" w:rsidR="00FC784F" w:rsidRPr="00A51152" w:rsidRDefault="00FC784F" w:rsidP="00A51152">
            <w:pPr>
              <w:contextualSpacing/>
              <w:jc w:val="center"/>
              <w:rPr>
                <w:b/>
              </w:rPr>
            </w:pPr>
            <w:r w:rsidRPr="00A51152">
              <w:rPr>
                <w:b/>
              </w:rPr>
              <w:t>MODEL 4</w:t>
            </w:r>
          </w:p>
        </w:tc>
        <w:tc>
          <w:tcPr>
            <w:tcW w:w="2297" w:type="dxa"/>
          </w:tcPr>
          <w:p w14:paraId="47FBD4F9" w14:textId="77777777" w:rsidR="00FC784F" w:rsidRPr="00A51152" w:rsidRDefault="00FC784F" w:rsidP="00A51152">
            <w:pPr>
              <w:contextualSpacing/>
              <w:jc w:val="center"/>
              <w:rPr>
                <w:b/>
              </w:rPr>
            </w:pPr>
          </w:p>
          <w:p w14:paraId="708CB327" w14:textId="7FF0D957" w:rsidR="00FC784F" w:rsidRPr="00A51152" w:rsidRDefault="00FC784F" w:rsidP="00A51152">
            <w:pPr>
              <w:contextualSpacing/>
              <w:jc w:val="center"/>
              <w:rPr>
                <w:b/>
              </w:rPr>
            </w:pPr>
            <w:r w:rsidRPr="00A51152">
              <w:rPr>
                <w:b/>
              </w:rPr>
              <w:t>MODEL 5</w:t>
            </w:r>
          </w:p>
        </w:tc>
      </w:tr>
      <w:tr w:rsidR="00FC784F" w:rsidRPr="00A51152" w14:paraId="2A50BE6B" w14:textId="77777777" w:rsidTr="00FC784F">
        <w:trPr>
          <w:trHeight w:val="880"/>
        </w:trPr>
        <w:tc>
          <w:tcPr>
            <w:tcW w:w="2297" w:type="dxa"/>
          </w:tcPr>
          <w:p w14:paraId="2147A8E3" w14:textId="77777777" w:rsidR="00FC784F" w:rsidRPr="00A51152" w:rsidRDefault="00FC784F" w:rsidP="00A51152">
            <w:pPr>
              <w:contextualSpacing/>
              <w:jc w:val="center"/>
              <w:rPr>
                <w:b/>
              </w:rPr>
            </w:pPr>
          </w:p>
          <w:p w14:paraId="0B21FF63" w14:textId="426CC0B2" w:rsidR="00FC784F" w:rsidRPr="00A51152" w:rsidRDefault="00FC784F" w:rsidP="00A51152">
            <w:pPr>
              <w:contextualSpacing/>
              <w:jc w:val="center"/>
              <w:rPr>
                <w:b/>
              </w:rPr>
            </w:pPr>
            <w:r w:rsidRPr="00A51152">
              <w:rPr>
                <w:b/>
              </w:rPr>
              <w:t>Racial Makeup – Black</w:t>
            </w:r>
          </w:p>
        </w:tc>
        <w:tc>
          <w:tcPr>
            <w:tcW w:w="2297" w:type="dxa"/>
          </w:tcPr>
          <w:p w14:paraId="25FE89E6" w14:textId="77777777" w:rsidR="00FC784F" w:rsidRDefault="00FC784F" w:rsidP="00FC784F">
            <w:pPr>
              <w:contextualSpacing/>
              <w:jc w:val="both"/>
            </w:pPr>
          </w:p>
          <w:p w14:paraId="62509529" w14:textId="77777777" w:rsidR="00FC784F" w:rsidRPr="00301C49" w:rsidRDefault="00FC784F" w:rsidP="00FC784F">
            <w:pPr>
              <w:contextualSpacing/>
              <w:jc w:val="center"/>
              <w:rPr>
                <w:b/>
              </w:rPr>
            </w:pPr>
            <w:r w:rsidRPr="00301C49">
              <w:rPr>
                <w:b/>
              </w:rPr>
              <w:t>-.134</w:t>
            </w:r>
          </w:p>
          <w:p w14:paraId="324F33C9" w14:textId="48772700" w:rsidR="00FC784F" w:rsidRPr="00301C49" w:rsidRDefault="00FC784F" w:rsidP="00FC784F">
            <w:pPr>
              <w:contextualSpacing/>
              <w:jc w:val="center"/>
            </w:pPr>
            <w:r>
              <w:t>(.009)***</w:t>
            </w:r>
          </w:p>
        </w:tc>
        <w:tc>
          <w:tcPr>
            <w:tcW w:w="2297" w:type="dxa"/>
          </w:tcPr>
          <w:p w14:paraId="2382700D" w14:textId="77777777" w:rsidR="00FC784F" w:rsidRPr="00A51152" w:rsidRDefault="00FC784F" w:rsidP="00A51152">
            <w:pPr>
              <w:contextualSpacing/>
              <w:jc w:val="center"/>
              <w:rPr>
                <w:b/>
              </w:rPr>
            </w:pPr>
          </w:p>
        </w:tc>
        <w:tc>
          <w:tcPr>
            <w:tcW w:w="2297" w:type="dxa"/>
          </w:tcPr>
          <w:p w14:paraId="5E1167E1" w14:textId="77777777" w:rsidR="00FC784F" w:rsidRPr="00A51152" w:rsidRDefault="00FC784F" w:rsidP="00A51152">
            <w:pPr>
              <w:contextualSpacing/>
              <w:jc w:val="center"/>
              <w:rPr>
                <w:b/>
              </w:rPr>
            </w:pPr>
          </w:p>
        </w:tc>
        <w:tc>
          <w:tcPr>
            <w:tcW w:w="2297" w:type="dxa"/>
          </w:tcPr>
          <w:p w14:paraId="5CCB15AD" w14:textId="77777777" w:rsidR="00FC784F" w:rsidRPr="00A51152" w:rsidRDefault="00FC784F" w:rsidP="00A51152">
            <w:pPr>
              <w:contextualSpacing/>
              <w:jc w:val="center"/>
              <w:rPr>
                <w:b/>
              </w:rPr>
            </w:pPr>
          </w:p>
        </w:tc>
        <w:tc>
          <w:tcPr>
            <w:tcW w:w="2297" w:type="dxa"/>
          </w:tcPr>
          <w:p w14:paraId="760B801C" w14:textId="77777777" w:rsidR="00FC784F" w:rsidRPr="00A51152" w:rsidRDefault="00FC784F" w:rsidP="00A51152">
            <w:pPr>
              <w:contextualSpacing/>
              <w:jc w:val="center"/>
              <w:rPr>
                <w:b/>
              </w:rPr>
            </w:pPr>
          </w:p>
        </w:tc>
      </w:tr>
      <w:tr w:rsidR="00FC784F" w:rsidRPr="00A51152" w14:paraId="2F067CEF" w14:textId="77777777" w:rsidTr="00FC784F">
        <w:trPr>
          <w:trHeight w:val="957"/>
        </w:trPr>
        <w:tc>
          <w:tcPr>
            <w:tcW w:w="2297" w:type="dxa"/>
          </w:tcPr>
          <w:p w14:paraId="70553577" w14:textId="77777777" w:rsidR="00FC784F" w:rsidRPr="00A51152" w:rsidRDefault="00FC784F" w:rsidP="00A51152">
            <w:pPr>
              <w:contextualSpacing/>
              <w:jc w:val="center"/>
              <w:rPr>
                <w:b/>
              </w:rPr>
            </w:pPr>
          </w:p>
          <w:p w14:paraId="76A5E423" w14:textId="20591D13" w:rsidR="00FC784F" w:rsidRPr="00A51152" w:rsidRDefault="00FC784F" w:rsidP="00A51152">
            <w:pPr>
              <w:contextualSpacing/>
              <w:jc w:val="center"/>
              <w:rPr>
                <w:b/>
              </w:rPr>
            </w:pPr>
            <w:r w:rsidRPr="00A51152">
              <w:rPr>
                <w:b/>
              </w:rPr>
              <w:t>Racial Makeup – Hispanic</w:t>
            </w:r>
          </w:p>
        </w:tc>
        <w:tc>
          <w:tcPr>
            <w:tcW w:w="2297" w:type="dxa"/>
          </w:tcPr>
          <w:p w14:paraId="552E07AD" w14:textId="77777777" w:rsidR="00FC784F" w:rsidRPr="00A51152" w:rsidRDefault="00FC784F" w:rsidP="00A51152">
            <w:pPr>
              <w:contextualSpacing/>
              <w:jc w:val="center"/>
              <w:rPr>
                <w:b/>
              </w:rPr>
            </w:pPr>
          </w:p>
        </w:tc>
        <w:tc>
          <w:tcPr>
            <w:tcW w:w="2297" w:type="dxa"/>
          </w:tcPr>
          <w:p w14:paraId="1E20146D" w14:textId="77777777" w:rsidR="00FC784F" w:rsidRDefault="00FC784F" w:rsidP="00A51152">
            <w:pPr>
              <w:contextualSpacing/>
              <w:jc w:val="center"/>
              <w:rPr>
                <w:b/>
              </w:rPr>
            </w:pPr>
          </w:p>
          <w:p w14:paraId="092A1DF2" w14:textId="77777777" w:rsidR="00FC784F" w:rsidRDefault="00FC784F" w:rsidP="00A51152">
            <w:pPr>
              <w:contextualSpacing/>
              <w:jc w:val="center"/>
              <w:rPr>
                <w:b/>
              </w:rPr>
            </w:pPr>
            <w:r w:rsidRPr="00301C49">
              <w:rPr>
                <w:b/>
              </w:rPr>
              <w:t>-.048</w:t>
            </w:r>
          </w:p>
          <w:p w14:paraId="61E96684" w14:textId="2FCB75FA" w:rsidR="00FC784F" w:rsidRPr="00301C49" w:rsidRDefault="00FC784F" w:rsidP="00A51152">
            <w:pPr>
              <w:contextualSpacing/>
              <w:jc w:val="center"/>
            </w:pPr>
            <w:r>
              <w:t>(.020)</w:t>
            </w:r>
          </w:p>
        </w:tc>
        <w:tc>
          <w:tcPr>
            <w:tcW w:w="2297" w:type="dxa"/>
          </w:tcPr>
          <w:p w14:paraId="520EBAA8" w14:textId="77777777" w:rsidR="00FC784F" w:rsidRPr="00A51152" w:rsidRDefault="00FC784F" w:rsidP="00A51152">
            <w:pPr>
              <w:contextualSpacing/>
              <w:jc w:val="center"/>
              <w:rPr>
                <w:b/>
              </w:rPr>
            </w:pPr>
          </w:p>
        </w:tc>
        <w:tc>
          <w:tcPr>
            <w:tcW w:w="2297" w:type="dxa"/>
          </w:tcPr>
          <w:p w14:paraId="1A1B9DAB" w14:textId="77777777" w:rsidR="00FC784F" w:rsidRPr="00A51152" w:rsidRDefault="00FC784F" w:rsidP="00A51152">
            <w:pPr>
              <w:contextualSpacing/>
              <w:jc w:val="center"/>
              <w:rPr>
                <w:b/>
              </w:rPr>
            </w:pPr>
          </w:p>
        </w:tc>
        <w:tc>
          <w:tcPr>
            <w:tcW w:w="2297" w:type="dxa"/>
          </w:tcPr>
          <w:p w14:paraId="307C6C68" w14:textId="77777777" w:rsidR="00FC784F" w:rsidRPr="00A51152" w:rsidRDefault="00FC784F" w:rsidP="00A51152">
            <w:pPr>
              <w:contextualSpacing/>
              <w:jc w:val="center"/>
              <w:rPr>
                <w:b/>
              </w:rPr>
            </w:pPr>
          </w:p>
        </w:tc>
      </w:tr>
      <w:tr w:rsidR="00FC784F" w:rsidRPr="00A51152" w14:paraId="7B55B441" w14:textId="77777777" w:rsidTr="00FC784F">
        <w:trPr>
          <w:trHeight w:val="880"/>
        </w:trPr>
        <w:tc>
          <w:tcPr>
            <w:tcW w:w="2297" w:type="dxa"/>
          </w:tcPr>
          <w:p w14:paraId="0FF10D25" w14:textId="77777777" w:rsidR="00FC784F" w:rsidRPr="00A51152" w:rsidRDefault="00FC784F" w:rsidP="00A51152">
            <w:pPr>
              <w:contextualSpacing/>
              <w:jc w:val="center"/>
              <w:rPr>
                <w:b/>
              </w:rPr>
            </w:pPr>
          </w:p>
          <w:p w14:paraId="26F3AD60" w14:textId="465B059B" w:rsidR="00FC784F" w:rsidRPr="00A51152" w:rsidRDefault="00FC784F" w:rsidP="00A51152">
            <w:pPr>
              <w:contextualSpacing/>
              <w:jc w:val="center"/>
              <w:rPr>
                <w:b/>
              </w:rPr>
            </w:pPr>
            <w:r w:rsidRPr="00A51152">
              <w:rPr>
                <w:b/>
              </w:rPr>
              <w:t>Racial Makeup – White</w:t>
            </w:r>
          </w:p>
        </w:tc>
        <w:tc>
          <w:tcPr>
            <w:tcW w:w="2297" w:type="dxa"/>
          </w:tcPr>
          <w:p w14:paraId="6D4EF977" w14:textId="77777777" w:rsidR="00FC784F" w:rsidRPr="00A51152" w:rsidRDefault="00FC784F" w:rsidP="00A51152">
            <w:pPr>
              <w:contextualSpacing/>
              <w:jc w:val="center"/>
              <w:rPr>
                <w:b/>
              </w:rPr>
            </w:pPr>
          </w:p>
        </w:tc>
        <w:tc>
          <w:tcPr>
            <w:tcW w:w="2297" w:type="dxa"/>
          </w:tcPr>
          <w:p w14:paraId="09C52FE9" w14:textId="77777777" w:rsidR="00FC784F" w:rsidRPr="00A51152" w:rsidRDefault="00FC784F" w:rsidP="00A51152">
            <w:pPr>
              <w:contextualSpacing/>
              <w:jc w:val="center"/>
              <w:rPr>
                <w:b/>
              </w:rPr>
            </w:pPr>
          </w:p>
        </w:tc>
        <w:tc>
          <w:tcPr>
            <w:tcW w:w="2297" w:type="dxa"/>
          </w:tcPr>
          <w:p w14:paraId="2B79BFFA" w14:textId="77777777" w:rsidR="00FC784F" w:rsidRDefault="00FC784F" w:rsidP="00A51152">
            <w:pPr>
              <w:contextualSpacing/>
              <w:jc w:val="center"/>
              <w:rPr>
                <w:b/>
              </w:rPr>
            </w:pPr>
          </w:p>
          <w:p w14:paraId="78C6B096" w14:textId="77777777" w:rsidR="00FC784F" w:rsidRDefault="00FC784F" w:rsidP="00A51152">
            <w:pPr>
              <w:contextualSpacing/>
              <w:jc w:val="center"/>
              <w:rPr>
                <w:b/>
              </w:rPr>
            </w:pPr>
            <w:r>
              <w:rPr>
                <w:b/>
              </w:rPr>
              <w:t>.096</w:t>
            </w:r>
          </w:p>
          <w:p w14:paraId="6CCBC3DA" w14:textId="0B4B6C20" w:rsidR="00FC784F" w:rsidRPr="00301C49" w:rsidRDefault="00FC784F" w:rsidP="00A51152">
            <w:pPr>
              <w:contextualSpacing/>
              <w:jc w:val="center"/>
            </w:pPr>
            <w:r>
              <w:t>(.009)***</w:t>
            </w:r>
          </w:p>
        </w:tc>
        <w:tc>
          <w:tcPr>
            <w:tcW w:w="2297" w:type="dxa"/>
          </w:tcPr>
          <w:p w14:paraId="6025639A" w14:textId="77777777" w:rsidR="00FC784F" w:rsidRPr="00A51152" w:rsidRDefault="00FC784F" w:rsidP="00A51152">
            <w:pPr>
              <w:contextualSpacing/>
              <w:jc w:val="center"/>
              <w:rPr>
                <w:b/>
              </w:rPr>
            </w:pPr>
          </w:p>
        </w:tc>
        <w:tc>
          <w:tcPr>
            <w:tcW w:w="2297" w:type="dxa"/>
          </w:tcPr>
          <w:p w14:paraId="156AE9E2" w14:textId="77777777" w:rsidR="00FC784F" w:rsidRPr="00A51152" w:rsidRDefault="00FC784F" w:rsidP="00A51152">
            <w:pPr>
              <w:contextualSpacing/>
              <w:jc w:val="center"/>
              <w:rPr>
                <w:b/>
              </w:rPr>
            </w:pPr>
          </w:p>
        </w:tc>
      </w:tr>
      <w:tr w:rsidR="00FC784F" w:rsidRPr="00A51152" w14:paraId="0FEDE0FA" w14:textId="77777777" w:rsidTr="00FC784F">
        <w:trPr>
          <w:trHeight w:val="957"/>
        </w:trPr>
        <w:tc>
          <w:tcPr>
            <w:tcW w:w="2297" w:type="dxa"/>
          </w:tcPr>
          <w:p w14:paraId="2D92021C" w14:textId="7971515E" w:rsidR="00FC784F" w:rsidRPr="00A51152" w:rsidRDefault="00FC784F" w:rsidP="00A51152">
            <w:pPr>
              <w:contextualSpacing/>
              <w:jc w:val="center"/>
              <w:rPr>
                <w:b/>
              </w:rPr>
            </w:pPr>
          </w:p>
          <w:p w14:paraId="21F10951" w14:textId="2CF2D63D" w:rsidR="00FC784F" w:rsidRPr="00A51152" w:rsidRDefault="00FC784F" w:rsidP="00A51152">
            <w:pPr>
              <w:contextualSpacing/>
              <w:jc w:val="center"/>
              <w:rPr>
                <w:b/>
              </w:rPr>
            </w:pPr>
            <w:r w:rsidRPr="00A51152">
              <w:rPr>
                <w:b/>
              </w:rPr>
              <w:t>Socioeconomic Status</w:t>
            </w:r>
          </w:p>
        </w:tc>
        <w:tc>
          <w:tcPr>
            <w:tcW w:w="2297" w:type="dxa"/>
          </w:tcPr>
          <w:p w14:paraId="36FF2AE3" w14:textId="77777777" w:rsidR="00FC784F" w:rsidRPr="00A51152" w:rsidRDefault="00FC784F" w:rsidP="00A51152">
            <w:pPr>
              <w:contextualSpacing/>
              <w:jc w:val="center"/>
              <w:rPr>
                <w:b/>
              </w:rPr>
            </w:pPr>
          </w:p>
        </w:tc>
        <w:tc>
          <w:tcPr>
            <w:tcW w:w="2297" w:type="dxa"/>
          </w:tcPr>
          <w:p w14:paraId="761D24B9" w14:textId="77777777" w:rsidR="00FC784F" w:rsidRPr="00A51152" w:rsidRDefault="00FC784F" w:rsidP="00A51152">
            <w:pPr>
              <w:contextualSpacing/>
              <w:jc w:val="center"/>
              <w:rPr>
                <w:b/>
              </w:rPr>
            </w:pPr>
          </w:p>
        </w:tc>
        <w:tc>
          <w:tcPr>
            <w:tcW w:w="2297" w:type="dxa"/>
          </w:tcPr>
          <w:p w14:paraId="5716BA60" w14:textId="77777777" w:rsidR="00FC784F" w:rsidRPr="00A51152" w:rsidRDefault="00FC784F" w:rsidP="00A51152">
            <w:pPr>
              <w:contextualSpacing/>
              <w:jc w:val="center"/>
              <w:rPr>
                <w:b/>
              </w:rPr>
            </w:pPr>
          </w:p>
        </w:tc>
        <w:tc>
          <w:tcPr>
            <w:tcW w:w="2297" w:type="dxa"/>
          </w:tcPr>
          <w:p w14:paraId="677FCD88" w14:textId="77777777" w:rsidR="00FC784F" w:rsidRDefault="00FC784F" w:rsidP="00A51152">
            <w:pPr>
              <w:contextualSpacing/>
              <w:jc w:val="center"/>
              <w:rPr>
                <w:b/>
              </w:rPr>
            </w:pPr>
          </w:p>
          <w:p w14:paraId="673EF461" w14:textId="77777777" w:rsidR="00FC784F" w:rsidRDefault="00086A67" w:rsidP="00A51152">
            <w:pPr>
              <w:contextualSpacing/>
              <w:jc w:val="center"/>
              <w:rPr>
                <w:b/>
              </w:rPr>
            </w:pPr>
            <w:r>
              <w:t>.</w:t>
            </w:r>
            <w:r w:rsidRPr="00086A67">
              <w:rPr>
                <w:b/>
              </w:rPr>
              <w:t>000006</w:t>
            </w:r>
          </w:p>
          <w:p w14:paraId="1DF8E7BE" w14:textId="75321BC1" w:rsidR="00086A67" w:rsidRPr="00086A67" w:rsidRDefault="00086A67" w:rsidP="00A51152">
            <w:pPr>
              <w:contextualSpacing/>
              <w:jc w:val="center"/>
            </w:pPr>
            <w:r>
              <w:t>(.345)***</w:t>
            </w:r>
          </w:p>
        </w:tc>
        <w:tc>
          <w:tcPr>
            <w:tcW w:w="2297" w:type="dxa"/>
          </w:tcPr>
          <w:p w14:paraId="70DF28F4" w14:textId="77777777" w:rsidR="00FC784F" w:rsidRPr="00A51152" w:rsidRDefault="00FC784F" w:rsidP="00A51152">
            <w:pPr>
              <w:contextualSpacing/>
              <w:jc w:val="center"/>
              <w:rPr>
                <w:b/>
              </w:rPr>
            </w:pPr>
          </w:p>
        </w:tc>
      </w:tr>
      <w:tr w:rsidR="00FC784F" w:rsidRPr="00A51152" w14:paraId="258B5691" w14:textId="77777777" w:rsidTr="00FC784F">
        <w:trPr>
          <w:trHeight w:val="957"/>
        </w:trPr>
        <w:tc>
          <w:tcPr>
            <w:tcW w:w="2297" w:type="dxa"/>
          </w:tcPr>
          <w:p w14:paraId="5567B274" w14:textId="77777777" w:rsidR="00FC784F" w:rsidRPr="00A51152" w:rsidRDefault="00FC784F" w:rsidP="00A51152">
            <w:pPr>
              <w:contextualSpacing/>
              <w:jc w:val="center"/>
              <w:rPr>
                <w:b/>
              </w:rPr>
            </w:pPr>
          </w:p>
          <w:p w14:paraId="33DC9037" w14:textId="7B11AE36" w:rsidR="00FC784F" w:rsidRPr="00A51152" w:rsidRDefault="00FC784F" w:rsidP="00A51152">
            <w:pPr>
              <w:contextualSpacing/>
              <w:jc w:val="center"/>
              <w:rPr>
                <w:b/>
              </w:rPr>
            </w:pPr>
            <w:r w:rsidRPr="00A51152">
              <w:rPr>
                <w:b/>
              </w:rPr>
              <w:t>Region</w:t>
            </w:r>
          </w:p>
        </w:tc>
        <w:tc>
          <w:tcPr>
            <w:tcW w:w="2297" w:type="dxa"/>
          </w:tcPr>
          <w:p w14:paraId="2F956D11" w14:textId="77777777" w:rsidR="00FC784F" w:rsidRPr="00A51152" w:rsidRDefault="00FC784F" w:rsidP="00A51152">
            <w:pPr>
              <w:contextualSpacing/>
              <w:jc w:val="center"/>
              <w:rPr>
                <w:b/>
              </w:rPr>
            </w:pPr>
          </w:p>
        </w:tc>
        <w:tc>
          <w:tcPr>
            <w:tcW w:w="2297" w:type="dxa"/>
          </w:tcPr>
          <w:p w14:paraId="1285EBE9" w14:textId="77777777" w:rsidR="00FC784F" w:rsidRPr="00A51152" w:rsidRDefault="00FC784F" w:rsidP="00A51152">
            <w:pPr>
              <w:contextualSpacing/>
              <w:jc w:val="center"/>
              <w:rPr>
                <w:b/>
              </w:rPr>
            </w:pPr>
          </w:p>
        </w:tc>
        <w:tc>
          <w:tcPr>
            <w:tcW w:w="2297" w:type="dxa"/>
          </w:tcPr>
          <w:p w14:paraId="36B80F1B" w14:textId="77777777" w:rsidR="00FC784F" w:rsidRPr="00A51152" w:rsidRDefault="00FC784F" w:rsidP="00A51152">
            <w:pPr>
              <w:contextualSpacing/>
              <w:jc w:val="center"/>
              <w:rPr>
                <w:b/>
              </w:rPr>
            </w:pPr>
          </w:p>
        </w:tc>
        <w:tc>
          <w:tcPr>
            <w:tcW w:w="2297" w:type="dxa"/>
          </w:tcPr>
          <w:p w14:paraId="4E2840E5" w14:textId="77777777" w:rsidR="00FC784F" w:rsidRPr="00A51152" w:rsidRDefault="00FC784F" w:rsidP="00A51152">
            <w:pPr>
              <w:contextualSpacing/>
              <w:jc w:val="center"/>
              <w:rPr>
                <w:b/>
              </w:rPr>
            </w:pPr>
          </w:p>
        </w:tc>
        <w:tc>
          <w:tcPr>
            <w:tcW w:w="2297" w:type="dxa"/>
          </w:tcPr>
          <w:p w14:paraId="520B16EC" w14:textId="77777777" w:rsidR="00FC784F" w:rsidRDefault="00FC784F" w:rsidP="00A51152">
            <w:pPr>
              <w:contextualSpacing/>
              <w:jc w:val="center"/>
              <w:rPr>
                <w:b/>
              </w:rPr>
            </w:pPr>
          </w:p>
          <w:p w14:paraId="0E7B417E" w14:textId="77777777" w:rsidR="00086A67" w:rsidRDefault="00086A67" w:rsidP="00A51152">
            <w:pPr>
              <w:contextualSpacing/>
              <w:jc w:val="center"/>
              <w:rPr>
                <w:b/>
              </w:rPr>
            </w:pPr>
            <w:r>
              <w:rPr>
                <w:b/>
              </w:rPr>
              <w:t>2.00</w:t>
            </w:r>
          </w:p>
          <w:p w14:paraId="794E72F8" w14:textId="0087E8E9" w:rsidR="00086A67" w:rsidRPr="00086A67" w:rsidRDefault="00086A67" w:rsidP="00A51152">
            <w:pPr>
              <w:contextualSpacing/>
              <w:jc w:val="center"/>
            </w:pPr>
            <w:r>
              <w:t>(.373)***</w:t>
            </w:r>
          </w:p>
        </w:tc>
      </w:tr>
      <w:tr w:rsidR="00FC784F" w:rsidRPr="00A51152" w14:paraId="2C161CF6" w14:textId="77777777" w:rsidTr="00FC784F">
        <w:trPr>
          <w:trHeight w:val="993"/>
        </w:trPr>
        <w:tc>
          <w:tcPr>
            <w:tcW w:w="2297" w:type="dxa"/>
          </w:tcPr>
          <w:p w14:paraId="3991AEEC" w14:textId="298C2583" w:rsidR="00FC784F" w:rsidRPr="00A51152" w:rsidRDefault="00FC784F" w:rsidP="00301C49">
            <w:pPr>
              <w:contextualSpacing/>
              <w:jc w:val="center"/>
              <w:rPr>
                <w:b/>
              </w:rPr>
            </w:pPr>
          </w:p>
          <w:p w14:paraId="24F066E8" w14:textId="3982CA59" w:rsidR="00FC784F" w:rsidRPr="00A51152" w:rsidRDefault="00FC784F" w:rsidP="00301C49">
            <w:pPr>
              <w:contextualSpacing/>
              <w:jc w:val="center"/>
              <w:rPr>
                <w:b/>
              </w:rPr>
            </w:pPr>
            <w:r>
              <w:rPr>
                <w:b/>
              </w:rPr>
              <w:t>N</w:t>
            </w:r>
          </w:p>
        </w:tc>
        <w:tc>
          <w:tcPr>
            <w:tcW w:w="2297" w:type="dxa"/>
          </w:tcPr>
          <w:p w14:paraId="3F9B44FD" w14:textId="77777777" w:rsidR="00FC784F" w:rsidRDefault="00FC784F" w:rsidP="00301C49">
            <w:pPr>
              <w:contextualSpacing/>
              <w:jc w:val="center"/>
              <w:rPr>
                <w:b/>
              </w:rPr>
            </w:pPr>
          </w:p>
          <w:p w14:paraId="35A89D96" w14:textId="42B279D9" w:rsidR="00FC784F" w:rsidRPr="00FC784F" w:rsidRDefault="00FC784F" w:rsidP="00301C49">
            <w:pPr>
              <w:contextualSpacing/>
              <w:jc w:val="center"/>
            </w:pPr>
            <w:r w:rsidRPr="00FC784F">
              <w:t>1849</w:t>
            </w:r>
          </w:p>
        </w:tc>
        <w:tc>
          <w:tcPr>
            <w:tcW w:w="2297" w:type="dxa"/>
          </w:tcPr>
          <w:p w14:paraId="53F94ECD" w14:textId="77777777" w:rsidR="00FC784F" w:rsidRDefault="00FC784F" w:rsidP="00301C49">
            <w:pPr>
              <w:contextualSpacing/>
              <w:jc w:val="center"/>
              <w:rPr>
                <w:b/>
              </w:rPr>
            </w:pPr>
          </w:p>
          <w:p w14:paraId="20B24C06" w14:textId="1E50E791" w:rsidR="00FC784F" w:rsidRPr="00FC784F" w:rsidRDefault="00FC784F" w:rsidP="00301C49">
            <w:pPr>
              <w:contextualSpacing/>
              <w:jc w:val="center"/>
            </w:pPr>
            <w:r>
              <w:t>1849</w:t>
            </w:r>
          </w:p>
        </w:tc>
        <w:tc>
          <w:tcPr>
            <w:tcW w:w="2297" w:type="dxa"/>
          </w:tcPr>
          <w:p w14:paraId="20D05808" w14:textId="77777777" w:rsidR="00FC784F" w:rsidRDefault="00FC784F" w:rsidP="00301C49">
            <w:pPr>
              <w:contextualSpacing/>
              <w:jc w:val="center"/>
              <w:rPr>
                <w:b/>
              </w:rPr>
            </w:pPr>
          </w:p>
          <w:p w14:paraId="731B556C" w14:textId="73CDE0C7" w:rsidR="00FC784F" w:rsidRPr="00FC784F" w:rsidRDefault="00FC784F" w:rsidP="00301C49">
            <w:pPr>
              <w:contextualSpacing/>
              <w:jc w:val="center"/>
            </w:pPr>
            <w:r>
              <w:t>1849</w:t>
            </w:r>
          </w:p>
        </w:tc>
        <w:tc>
          <w:tcPr>
            <w:tcW w:w="2297" w:type="dxa"/>
          </w:tcPr>
          <w:p w14:paraId="3C352323" w14:textId="77777777" w:rsidR="00FC784F" w:rsidRDefault="00FC784F" w:rsidP="00301C49">
            <w:pPr>
              <w:contextualSpacing/>
              <w:jc w:val="center"/>
            </w:pPr>
          </w:p>
          <w:p w14:paraId="7AA908DE" w14:textId="5D91BE78" w:rsidR="00FC784F" w:rsidRPr="00FC784F" w:rsidRDefault="00FC784F" w:rsidP="00301C49">
            <w:pPr>
              <w:contextualSpacing/>
              <w:jc w:val="center"/>
            </w:pPr>
            <w:r>
              <w:t>1857</w:t>
            </w:r>
          </w:p>
        </w:tc>
        <w:tc>
          <w:tcPr>
            <w:tcW w:w="2297" w:type="dxa"/>
          </w:tcPr>
          <w:p w14:paraId="3B44E9BF" w14:textId="77777777" w:rsidR="00FC784F" w:rsidRDefault="00FC784F" w:rsidP="00301C49">
            <w:pPr>
              <w:contextualSpacing/>
              <w:jc w:val="center"/>
              <w:rPr>
                <w:b/>
              </w:rPr>
            </w:pPr>
          </w:p>
          <w:p w14:paraId="41C61792" w14:textId="30FD0397" w:rsidR="00FC784F" w:rsidRPr="00FC784F" w:rsidRDefault="00FC784F" w:rsidP="00301C49">
            <w:pPr>
              <w:contextualSpacing/>
              <w:jc w:val="center"/>
            </w:pPr>
            <w:r w:rsidRPr="00FC784F">
              <w:t>1857</w:t>
            </w:r>
          </w:p>
        </w:tc>
      </w:tr>
      <w:tr w:rsidR="00FC784F" w:rsidRPr="00A51152" w14:paraId="4F420B61" w14:textId="77777777" w:rsidTr="00FC784F">
        <w:trPr>
          <w:trHeight w:val="993"/>
        </w:trPr>
        <w:tc>
          <w:tcPr>
            <w:tcW w:w="2297" w:type="dxa"/>
          </w:tcPr>
          <w:p w14:paraId="33711B6F" w14:textId="77777777" w:rsidR="00FC784F" w:rsidRPr="00A51152" w:rsidRDefault="00FC784F" w:rsidP="00301C49">
            <w:pPr>
              <w:contextualSpacing/>
              <w:jc w:val="center"/>
              <w:rPr>
                <w:b/>
              </w:rPr>
            </w:pPr>
          </w:p>
          <w:p w14:paraId="1536324A" w14:textId="4310B917" w:rsidR="00FC784F" w:rsidRPr="00A51152" w:rsidRDefault="00FC784F" w:rsidP="00A51152">
            <w:pPr>
              <w:contextualSpacing/>
              <w:jc w:val="center"/>
              <w:rPr>
                <w:b/>
              </w:rPr>
            </w:pPr>
            <w:r>
              <w:rPr>
                <w:b/>
              </w:rPr>
              <w:t>R-Squared</w:t>
            </w:r>
          </w:p>
        </w:tc>
        <w:tc>
          <w:tcPr>
            <w:tcW w:w="2297" w:type="dxa"/>
          </w:tcPr>
          <w:p w14:paraId="3D7A27A7" w14:textId="77777777" w:rsidR="00FC784F" w:rsidRDefault="00FC784F" w:rsidP="00301C49">
            <w:pPr>
              <w:contextualSpacing/>
              <w:jc w:val="center"/>
              <w:rPr>
                <w:b/>
              </w:rPr>
            </w:pPr>
          </w:p>
          <w:p w14:paraId="5B3406DD" w14:textId="124FF51B" w:rsidR="002B0977" w:rsidRPr="002B0977" w:rsidRDefault="002B0977" w:rsidP="00301C49">
            <w:pPr>
              <w:contextualSpacing/>
              <w:jc w:val="center"/>
            </w:pPr>
            <w:r>
              <w:t>.108</w:t>
            </w:r>
          </w:p>
        </w:tc>
        <w:tc>
          <w:tcPr>
            <w:tcW w:w="2297" w:type="dxa"/>
          </w:tcPr>
          <w:p w14:paraId="207AD292" w14:textId="77777777" w:rsidR="00FC784F" w:rsidRDefault="00FC784F" w:rsidP="00301C49">
            <w:pPr>
              <w:contextualSpacing/>
              <w:jc w:val="center"/>
              <w:rPr>
                <w:b/>
              </w:rPr>
            </w:pPr>
          </w:p>
          <w:p w14:paraId="75F83F26" w14:textId="22ECE2A3" w:rsidR="002B0977" w:rsidRPr="002B0977" w:rsidRDefault="002B0977" w:rsidP="00301C49">
            <w:pPr>
              <w:contextualSpacing/>
              <w:jc w:val="center"/>
            </w:pPr>
            <w:r>
              <w:t>.000</w:t>
            </w:r>
          </w:p>
        </w:tc>
        <w:tc>
          <w:tcPr>
            <w:tcW w:w="2297" w:type="dxa"/>
          </w:tcPr>
          <w:p w14:paraId="74BF5882" w14:textId="77777777" w:rsidR="00086A67" w:rsidRDefault="00086A67" w:rsidP="00301C49">
            <w:pPr>
              <w:contextualSpacing/>
              <w:jc w:val="center"/>
              <w:rPr>
                <w:b/>
              </w:rPr>
            </w:pPr>
          </w:p>
          <w:p w14:paraId="4F9B801A" w14:textId="6BB37680" w:rsidR="002B0977" w:rsidRPr="002B0977" w:rsidRDefault="002B0977" w:rsidP="00301C49">
            <w:pPr>
              <w:contextualSpacing/>
              <w:jc w:val="center"/>
            </w:pPr>
            <w:r>
              <w:t>.064</w:t>
            </w:r>
          </w:p>
        </w:tc>
        <w:tc>
          <w:tcPr>
            <w:tcW w:w="2297" w:type="dxa"/>
          </w:tcPr>
          <w:p w14:paraId="5ED5EF54" w14:textId="77777777" w:rsidR="00FC784F" w:rsidRDefault="00FC784F" w:rsidP="00301C49">
            <w:pPr>
              <w:contextualSpacing/>
              <w:jc w:val="center"/>
              <w:rPr>
                <w:b/>
              </w:rPr>
            </w:pPr>
          </w:p>
          <w:p w14:paraId="1B8E437C" w14:textId="504B59D5" w:rsidR="002B0977" w:rsidRPr="002B0977" w:rsidRDefault="002B0977" w:rsidP="00301C49">
            <w:pPr>
              <w:contextualSpacing/>
              <w:jc w:val="center"/>
            </w:pPr>
            <w:r>
              <w:t>.072</w:t>
            </w:r>
          </w:p>
        </w:tc>
        <w:tc>
          <w:tcPr>
            <w:tcW w:w="2297" w:type="dxa"/>
          </w:tcPr>
          <w:p w14:paraId="75C224EE" w14:textId="77777777" w:rsidR="00FC784F" w:rsidRDefault="00FC784F" w:rsidP="00301C49">
            <w:pPr>
              <w:contextualSpacing/>
              <w:jc w:val="center"/>
              <w:rPr>
                <w:b/>
              </w:rPr>
            </w:pPr>
          </w:p>
          <w:p w14:paraId="3BBF9DF3" w14:textId="340FB586" w:rsidR="002B0977" w:rsidRPr="002B0977" w:rsidRDefault="002B0977" w:rsidP="00301C49">
            <w:pPr>
              <w:contextualSpacing/>
              <w:jc w:val="center"/>
            </w:pPr>
            <w:r>
              <w:t>.016</w:t>
            </w:r>
          </w:p>
        </w:tc>
      </w:tr>
    </w:tbl>
    <w:p w14:paraId="6761DC29" w14:textId="77777777" w:rsidR="00A51152" w:rsidRPr="00A51152" w:rsidRDefault="00A51152" w:rsidP="00A51152">
      <w:pPr>
        <w:spacing w:line="240" w:lineRule="auto"/>
        <w:contextualSpacing/>
        <w:jc w:val="left"/>
        <w:rPr>
          <w:b/>
          <w:sz w:val="24"/>
          <w:szCs w:val="24"/>
        </w:rPr>
      </w:pPr>
    </w:p>
    <w:p w14:paraId="657E29DD" w14:textId="3D177353" w:rsidR="00A51152" w:rsidRPr="00A00D07" w:rsidRDefault="00A00D07" w:rsidP="00A00D07">
      <w:pPr>
        <w:spacing w:line="240" w:lineRule="auto"/>
        <w:contextualSpacing/>
        <w:jc w:val="left"/>
        <w:rPr>
          <w:b/>
          <w:sz w:val="28"/>
          <w:szCs w:val="24"/>
        </w:rPr>
      </w:pPr>
      <w:r w:rsidRPr="00A00D07">
        <w:rPr>
          <w:b/>
          <w:sz w:val="28"/>
          <w:szCs w:val="24"/>
        </w:rPr>
        <w:t>p &lt;.01 = 99% ***</w:t>
      </w:r>
    </w:p>
    <w:p w14:paraId="5085CE01" w14:textId="461BCDE1" w:rsidR="00A00D07" w:rsidRPr="00A00D07" w:rsidRDefault="00A00D07" w:rsidP="00A00D07">
      <w:pPr>
        <w:spacing w:line="240" w:lineRule="auto"/>
        <w:contextualSpacing/>
        <w:jc w:val="left"/>
        <w:rPr>
          <w:b/>
          <w:sz w:val="28"/>
          <w:szCs w:val="24"/>
        </w:rPr>
      </w:pPr>
      <w:r w:rsidRPr="00A00D07">
        <w:rPr>
          <w:b/>
          <w:sz w:val="28"/>
          <w:szCs w:val="24"/>
        </w:rPr>
        <w:t>p &lt;.05 = 95% **</w:t>
      </w:r>
    </w:p>
    <w:p w14:paraId="47B000CF" w14:textId="33B611EC" w:rsidR="00A00D07" w:rsidRDefault="00A00D07" w:rsidP="00A00D07">
      <w:pPr>
        <w:spacing w:line="240" w:lineRule="auto"/>
        <w:contextualSpacing/>
        <w:jc w:val="left"/>
        <w:rPr>
          <w:b/>
          <w:sz w:val="28"/>
          <w:szCs w:val="24"/>
        </w:rPr>
      </w:pPr>
      <w:r w:rsidRPr="00A00D07">
        <w:rPr>
          <w:b/>
          <w:sz w:val="28"/>
          <w:szCs w:val="24"/>
        </w:rPr>
        <w:t>p &lt;.1 = 90% *</w:t>
      </w:r>
    </w:p>
    <w:p w14:paraId="6765452B" w14:textId="77777777" w:rsidR="00766BCA" w:rsidRDefault="00766BCA" w:rsidP="00A00D07">
      <w:pPr>
        <w:spacing w:line="240" w:lineRule="auto"/>
        <w:contextualSpacing/>
        <w:jc w:val="left"/>
        <w:rPr>
          <w:b/>
          <w:sz w:val="28"/>
          <w:szCs w:val="24"/>
        </w:rPr>
      </w:pPr>
    </w:p>
    <w:p w14:paraId="331B76FC" w14:textId="77777777" w:rsidR="00766BCA" w:rsidRDefault="00766BCA" w:rsidP="00A00D07">
      <w:pPr>
        <w:spacing w:line="240" w:lineRule="auto"/>
        <w:contextualSpacing/>
        <w:jc w:val="left"/>
        <w:rPr>
          <w:b/>
          <w:sz w:val="28"/>
          <w:szCs w:val="24"/>
        </w:rPr>
      </w:pPr>
    </w:p>
    <w:p w14:paraId="3FB07EC2" w14:textId="77777777" w:rsidR="00766BCA" w:rsidRDefault="00766BCA" w:rsidP="00A00D07">
      <w:pPr>
        <w:spacing w:line="240" w:lineRule="auto"/>
        <w:contextualSpacing/>
        <w:jc w:val="left"/>
        <w:rPr>
          <w:b/>
          <w:sz w:val="28"/>
          <w:szCs w:val="24"/>
        </w:rPr>
      </w:pPr>
    </w:p>
    <w:p w14:paraId="0A208D14" w14:textId="01A3811D" w:rsidR="00766BCA" w:rsidRPr="00A51152" w:rsidRDefault="00766BCA" w:rsidP="00594CAE">
      <w:pPr>
        <w:spacing w:line="240" w:lineRule="auto"/>
        <w:contextualSpacing/>
        <w:outlineLvl w:val="0"/>
        <w:rPr>
          <w:b/>
          <w:color w:val="943634" w:themeColor="accent2" w:themeShade="BF"/>
          <w:sz w:val="32"/>
          <w:u w:val="single"/>
        </w:rPr>
      </w:pPr>
      <w:r w:rsidRPr="00A51152">
        <w:rPr>
          <w:b/>
          <w:color w:val="943634" w:themeColor="accent2" w:themeShade="BF"/>
          <w:sz w:val="32"/>
          <w:u w:val="single"/>
        </w:rPr>
        <w:t xml:space="preserve">Table </w:t>
      </w:r>
      <w:r w:rsidR="00496788">
        <w:rPr>
          <w:b/>
          <w:color w:val="943634" w:themeColor="accent2" w:themeShade="BF"/>
          <w:sz w:val="32"/>
          <w:u w:val="single"/>
        </w:rPr>
        <w:t>4</w:t>
      </w:r>
    </w:p>
    <w:p w14:paraId="1DD0F7CF" w14:textId="77777777" w:rsidR="00766BCA" w:rsidRPr="00A51152" w:rsidRDefault="00766BCA" w:rsidP="00594CAE">
      <w:pPr>
        <w:spacing w:line="240" w:lineRule="auto"/>
        <w:contextualSpacing/>
        <w:jc w:val="center"/>
        <w:outlineLvl w:val="0"/>
        <w:rPr>
          <w:b/>
          <w:sz w:val="24"/>
        </w:rPr>
      </w:pPr>
      <w:r w:rsidRPr="00A51152">
        <w:rPr>
          <w:b/>
          <w:sz w:val="24"/>
        </w:rPr>
        <w:t>Regression Analysis</w:t>
      </w:r>
    </w:p>
    <w:p w14:paraId="74BF74DF" w14:textId="72A04035" w:rsidR="00766BCA" w:rsidRDefault="00766BCA" w:rsidP="00766BCA">
      <w:pPr>
        <w:spacing w:line="240" w:lineRule="auto"/>
        <w:contextualSpacing/>
        <w:jc w:val="center"/>
        <w:rPr>
          <w:b/>
          <w:sz w:val="22"/>
        </w:rPr>
      </w:pPr>
      <w:r w:rsidRPr="00A51152">
        <w:rPr>
          <w:b/>
          <w:sz w:val="22"/>
        </w:rPr>
        <w:t>Dependent Variable: Academic Achievement at School-Level (</w:t>
      </w:r>
      <w:r>
        <w:rPr>
          <w:b/>
          <w:sz w:val="22"/>
        </w:rPr>
        <w:t>Math</w:t>
      </w:r>
      <w:r w:rsidRPr="00A51152">
        <w:rPr>
          <w:b/>
          <w:sz w:val="22"/>
        </w:rPr>
        <w:t xml:space="preserve"> SOLs Scores)</w:t>
      </w:r>
    </w:p>
    <w:tbl>
      <w:tblPr>
        <w:tblStyle w:val="TableGrid"/>
        <w:tblW w:w="0" w:type="auto"/>
        <w:tblLook w:val="04A0" w:firstRow="1" w:lastRow="0" w:firstColumn="1" w:lastColumn="0" w:noHBand="0" w:noVBand="1"/>
      </w:tblPr>
      <w:tblGrid>
        <w:gridCol w:w="2297"/>
        <w:gridCol w:w="2297"/>
        <w:gridCol w:w="2297"/>
        <w:gridCol w:w="2297"/>
        <w:gridCol w:w="2297"/>
        <w:gridCol w:w="2297"/>
      </w:tblGrid>
      <w:tr w:rsidR="00766BCA" w:rsidRPr="00A51152" w14:paraId="3E8E3E29" w14:textId="77777777" w:rsidTr="00903A59">
        <w:trPr>
          <w:trHeight w:val="880"/>
        </w:trPr>
        <w:tc>
          <w:tcPr>
            <w:tcW w:w="2297" w:type="dxa"/>
          </w:tcPr>
          <w:p w14:paraId="6FF38373" w14:textId="77777777" w:rsidR="00766BCA" w:rsidRPr="00A51152" w:rsidRDefault="00766BCA" w:rsidP="00903A59">
            <w:pPr>
              <w:contextualSpacing/>
              <w:jc w:val="center"/>
              <w:rPr>
                <w:b/>
              </w:rPr>
            </w:pPr>
          </w:p>
          <w:p w14:paraId="6C06B71B" w14:textId="77777777" w:rsidR="00766BCA" w:rsidRPr="00A51152" w:rsidRDefault="00766BCA" w:rsidP="00903A59">
            <w:pPr>
              <w:contextualSpacing/>
              <w:jc w:val="center"/>
              <w:rPr>
                <w:b/>
              </w:rPr>
            </w:pPr>
            <w:r w:rsidRPr="00A51152">
              <w:rPr>
                <w:b/>
              </w:rPr>
              <w:t>Explanatory Variable</w:t>
            </w:r>
          </w:p>
        </w:tc>
        <w:tc>
          <w:tcPr>
            <w:tcW w:w="2297" w:type="dxa"/>
          </w:tcPr>
          <w:p w14:paraId="58AB690A" w14:textId="77777777" w:rsidR="00766BCA" w:rsidRPr="00A51152" w:rsidRDefault="00766BCA" w:rsidP="00903A59">
            <w:pPr>
              <w:contextualSpacing/>
              <w:jc w:val="center"/>
              <w:rPr>
                <w:b/>
              </w:rPr>
            </w:pPr>
          </w:p>
          <w:p w14:paraId="42E98391" w14:textId="77777777" w:rsidR="00766BCA" w:rsidRPr="00A51152" w:rsidRDefault="00766BCA" w:rsidP="00903A59">
            <w:pPr>
              <w:contextualSpacing/>
              <w:jc w:val="center"/>
              <w:rPr>
                <w:b/>
              </w:rPr>
            </w:pPr>
            <w:r w:rsidRPr="00A51152">
              <w:rPr>
                <w:b/>
              </w:rPr>
              <w:t>MODEL 1</w:t>
            </w:r>
          </w:p>
        </w:tc>
        <w:tc>
          <w:tcPr>
            <w:tcW w:w="2297" w:type="dxa"/>
          </w:tcPr>
          <w:p w14:paraId="136930D6" w14:textId="77777777" w:rsidR="00766BCA" w:rsidRPr="00A51152" w:rsidRDefault="00766BCA" w:rsidP="00903A59">
            <w:pPr>
              <w:contextualSpacing/>
              <w:jc w:val="center"/>
              <w:rPr>
                <w:b/>
              </w:rPr>
            </w:pPr>
          </w:p>
          <w:p w14:paraId="45834F71" w14:textId="77777777" w:rsidR="00766BCA" w:rsidRPr="00A51152" w:rsidRDefault="00766BCA" w:rsidP="00903A59">
            <w:pPr>
              <w:contextualSpacing/>
              <w:jc w:val="center"/>
              <w:rPr>
                <w:b/>
              </w:rPr>
            </w:pPr>
            <w:r w:rsidRPr="00A51152">
              <w:rPr>
                <w:b/>
              </w:rPr>
              <w:t>MODEL 2</w:t>
            </w:r>
          </w:p>
        </w:tc>
        <w:tc>
          <w:tcPr>
            <w:tcW w:w="2297" w:type="dxa"/>
          </w:tcPr>
          <w:p w14:paraId="598B89C0" w14:textId="77777777" w:rsidR="00766BCA" w:rsidRPr="00A51152" w:rsidRDefault="00766BCA" w:rsidP="00903A59">
            <w:pPr>
              <w:contextualSpacing/>
              <w:jc w:val="center"/>
              <w:rPr>
                <w:b/>
              </w:rPr>
            </w:pPr>
          </w:p>
          <w:p w14:paraId="59307393" w14:textId="77777777" w:rsidR="00766BCA" w:rsidRPr="00A51152" w:rsidRDefault="00766BCA" w:rsidP="00903A59">
            <w:pPr>
              <w:contextualSpacing/>
              <w:jc w:val="center"/>
              <w:rPr>
                <w:b/>
              </w:rPr>
            </w:pPr>
            <w:r w:rsidRPr="00A51152">
              <w:rPr>
                <w:b/>
              </w:rPr>
              <w:t>MODEL 3</w:t>
            </w:r>
          </w:p>
        </w:tc>
        <w:tc>
          <w:tcPr>
            <w:tcW w:w="2297" w:type="dxa"/>
          </w:tcPr>
          <w:p w14:paraId="32CEACAA" w14:textId="77777777" w:rsidR="00766BCA" w:rsidRPr="00A51152" w:rsidRDefault="00766BCA" w:rsidP="00903A59">
            <w:pPr>
              <w:contextualSpacing/>
              <w:jc w:val="center"/>
              <w:rPr>
                <w:b/>
              </w:rPr>
            </w:pPr>
          </w:p>
          <w:p w14:paraId="3DC2BC91" w14:textId="77777777" w:rsidR="00766BCA" w:rsidRPr="00A51152" w:rsidRDefault="00766BCA" w:rsidP="00903A59">
            <w:pPr>
              <w:contextualSpacing/>
              <w:jc w:val="center"/>
              <w:rPr>
                <w:b/>
              </w:rPr>
            </w:pPr>
            <w:r w:rsidRPr="00A51152">
              <w:rPr>
                <w:b/>
              </w:rPr>
              <w:t>MODEL 4</w:t>
            </w:r>
          </w:p>
        </w:tc>
        <w:tc>
          <w:tcPr>
            <w:tcW w:w="2297" w:type="dxa"/>
          </w:tcPr>
          <w:p w14:paraId="72C8D31A" w14:textId="77777777" w:rsidR="00766BCA" w:rsidRPr="00A51152" w:rsidRDefault="00766BCA" w:rsidP="00903A59">
            <w:pPr>
              <w:contextualSpacing/>
              <w:jc w:val="center"/>
              <w:rPr>
                <w:b/>
              </w:rPr>
            </w:pPr>
          </w:p>
          <w:p w14:paraId="1D5770C7" w14:textId="77777777" w:rsidR="00766BCA" w:rsidRPr="00A51152" w:rsidRDefault="00766BCA" w:rsidP="00903A59">
            <w:pPr>
              <w:contextualSpacing/>
              <w:jc w:val="center"/>
              <w:rPr>
                <w:b/>
              </w:rPr>
            </w:pPr>
            <w:r w:rsidRPr="00A51152">
              <w:rPr>
                <w:b/>
              </w:rPr>
              <w:t>MODEL 5</w:t>
            </w:r>
          </w:p>
        </w:tc>
      </w:tr>
      <w:tr w:rsidR="00766BCA" w:rsidRPr="00A51152" w14:paraId="337FF540" w14:textId="77777777" w:rsidTr="00903A59">
        <w:trPr>
          <w:trHeight w:val="880"/>
        </w:trPr>
        <w:tc>
          <w:tcPr>
            <w:tcW w:w="2297" w:type="dxa"/>
          </w:tcPr>
          <w:p w14:paraId="71F389C0" w14:textId="77777777" w:rsidR="00766BCA" w:rsidRPr="00A51152" w:rsidRDefault="00766BCA" w:rsidP="00903A59">
            <w:pPr>
              <w:contextualSpacing/>
              <w:jc w:val="center"/>
              <w:rPr>
                <w:b/>
              </w:rPr>
            </w:pPr>
          </w:p>
          <w:p w14:paraId="26F8894E" w14:textId="77777777" w:rsidR="00766BCA" w:rsidRPr="00A51152" w:rsidRDefault="00766BCA" w:rsidP="00903A59">
            <w:pPr>
              <w:contextualSpacing/>
              <w:jc w:val="center"/>
              <w:rPr>
                <w:b/>
              </w:rPr>
            </w:pPr>
            <w:r w:rsidRPr="00A51152">
              <w:rPr>
                <w:b/>
              </w:rPr>
              <w:t>Racial Makeup – Black</w:t>
            </w:r>
          </w:p>
        </w:tc>
        <w:tc>
          <w:tcPr>
            <w:tcW w:w="2297" w:type="dxa"/>
          </w:tcPr>
          <w:p w14:paraId="27B8473C" w14:textId="77777777" w:rsidR="00766BCA" w:rsidRDefault="00766BCA" w:rsidP="00903A59">
            <w:pPr>
              <w:contextualSpacing/>
              <w:jc w:val="both"/>
            </w:pPr>
          </w:p>
          <w:p w14:paraId="6B8FB461" w14:textId="77777777" w:rsidR="00766BCA" w:rsidRDefault="00766BCA" w:rsidP="00903A59">
            <w:pPr>
              <w:contextualSpacing/>
              <w:jc w:val="center"/>
              <w:rPr>
                <w:b/>
              </w:rPr>
            </w:pPr>
            <w:r>
              <w:rPr>
                <w:b/>
              </w:rPr>
              <w:t>-.241</w:t>
            </w:r>
          </w:p>
          <w:p w14:paraId="626A17CB" w14:textId="5E8C637E" w:rsidR="00766BCA" w:rsidRPr="00766BCA" w:rsidRDefault="00766BCA" w:rsidP="00903A59">
            <w:pPr>
              <w:contextualSpacing/>
              <w:jc w:val="center"/>
            </w:pPr>
            <w:r>
              <w:t>(.018)***</w:t>
            </w:r>
          </w:p>
        </w:tc>
        <w:tc>
          <w:tcPr>
            <w:tcW w:w="2297" w:type="dxa"/>
          </w:tcPr>
          <w:p w14:paraId="1B1FB9FD" w14:textId="77777777" w:rsidR="00766BCA" w:rsidRPr="00A51152" w:rsidRDefault="00766BCA" w:rsidP="00903A59">
            <w:pPr>
              <w:contextualSpacing/>
              <w:jc w:val="center"/>
              <w:rPr>
                <w:b/>
              </w:rPr>
            </w:pPr>
          </w:p>
        </w:tc>
        <w:tc>
          <w:tcPr>
            <w:tcW w:w="2297" w:type="dxa"/>
          </w:tcPr>
          <w:p w14:paraId="2B2EE053" w14:textId="77777777" w:rsidR="00766BCA" w:rsidRPr="00A51152" w:rsidRDefault="00766BCA" w:rsidP="00903A59">
            <w:pPr>
              <w:contextualSpacing/>
              <w:jc w:val="center"/>
              <w:rPr>
                <w:b/>
              </w:rPr>
            </w:pPr>
          </w:p>
        </w:tc>
        <w:tc>
          <w:tcPr>
            <w:tcW w:w="2297" w:type="dxa"/>
          </w:tcPr>
          <w:p w14:paraId="40609995" w14:textId="77777777" w:rsidR="00766BCA" w:rsidRPr="00A51152" w:rsidRDefault="00766BCA" w:rsidP="00903A59">
            <w:pPr>
              <w:contextualSpacing/>
              <w:jc w:val="center"/>
              <w:rPr>
                <w:b/>
              </w:rPr>
            </w:pPr>
          </w:p>
        </w:tc>
        <w:tc>
          <w:tcPr>
            <w:tcW w:w="2297" w:type="dxa"/>
          </w:tcPr>
          <w:p w14:paraId="54F0C344" w14:textId="77777777" w:rsidR="00766BCA" w:rsidRPr="00A51152" w:rsidRDefault="00766BCA" w:rsidP="00903A59">
            <w:pPr>
              <w:contextualSpacing/>
              <w:jc w:val="center"/>
              <w:rPr>
                <w:b/>
              </w:rPr>
            </w:pPr>
          </w:p>
        </w:tc>
      </w:tr>
      <w:tr w:rsidR="00766BCA" w:rsidRPr="00A51152" w14:paraId="665F5773" w14:textId="77777777" w:rsidTr="00903A59">
        <w:trPr>
          <w:trHeight w:val="957"/>
        </w:trPr>
        <w:tc>
          <w:tcPr>
            <w:tcW w:w="2297" w:type="dxa"/>
          </w:tcPr>
          <w:p w14:paraId="4EF06128" w14:textId="0307D53E" w:rsidR="00766BCA" w:rsidRPr="00A51152" w:rsidRDefault="00766BCA" w:rsidP="00903A59">
            <w:pPr>
              <w:contextualSpacing/>
              <w:jc w:val="center"/>
              <w:rPr>
                <w:b/>
              </w:rPr>
            </w:pPr>
          </w:p>
          <w:p w14:paraId="76CC0B40" w14:textId="77777777" w:rsidR="00766BCA" w:rsidRPr="00A51152" w:rsidRDefault="00766BCA" w:rsidP="00903A59">
            <w:pPr>
              <w:contextualSpacing/>
              <w:jc w:val="center"/>
              <w:rPr>
                <w:b/>
              </w:rPr>
            </w:pPr>
            <w:r w:rsidRPr="00A51152">
              <w:rPr>
                <w:b/>
              </w:rPr>
              <w:t>Racial Makeup – Hispanic</w:t>
            </w:r>
          </w:p>
        </w:tc>
        <w:tc>
          <w:tcPr>
            <w:tcW w:w="2297" w:type="dxa"/>
          </w:tcPr>
          <w:p w14:paraId="0CD8A0A5" w14:textId="77777777" w:rsidR="00766BCA" w:rsidRPr="00A51152" w:rsidRDefault="00766BCA" w:rsidP="00903A59">
            <w:pPr>
              <w:contextualSpacing/>
              <w:jc w:val="center"/>
              <w:rPr>
                <w:b/>
              </w:rPr>
            </w:pPr>
          </w:p>
        </w:tc>
        <w:tc>
          <w:tcPr>
            <w:tcW w:w="2297" w:type="dxa"/>
          </w:tcPr>
          <w:p w14:paraId="6D97A04C" w14:textId="77777777" w:rsidR="00766BCA" w:rsidRDefault="00766BCA" w:rsidP="00903A59">
            <w:pPr>
              <w:contextualSpacing/>
              <w:jc w:val="center"/>
              <w:rPr>
                <w:b/>
              </w:rPr>
            </w:pPr>
          </w:p>
          <w:p w14:paraId="46877A52" w14:textId="77777777" w:rsidR="00766BCA" w:rsidRDefault="00766BCA" w:rsidP="00903A59">
            <w:pPr>
              <w:contextualSpacing/>
              <w:jc w:val="center"/>
              <w:rPr>
                <w:b/>
              </w:rPr>
            </w:pPr>
            <w:r>
              <w:rPr>
                <w:b/>
              </w:rPr>
              <w:t>-.245</w:t>
            </w:r>
          </w:p>
          <w:p w14:paraId="6C5FD17B" w14:textId="4180BBF2" w:rsidR="00766BCA" w:rsidRPr="00766BCA" w:rsidRDefault="00766BCA" w:rsidP="00903A59">
            <w:pPr>
              <w:contextualSpacing/>
              <w:jc w:val="center"/>
            </w:pPr>
            <w:r>
              <w:t>(.043)***</w:t>
            </w:r>
          </w:p>
        </w:tc>
        <w:tc>
          <w:tcPr>
            <w:tcW w:w="2297" w:type="dxa"/>
          </w:tcPr>
          <w:p w14:paraId="32F4499B" w14:textId="77777777" w:rsidR="00766BCA" w:rsidRPr="00A51152" w:rsidRDefault="00766BCA" w:rsidP="00903A59">
            <w:pPr>
              <w:contextualSpacing/>
              <w:jc w:val="center"/>
              <w:rPr>
                <w:b/>
              </w:rPr>
            </w:pPr>
          </w:p>
        </w:tc>
        <w:tc>
          <w:tcPr>
            <w:tcW w:w="2297" w:type="dxa"/>
          </w:tcPr>
          <w:p w14:paraId="60B884C4" w14:textId="77777777" w:rsidR="00766BCA" w:rsidRPr="00A51152" w:rsidRDefault="00766BCA" w:rsidP="00903A59">
            <w:pPr>
              <w:contextualSpacing/>
              <w:jc w:val="center"/>
              <w:rPr>
                <w:b/>
              </w:rPr>
            </w:pPr>
          </w:p>
        </w:tc>
        <w:tc>
          <w:tcPr>
            <w:tcW w:w="2297" w:type="dxa"/>
          </w:tcPr>
          <w:p w14:paraId="21CA3BA8" w14:textId="77777777" w:rsidR="00766BCA" w:rsidRPr="00A51152" w:rsidRDefault="00766BCA" w:rsidP="00903A59">
            <w:pPr>
              <w:contextualSpacing/>
              <w:jc w:val="center"/>
              <w:rPr>
                <w:b/>
              </w:rPr>
            </w:pPr>
          </w:p>
        </w:tc>
      </w:tr>
      <w:tr w:rsidR="00766BCA" w:rsidRPr="00A51152" w14:paraId="69FC3EC5" w14:textId="77777777" w:rsidTr="00903A59">
        <w:trPr>
          <w:trHeight w:val="880"/>
        </w:trPr>
        <w:tc>
          <w:tcPr>
            <w:tcW w:w="2297" w:type="dxa"/>
          </w:tcPr>
          <w:p w14:paraId="72AAB230" w14:textId="566C697D" w:rsidR="00766BCA" w:rsidRPr="00A51152" w:rsidRDefault="00766BCA" w:rsidP="00903A59">
            <w:pPr>
              <w:contextualSpacing/>
              <w:jc w:val="center"/>
              <w:rPr>
                <w:b/>
              </w:rPr>
            </w:pPr>
          </w:p>
          <w:p w14:paraId="1982CC5B" w14:textId="77777777" w:rsidR="00766BCA" w:rsidRPr="00A51152" w:rsidRDefault="00766BCA" w:rsidP="00903A59">
            <w:pPr>
              <w:contextualSpacing/>
              <w:jc w:val="center"/>
              <w:rPr>
                <w:b/>
              </w:rPr>
            </w:pPr>
            <w:r w:rsidRPr="00A51152">
              <w:rPr>
                <w:b/>
              </w:rPr>
              <w:t>Racial Makeup – White</w:t>
            </w:r>
          </w:p>
        </w:tc>
        <w:tc>
          <w:tcPr>
            <w:tcW w:w="2297" w:type="dxa"/>
          </w:tcPr>
          <w:p w14:paraId="49E68EB5" w14:textId="77777777" w:rsidR="00766BCA" w:rsidRPr="00A51152" w:rsidRDefault="00766BCA" w:rsidP="00903A59">
            <w:pPr>
              <w:contextualSpacing/>
              <w:jc w:val="center"/>
              <w:rPr>
                <w:b/>
              </w:rPr>
            </w:pPr>
          </w:p>
        </w:tc>
        <w:tc>
          <w:tcPr>
            <w:tcW w:w="2297" w:type="dxa"/>
          </w:tcPr>
          <w:p w14:paraId="2CFD92D1" w14:textId="77777777" w:rsidR="00766BCA" w:rsidRPr="00A51152" w:rsidRDefault="00766BCA" w:rsidP="00903A59">
            <w:pPr>
              <w:contextualSpacing/>
              <w:jc w:val="center"/>
              <w:rPr>
                <w:b/>
              </w:rPr>
            </w:pPr>
          </w:p>
        </w:tc>
        <w:tc>
          <w:tcPr>
            <w:tcW w:w="2297" w:type="dxa"/>
          </w:tcPr>
          <w:p w14:paraId="16F62655" w14:textId="77777777" w:rsidR="00766BCA" w:rsidRDefault="00766BCA" w:rsidP="00903A59">
            <w:pPr>
              <w:contextualSpacing/>
              <w:jc w:val="center"/>
              <w:rPr>
                <w:b/>
              </w:rPr>
            </w:pPr>
          </w:p>
          <w:p w14:paraId="2B998EE6" w14:textId="77777777" w:rsidR="00766BCA" w:rsidRDefault="00766BCA" w:rsidP="00903A59">
            <w:pPr>
              <w:contextualSpacing/>
              <w:jc w:val="center"/>
              <w:rPr>
                <w:b/>
              </w:rPr>
            </w:pPr>
            <w:r>
              <w:rPr>
                <w:b/>
              </w:rPr>
              <w:t>.123</w:t>
            </w:r>
          </w:p>
          <w:p w14:paraId="57694249" w14:textId="02B71513" w:rsidR="00766BCA" w:rsidRPr="00766BCA" w:rsidRDefault="00766BCA" w:rsidP="00903A59">
            <w:pPr>
              <w:contextualSpacing/>
              <w:jc w:val="center"/>
            </w:pPr>
            <w:r>
              <w:t>(.018)***</w:t>
            </w:r>
          </w:p>
        </w:tc>
        <w:tc>
          <w:tcPr>
            <w:tcW w:w="2297" w:type="dxa"/>
          </w:tcPr>
          <w:p w14:paraId="7C20DEBB" w14:textId="77777777" w:rsidR="00766BCA" w:rsidRPr="00A51152" w:rsidRDefault="00766BCA" w:rsidP="00903A59">
            <w:pPr>
              <w:contextualSpacing/>
              <w:jc w:val="center"/>
              <w:rPr>
                <w:b/>
              </w:rPr>
            </w:pPr>
          </w:p>
        </w:tc>
        <w:tc>
          <w:tcPr>
            <w:tcW w:w="2297" w:type="dxa"/>
          </w:tcPr>
          <w:p w14:paraId="140DA193" w14:textId="77777777" w:rsidR="00766BCA" w:rsidRPr="00A51152" w:rsidRDefault="00766BCA" w:rsidP="00903A59">
            <w:pPr>
              <w:contextualSpacing/>
              <w:jc w:val="center"/>
              <w:rPr>
                <w:b/>
              </w:rPr>
            </w:pPr>
          </w:p>
        </w:tc>
      </w:tr>
      <w:tr w:rsidR="00766BCA" w:rsidRPr="00A51152" w14:paraId="5C9F3DFB" w14:textId="77777777" w:rsidTr="00903A59">
        <w:trPr>
          <w:trHeight w:val="957"/>
        </w:trPr>
        <w:tc>
          <w:tcPr>
            <w:tcW w:w="2297" w:type="dxa"/>
          </w:tcPr>
          <w:p w14:paraId="0D00F884" w14:textId="3D0BD45D" w:rsidR="00766BCA" w:rsidRPr="00A51152" w:rsidRDefault="00766BCA" w:rsidP="00903A59">
            <w:pPr>
              <w:contextualSpacing/>
              <w:jc w:val="center"/>
              <w:rPr>
                <w:b/>
              </w:rPr>
            </w:pPr>
          </w:p>
          <w:p w14:paraId="794A9779" w14:textId="77777777" w:rsidR="00766BCA" w:rsidRPr="00A51152" w:rsidRDefault="00766BCA" w:rsidP="00903A59">
            <w:pPr>
              <w:contextualSpacing/>
              <w:jc w:val="center"/>
              <w:rPr>
                <w:b/>
              </w:rPr>
            </w:pPr>
            <w:r w:rsidRPr="00A51152">
              <w:rPr>
                <w:b/>
              </w:rPr>
              <w:t>Socioeconomic Status</w:t>
            </w:r>
          </w:p>
        </w:tc>
        <w:tc>
          <w:tcPr>
            <w:tcW w:w="2297" w:type="dxa"/>
          </w:tcPr>
          <w:p w14:paraId="3DA1EDA6" w14:textId="77777777" w:rsidR="00766BCA" w:rsidRPr="00A51152" w:rsidRDefault="00766BCA" w:rsidP="00903A59">
            <w:pPr>
              <w:contextualSpacing/>
              <w:jc w:val="center"/>
              <w:rPr>
                <w:b/>
              </w:rPr>
            </w:pPr>
          </w:p>
        </w:tc>
        <w:tc>
          <w:tcPr>
            <w:tcW w:w="2297" w:type="dxa"/>
          </w:tcPr>
          <w:p w14:paraId="0826DA57" w14:textId="77777777" w:rsidR="00766BCA" w:rsidRPr="00A51152" w:rsidRDefault="00766BCA" w:rsidP="00903A59">
            <w:pPr>
              <w:contextualSpacing/>
              <w:jc w:val="center"/>
              <w:rPr>
                <w:b/>
              </w:rPr>
            </w:pPr>
          </w:p>
        </w:tc>
        <w:tc>
          <w:tcPr>
            <w:tcW w:w="2297" w:type="dxa"/>
          </w:tcPr>
          <w:p w14:paraId="5592F7B2" w14:textId="77777777" w:rsidR="00766BCA" w:rsidRPr="00A51152" w:rsidRDefault="00766BCA" w:rsidP="00903A59">
            <w:pPr>
              <w:contextualSpacing/>
              <w:jc w:val="center"/>
              <w:rPr>
                <w:b/>
              </w:rPr>
            </w:pPr>
          </w:p>
        </w:tc>
        <w:tc>
          <w:tcPr>
            <w:tcW w:w="2297" w:type="dxa"/>
          </w:tcPr>
          <w:p w14:paraId="02355B6F" w14:textId="77777777" w:rsidR="00766BCA" w:rsidRDefault="00766BCA" w:rsidP="00903A59">
            <w:pPr>
              <w:contextualSpacing/>
              <w:jc w:val="center"/>
              <w:rPr>
                <w:b/>
              </w:rPr>
            </w:pPr>
          </w:p>
          <w:p w14:paraId="62E120E1" w14:textId="77777777" w:rsidR="00766BCA" w:rsidRDefault="00766BCA" w:rsidP="00903A59">
            <w:pPr>
              <w:contextualSpacing/>
              <w:jc w:val="center"/>
            </w:pPr>
            <w:r>
              <w:rPr>
                <w:b/>
              </w:rPr>
              <w:t>.000</w:t>
            </w:r>
          </w:p>
          <w:p w14:paraId="526B5654" w14:textId="71B73984" w:rsidR="00766BCA" w:rsidRPr="00766BCA" w:rsidRDefault="00766BCA" w:rsidP="00903A59">
            <w:pPr>
              <w:contextualSpacing/>
              <w:jc w:val="center"/>
            </w:pPr>
            <w:r>
              <w:t>(.000)***</w:t>
            </w:r>
          </w:p>
        </w:tc>
        <w:tc>
          <w:tcPr>
            <w:tcW w:w="2297" w:type="dxa"/>
          </w:tcPr>
          <w:p w14:paraId="7ADBC847" w14:textId="77777777" w:rsidR="00766BCA" w:rsidRPr="00A51152" w:rsidRDefault="00766BCA" w:rsidP="00903A59">
            <w:pPr>
              <w:contextualSpacing/>
              <w:jc w:val="center"/>
              <w:rPr>
                <w:b/>
              </w:rPr>
            </w:pPr>
          </w:p>
        </w:tc>
      </w:tr>
      <w:tr w:rsidR="00766BCA" w:rsidRPr="00A51152" w14:paraId="4348E92B" w14:textId="77777777" w:rsidTr="00903A59">
        <w:trPr>
          <w:trHeight w:val="957"/>
        </w:trPr>
        <w:tc>
          <w:tcPr>
            <w:tcW w:w="2297" w:type="dxa"/>
          </w:tcPr>
          <w:p w14:paraId="6419BF7E" w14:textId="77777777" w:rsidR="00766BCA" w:rsidRPr="00A51152" w:rsidRDefault="00766BCA" w:rsidP="00903A59">
            <w:pPr>
              <w:contextualSpacing/>
              <w:jc w:val="center"/>
              <w:rPr>
                <w:b/>
              </w:rPr>
            </w:pPr>
          </w:p>
          <w:p w14:paraId="4AD42189" w14:textId="77777777" w:rsidR="00766BCA" w:rsidRPr="00A51152" w:rsidRDefault="00766BCA" w:rsidP="00903A59">
            <w:pPr>
              <w:contextualSpacing/>
              <w:jc w:val="center"/>
              <w:rPr>
                <w:b/>
              </w:rPr>
            </w:pPr>
            <w:r w:rsidRPr="00A51152">
              <w:rPr>
                <w:b/>
              </w:rPr>
              <w:t>Region</w:t>
            </w:r>
          </w:p>
        </w:tc>
        <w:tc>
          <w:tcPr>
            <w:tcW w:w="2297" w:type="dxa"/>
          </w:tcPr>
          <w:p w14:paraId="471759AA" w14:textId="77777777" w:rsidR="00766BCA" w:rsidRPr="00A51152" w:rsidRDefault="00766BCA" w:rsidP="00903A59">
            <w:pPr>
              <w:contextualSpacing/>
              <w:jc w:val="center"/>
              <w:rPr>
                <w:b/>
              </w:rPr>
            </w:pPr>
          </w:p>
        </w:tc>
        <w:tc>
          <w:tcPr>
            <w:tcW w:w="2297" w:type="dxa"/>
          </w:tcPr>
          <w:p w14:paraId="65D7A0E1" w14:textId="77777777" w:rsidR="00766BCA" w:rsidRPr="00A51152" w:rsidRDefault="00766BCA" w:rsidP="00903A59">
            <w:pPr>
              <w:contextualSpacing/>
              <w:jc w:val="center"/>
              <w:rPr>
                <w:b/>
              </w:rPr>
            </w:pPr>
          </w:p>
        </w:tc>
        <w:tc>
          <w:tcPr>
            <w:tcW w:w="2297" w:type="dxa"/>
          </w:tcPr>
          <w:p w14:paraId="1C43B494" w14:textId="77777777" w:rsidR="00766BCA" w:rsidRPr="00A51152" w:rsidRDefault="00766BCA" w:rsidP="00903A59">
            <w:pPr>
              <w:contextualSpacing/>
              <w:jc w:val="center"/>
              <w:rPr>
                <w:b/>
              </w:rPr>
            </w:pPr>
          </w:p>
        </w:tc>
        <w:tc>
          <w:tcPr>
            <w:tcW w:w="2297" w:type="dxa"/>
          </w:tcPr>
          <w:p w14:paraId="6C734743" w14:textId="77777777" w:rsidR="00766BCA" w:rsidRPr="00A51152" w:rsidRDefault="00766BCA" w:rsidP="00903A59">
            <w:pPr>
              <w:contextualSpacing/>
              <w:jc w:val="center"/>
              <w:rPr>
                <w:b/>
              </w:rPr>
            </w:pPr>
          </w:p>
        </w:tc>
        <w:tc>
          <w:tcPr>
            <w:tcW w:w="2297" w:type="dxa"/>
          </w:tcPr>
          <w:p w14:paraId="1D81C9B5" w14:textId="77777777" w:rsidR="00766BCA" w:rsidRDefault="00766BCA" w:rsidP="00903A59">
            <w:pPr>
              <w:contextualSpacing/>
              <w:jc w:val="center"/>
              <w:rPr>
                <w:b/>
              </w:rPr>
            </w:pPr>
          </w:p>
          <w:p w14:paraId="68D8967C" w14:textId="77777777" w:rsidR="00766BCA" w:rsidRDefault="00766BCA" w:rsidP="00903A59">
            <w:pPr>
              <w:contextualSpacing/>
              <w:jc w:val="center"/>
              <w:rPr>
                <w:b/>
              </w:rPr>
            </w:pPr>
            <w:r>
              <w:rPr>
                <w:b/>
              </w:rPr>
              <w:t>5.95</w:t>
            </w:r>
          </w:p>
          <w:p w14:paraId="55AF5B28" w14:textId="46EF81A4" w:rsidR="00766BCA" w:rsidRPr="00766BCA" w:rsidRDefault="00766BCA" w:rsidP="00903A59">
            <w:pPr>
              <w:contextualSpacing/>
              <w:jc w:val="center"/>
            </w:pPr>
            <w:r>
              <w:t>(.761)***</w:t>
            </w:r>
          </w:p>
        </w:tc>
      </w:tr>
      <w:tr w:rsidR="00766BCA" w:rsidRPr="00A51152" w14:paraId="34DDF04A" w14:textId="77777777" w:rsidTr="00903A59">
        <w:trPr>
          <w:trHeight w:val="993"/>
        </w:trPr>
        <w:tc>
          <w:tcPr>
            <w:tcW w:w="2297" w:type="dxa"/>
          </w:tcPr>
          <w:p w14:paraId="5F25F614" w14:textId="581208FC" w:rsidR="00766BCA" w:rsidRPr="00A51152" w:rsidRDefault="00766BCA" w:rsidP="00903A59">
            <w:pPr>
              <w:contextualSpacing/>
              <w:jc w:val="center"/>
              <w:rPr>
                <w:b/>
              </w:rPr>
            </w:pPr>
          </w:p>
          <w:p w14:paraId="4E5E46D7" w14:textId="77777777" w:rsidR="00766BCA" w:rsidRPr="00A51152" w:rsidRDefault="00766BCA" w:rsidP="00903A59">
            <w:pPr>
              <w:contextualSpacing/>
              <w:jc w:val="center"/>
              <w:rPr>
                <w:b/>
              </w:rPr>
            </w:pPr>
            <w:r>
              <w:rPr>
                <w:b/>
              </w:rPr>
              <w:t>N</w:t>
            </w:r>
          </w:p>
        </w:tc>
        <w:tc>
          <w:tcPr>
            <w:tcW w:w="2297" w:type="dxa"/>
          </w:tcPr>
          <w:p w14:paraId="11D07D53" w14:textId="77777777" w:rsidR="00766BCA" w:rsidRDefault="00766BCA" w:rsidP="00903A59">
            <w:pPr>
              <w:contextualSpacing/>
              <w:jc w:val="center"/>
              <w:rPr>
                <w:b/>
              </w:rPr>
            </w:pPr>
          </w:p>
          <w:p w14:paraId="06649D1E" w14:textId="77777777" w:rsidR="00766BCA" w:rsidRPr="00FC784F" w:rsidRDefault="00766BCA" w:rsidP="00903A59">
            <w:pPr>
              <w:contextualSpacing/>
              <w:jc w:val="center"/>
            </w:pPr>
            <w:r w:rsidRPr="00FC784F">
              <w:t>1849</w:t>
            </w:r>
          </w:p>
        </w:tc>
        <w:tc>
          <w:tcPr>
            <w:tcW w:w="2297" w:type="dxa"/>
          </w:tcPr>
          <w:p w14:paraId="5CEC31B5" w14:textId="77777777" w:rsidR="00766BCA" w:rsidRDefault="00766BCA" w:rsidP="00903A59">
            <w:pPr>
              <w:contextualSpacing/>
              <w:jc w:val="center"/>
              <w:rPr>
                <w:b/>
              </w:rPr>
            </w:pPr>
          </w:p>
          <w:p w14:paraId="6C3BD43A" w14:textId="77777777" w:rsidR="00766BCA" w:rsidRPr="00FC784F" w:rsidRDefault="00766BCA" w:rsidP="00903A59">
            <w:pPr>
              <w:contextualSpacing/>
              <w:jc w:val="center"/>
            </w:pPr>
            <w:r>
              <w:t>1849</w:t>
            </w:r>
          </w:p>
        </w:tc>
        <w:tc>
          <w:tcPr>
            <w:tcW w:w="2297" w:type="dxa"/>
          </w:tcPr>
          <w:p w14:paraId="4E49AF5A" w14:textId="77777777" w:rsidR="00766BCA" w:rsidRDefault="00766BCA" w:rsidP="00903A59">
            <w:pPr>
              <w:contextualSpacing/>
              <w:jc w:val="center"/>
              <w:rPr>
                <w:b/>
              </w:rPr>
            </w:pPr>
          </w:p>
          <w:p w14:paraId="7BD8FA51" w14:textId="77777777" w:rsidR="00766BCA" w:rsidRPr="00FC784F" w:rsidRDefault="00766BCA" w:rsidP="00903A59">
            <w:pPr>
              <w:contextualSpacing/>
              <w:jc w:val="center"/>
            </w:pPr>
            <w:r>
              <w:t>1849</w:t>
            </w:r>
          </w:p>
        </w:tc>
        <w:tc>
          <w:tcPr>
            <w:tcW w:w="2297" w:type="dxa"/>
          </w:tcPr>
          <w:p w14:paraId="4E07E179" w14:textId="77777777" w:rsidR="00766BCA" w:rsidRDefault="00766BCA" w:rsidP="00903A59">
            <w:pPr>
              <w:contextualSpacing/>
              <w:jc w:val="center"/>
            </w:pPr>
          </w:p>
          <w:p w14:paraId="1F61B61A" w14:textId="77777777" w:rsidR="00766BCA" w:rsidRPr="00FC784F" w:rsidRDefault="00766BCA" w:rsidP="00903A59">
            <w:pPr>
              <w:contextualSpacing/>
              <w:jc w:val="center"/>
            </w:pPr>
            <w:r>
              <w:t>1857</w:t>
            </w:r>
          </w:p>
        </w:tc>
        <w:tc>
          <w:tcPr>
            <w:tcW w:w="2297" w:type="dxa"/>
          </w:tcPr>
          <w:p w14:paraId="0293C071" w14:textId="77777777" w:rsidR="00766BCA" w:rsidRDefault="00766BCA" w:rsidP="00903A59">
            <w:pPr>
              <w:contextualSpacing/>
              <w:jc w:val="center"/>
              <w:rPr>
                <w:b/>
              </w:rPr>
            </w:pPr>
          </w:p>
          <w:p w14:paraId="794A5CFB" w14:textId="77777777" w:rsidR="00766BCA" w:rsidRPr="00FC784F" w:rsidRDefault="00766BCA" w:rsidP="00903A59">
            <w:pPr>
              <w:contextualSpacing/>
              <w:jc w:val="center"/>
            </w:pPr>
            <w:r w:rsidRPr="00FC784F">
              <w:t>1857</w:t>
            </w:r>
          </w:p>
        </w:tc>
      </w:tr>
      <w:tr w:rsidR="00766BCA" w:rsidRPr="00A51152" w14:paraId="2F9F65B4" w14:textId="77777777" w:rsidTr="00903A59">
        <w:trPr>
          <w:trHeight w:val="993"/>
        </w:trPr>
        <w:tc>
          <w:tcPr>
            <w:tcW w:w="2297" w:type="dxa"/>
          </w:tcPr>
          <w:p w14:paraId="41580F0A" w14:textId="77777777" w:rsidR="00766BCA" w:rsidRPr="00A51152" w:rsidRDefault="00766BCA" w:rsidP="00903A59">
            <w:pPr>
              <w:contextualSpacing/>
              <w:jc w:val="center"/>
              <w:rPr>
                <w:b/>
              </w:rPr>
            </w:pPr>
          </w:p>
          <w:p w14:paraId="6A45C966" w14:textId="77777777" w:rsidR="00766BCA" w:rsidRPr="00A51152" w:rsidRDefault="00766BCA" w:rsidP="00903A59">
            <w:pPr>
              <w:contextualSpacing/>
              <w:jc w:val="center"/>
              <w:rPr>
                <w:b/>
              </w:rPr>
            </w:pPr>
            <w:r>
              <w:rPr>
                <w:b/>
              </w:rPr>
              <w:t>R-Squared</w:t>
            </w:r>
          </w:p>
        </w:tc>
        <w:tc>
          <w:tcPr>
            <w:tcW w:w="2297" w:type="dxa"/>
          </w:tcPr>
          <w:p w14:paraId="124C34EF" w14:textId="77777777" w:rsidR="00766BCA" w:rsidRDefault="00766BCA" w:rsidP="00903A59">
            <w:pPr>
              <w:contextualSpacing/>
              <w:jc w:val="center"/>
              <w:rPr>
                <w:b/>
              </w:rPr>
            </w:pPr>
          </w:p>
          <w:p w14:paraId="1097775D" w14:textId="4AD1CCEA" w:rsidR="00766BCA" w:rsidRPr="002B0977" w:rsidRDefault="00766BCA" w:rsidP="00766BCA">
            <w:pPr>
              <w:contextualSpacing/>
              <w:jc w:val="center"/>
            </w:pPr>
            <w:r>
              <w:t>.087</w:t>
            </w:r>
          </w:p>
        </w:tc>
        <w:tc>
          <w:tcPr>
            <w:tcW w:w="2297" w:type="dxa"/>
          </w:tcPr>
          <w:p w14:paraId="1DCAE9A7" w14:textId="77777777" w:rsidR="00766BCA" w:rsidRDefault="00766BCA" w:rsidP="00903A59">
            <w:pPr>
              <w:contextualSpacing/>
              <w:jc w:val="center"/>
              <w:rPr>
                <w:b/>
              </w:rPr>
            </w:pPr>
          </w:p>
          <w:p w14:paraId="0C726E5C" w14:textId="6364C2FF" w:rsidR="00766BCA" w:rsidRPr="002B0977" w:rsidRDefault="00766BCA" w:rsidP="00766BCA">
            <w:pPr>
              <w:contextualSpacing/>
              <w:jc w:val="center"/>
            </w:pPr>
            <w:r>
              <w:t>.018</w:t>
            </w:r>
          </w:p>
        </w:tc>
        <w:tc>
          <w:tcPr>
            <w:tcW w:w="2297" w:type="dxa"/>
          </w:tcPr>
          <w:p w14:paraId="1D0065DD" w14:textId="77777777" w:rsidR="00766BCA" w:rsidRDefault="00766BCA" w:rsidP="00903A59">
            <w:pPr>
              <w:contextualSpacing/>
              <w:jc w:val="center"/>
              <w:rPr>
                <w:b/>
              </w:rPr>
            </w:pPr>
          </w:p>
          <w:p w14:paraId="335089BB" w14:textId="44B02B6E" w:rsidR="00766BCA" w:rsidRPr="002B0977" w:rsidRDefault="00766BCA" w:rsidP="00766BCA">
            <w:pPr>
              <w:contextualSpacing/>
              <w:jc w:val="center"/>
            </w:pPr>
            <w:r>
              <w:t>.025</w:t>
            </w:r>
          </w:p>
        </w:tc>
        <w:tc>
          <w:tcPr>
            <w:tcW w:w="2297" w:type="dxa"/>
          </w:tcPr>
          <w:p w14:paraId="33C0987C" w14:textId="77777777" w:rsidR="00766BCA" w:rsidRDefault="00766BCA" w:rsidP="00903A59">
            <w:pPr>
              <w:contextualSpacing/>
              <w:jc w:val="center"/>
              <w:rPr>
                <w:b/>
              </w:rPr>
            </w:pPr>
          </w:p>
          <w:p w14:paraId="7EA6A6CF" w14:textId="1D267EBB" w:rsidR="00766BCA" w:rsidRPr="002B0977" w:rsidRDefault="00766BCA" w:rsidP="00766BCA">
            <w:pPr>
              <w:contextualSpacing/>
              <w:jc w:val="center"/>
            </w:pPr>
            <w:r>
              <w:t>.129</w:t>
            </w:r>
          </w:p>
        </w:tc>
        <w:tc>
          <w:tcPr>
            <w:tcW w:w="2297" w:type="dxa"/>
          </w:tcPr>
          <w:p w14:paraId="5A5A4444" w14:textId="77777777" w:rsidR="00766BCA" w:rsidRDefault="00766BCA" w:rsidP="00903A59">
            <w:pPr>
              <w:contextualSpacing/>
              <w:jc w:val="center"/>
              <w:rPr>
                <w:b/>
              </w:rPr>
            </w:pPr>
          </w:p>
          <w:p w14:paraId="53F9C24A" w14:textId="6D4D3F1A" w:rsidR="00766BCA" w:rsidRPr="002B0977" w:rsidRDefault="00766BCA" w:rsidP="00903A59">
            <w:pPr>
              <w:contextualSpacing/>
              <w:jc w:val="center"/>
            </w:pPr>
            <w:r>
              <w:t>.033</w:t>
            </w:r>
          </w:p>
        </w:tc>
      </w:tr>
    </w:tbl>
    <w:p w14:paraId="110D758C" w14:textId="77777777" w:rsidR="00766BCA" w:rsidRPr="00A51152" w:rsidRDefault="00766BCA" w:rsidP="00766BCA">
      <w:pPr>
        <w:spacing w:line="240" w:lineRule="auto"/>
        <w:contextualSpacing/>
        <w:jc w:val="left"/>
        <w:rPr>
          <w:b/>
          <w:sz w:val="24"/>
          <w:szCs w:val="24"/>
        </w:rPr>
      </w:pPr>
    </w:p>
    <w:p w14:paraId="4C633674" w14:textId="77777777" w:rsidR="00766BCA" w:rsidRPr="00A00D07" w:rsidRDefault="00766BCA" w:rsidP="00766BCA">
      <w:pPr>
        <w:spacing w:line="240" w:lineRule="auto"/>
        <w:contextualSpacing/>
        <w:jc w:val="left"/>
        <w:rPr>
          <w:b/>
          <w:sz w:val="28"/>
          <w:szCs w:val="24"/>
        </w:rPr>
      </w:pPr>
      <w:r w:rsidRPr="00A00D07">
        <w:rPr>
          <w:b/>
          <w:sz w:val="28"/>
          <w:szCs w:val="24"/>
        </w:rPr>
        <w:t>p &lt;.01 = 99% ***</w:t>
      </w:r>
    </w:p>
    <w:p w14:paraId="152CDBA2" w14:textId="77777777" w:rsidR="00766BCA" w:rsidRPr="00A00D07" w:rsidRDefault="00766BCA" w:rsidP="00766BCA">
      <w:pPr>
        <w:spacing w:line="240" w:lineRule="auto"/>
        <w:contextualSpacing/>
        <w:jc w:val="left"/>
        <w:rPr>
          <w:b/>
          <w:sz w:val="28"/>
          <w:szCs w:val="24"/>
        </w:rPr>
      </w:pPr>
      <w:r w:rsidRPr="00A00D07">
        <w:rPr>
          <w:b/>
          <w:sz w:val="28"/>
          <w:szCs w:val="24"/>
        </w:rPr>
        <w:t>p &lt;.05 = 95% **</w:t>
      </w:r>
    </w:p>
    <w:p w14:paraId="74F28102" w14:textId="77777777" w:rsidR="00766BCA" w:rsidRDefault="00766BCA" w:rsidP="00766BCA">
      <w:pPr>
        <w:spacing w:line="240" w:lineRule="auto"/>
        <w:contextualSpacing/>
        <w:jc w:val="left"/>
        <w:rPr>
          <w:b/>
          <w:sz w:val="28"/>
          <w:szCs w:val="24"/>
        </w:rPr>
      </w:pPr>
      <w:r w:rsidRPr="00A00D07">
        <w:rPr>
          <w:b/>
          <w:sz w:val="28"/>
          <w:szCs w:val="24"/>
        </w:rPr>
        <w:t>p &lt;.1 = 90% *</w:t>
      </w:r>
    </w:p>
    <w:p w14:paraId="70FBB0D0" w14:textId="77777777" w:rsidR="00766BCA" w:rsidRPr="00A00D07" w:rsidRDefault="00766BCA" w:rsidP="00A00D07">
      <w:pPr>
        <w:spacing w:line="240" w:lineRule="auto"/>
        <w:contextualSpacing/>
        <w:jc w:val="left"/>
        <w:rPr>
          <w:b/>
          <w:sz w:val="28"/>
          <w:szCs w:val="24"/>
        </w:rPr>
      </w:pPr>
    </w:p>
    <w:sectPr w:rsidR="00766BCA" w:rsidRPr="00A00D07" w:rsidSect="001C64DA">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AF973" w14:textId="77777777" w:rsidR="00A47FD3" w:rsidRDefault="00A47FD3" w:rsidP="004676AA">
      <w:pPr>
        <w:spacing w:after="0" w:line="240" w:lineRule="auto"/>
      </w:pPr>
      <w:r>
        <w:separator/>
      </w:r>
    </w:p>
  </w:endnote>
  <w:endnote w:type="continuationSeparator" w:id="0">
    <w:p w14:paraId="5C469F35" w14:textId="77777777" w:rsidR="00A47FD3" w:rsidRDefault="00A47FD3" w:rsidP="0046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ECA87" w14:textId="77777777" w:rsidR="00A47FD3" w:rsidRDefault="00A47FD3" w:rsidP="00F55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C5A09" w14:textId="77777777" w:rsidR="00A47FD3" w:rsidRDefault="00A47F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B7E69" w14:textId="77777777" w:rsidR="00A47FD3" w:rsidRDefault="00A47FD3" w:rsidP="00F55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F64">
      <w:rPr>
        <w:rStyle w:val="PageNumber"/>
        <w:noProof/>
      </w:rPr>
      <w:t>2</w:t>
    </w:r>
    <w:r>
      <w:rPr>
        <w:rStyle w:val="PageNumber"/>
      </w:rPr>
      <w:fldChar w:fldCharType="end"/>
    </w:r>
  </w:p>
  <w:p w14:paraId="4C6D7FF3" w14:textId="77777777" w:rsidR="00A47FD3" w:rsidRDefault="00A47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234E9" w14:textId="77777777" w:rsidR="00A47FD3" w:rsidRDefault="00A47FD3" w:rsidP="004676AA">
      <w:pPr>
        <w:spacing w:after="0" w:line="240" w:lineRule="auto"/>
      </w:pPr>
      <w:r>
        <w:separator/>
      </w:r>
    </w:p>
  </w:footnote>
  <w:footnote w:type="continuationSeparator" w:id="0">
    <w:p w14:paraId="7FD1DF9A" w14:textId="77777777" w:rsidR="00A47FD3" w:rsidRDefault="00A47FD3" w:rsidP="004676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AA"/>
    <w:rsid w:val="0000667D"/>
    <w:rsid w:val="00010653"/>
    <w:rsid w:val="000126CC"/>
    <w:rsid w:val="000218B0"/>
    <w:rsid w:val="000305A6"/>
    <w:rsid w:val="00032843"/>
    <w:rsid w:val="00037059"/>
    <w:rsid w:val="00043BC6"/>
    <w:rsid w:val="00045C14"/>
    <w:rsid w:val="000470FF"/>
    <w:rsid w:val="00050F7A"/>
    <w:rsid w:val="00051E10"/>
    <w:rsid w:val="00054D7C"/>
    <w:rsid w:val="00061D38"/>
    <w:rsid w:val="00064B88"/>
    <w:rsid w:val="00076F2A"/>
    <w:rsid w:val="0008001A"/>
    <w:rsid w:val="00085648"/>
    <w:rsid w:val="00086A67"/>
    <w:rsid w:val="0008736B"/>
    <w:rsid w:val="00091833"/>
    <w:rsid w:val="000930FA"/>
    <w:rsid w:val="0009564B"/>
    <w:rsid w:val="000A3E35"/>
    <w:rsid w:val="000A7294"/>
    <w:rsid w:val="000A7BF2"/>
    <w:rsid w:val="000B22BE"/>
    <w:rsid w:val="000C5FB7"/>
    <w:rsid w:val="000D0882"/>
    <w:rsid w:val="000D4DC0"/>
    <w:rsid w:val="000D6224"/>
    <w:rsid w:val="000D701C"/>
    <w:rsid w:val="000E32C8"/>
    <w:rsid w:val="000E3CF6"/>
    <w:rsid w:val="000F1128"/>
    <w:rsid w:val="00103970"/>
    <w:rsid w:val="00104D98"/>
    <w:rsid w:val="001050A2"/>
    <w:rsid w:val="00121E8D"/>
    <w:rsid w:val="00133DAC"/>
    <w:rsid w:val="0014304E"/>
    <w:rsid w:val="001460A8"/>
    <w:rsid w:val="001508FB"/>
    <w:rsid w:val="001543A0"/>
    <w:rsid w:val="00164F4D"/>
    <w:rsid w:val="001664F9"/>
    <w:rsid w:val="00170506"/>
    <w:rsid w:val="0017464E"/>
    <w:rsid w:val="001977F8"/>
    <w:rsid w:val="00197D80"/>
    <w:rsid w:val="001B0E6B"/>
    <w:rsid w:val="001B1791"/>
    <w:rsid w:val="001B1D77"/>
    <w:rsid w:val="001C40A2"/>
    <w:rsid w:val="001C5749"/>
    <w:rsid w:val="001C5F6C"/>
    <w:rsid w:val="001C64DA"/>
    <w:rsid w:val="001D7B5F"/>
    <w:rsid w:val="001D7DB3"/>
    <w:rsid w:val="001F2F79"/>
    <w:rsid w:val="0021109E"/>
    <w:rsid w:val="002174B9"/>
    <w:rsid w:val="002205CB"/>
    <w:rsid w:val="002242AD"/>
    <w:rsid w:val="00231EBA"/>
    <w:rsid w:val="00232B3D"/>
    <w:rsid w:val="00237737"/>
    <w:rsid w:val="00245E32"/>
    <w:rsid w:val="0025671D"/>
    <w:rsid w:val="002614B3"/>
    <w:rsid w:val="00261AE8"/>
    <w:rsid w:val="002637BC"/>
    <w:rsid w:val="002659AD"/>
    <w:rsid w:val="00270055"/>
    <w:rsid w:val="00282BFD"/>
    <w:rsid w:val="002841E4"/>
    <w:rsid w:val="00287ABF"/>
    <w:rsid w:val="00293A9A"/>
    <w:rsid w:val="002A0859"/>
    <w:rsid w:val="002A60AC"/>
    <w:rsid w:val="002A6C4B"/>
    <w:rsid w:val="002B0156"/>
    <w:rsid w:val="002B0681"/>
    <w:rsid w:val="002B0977"/>
    <w:rsid w:val="002B33CB"/>
    <w:rsid w:val="002C4AC4"/>
    <w:rsid w:val="002C586C"/>
    <w:rsid w:val="002C6EEA"/>
    <w:rsid w:val="002F0A1D"/>
    <w:rsid w:val="002F2EAD"/>
    <w:rsid w:val="00300090"/>
    <w:rsid w:val="00300E30"/>
    <w:rsid w:val="00301C49"/>
    <w:rsid w:val="003031CE"/>
    <w:rsid w:val="0030522C"/>
    <w:rsid w:val="003141D7"/>
    <w:rsid w:val="00324DAD"/>
    <w:rsid w:val="00334D37"/>
    <w:rsid w:val="003360B5"/>
    <w:rsid w:val="00346163"/>
    <w:rsid w:val="003602F5"/>
    <w:rsid w:val="003628DE"/>
    <w:rsid w:val="00367AB8"/>
    <w:rsid w:val="00382D19"/>
    <w:rsid w:val="003844DE"/>
    <w:rsid w:val="00385449"/>
    <w:rsid w:val="00392B39"/>
    <w:rsid w:val="003951D8"/>
    <w:rsid w:val="00396768"/>
    <w:rsid w:val="003A002B"/>
    <w:rsid w:val="003A29BC"/>
    <w:rsid w:val="003A6FEC"/>
    <w:rsid w:val="003B30B1"/>
    <w:rsid w:val="003B6332"/>
    <w:rsid w:val="003B63FA"/>
    <w:rsid w:val="003C019B"/>
    <w:rsid w:val="003C35FD"/>
    <w:rsid w:val="003D44BE"/>
    <w:rsid w:val="003E08FC"/>
    <w:rsid w:val="003E4427"/>
    <w:rsid w:val="003E7B41"/>
    <w:rsid w:val="003F5A96"/>
    <w:rsid w:val="00400CDC"/>
    <w:rsid w:val="004011CE"/>
    <w:rsid w:val="00402785"/>
    <w:rsid w:val="0040305C"/>
    <w:rsid w:val="00404351"/>
    <w:rsid w:val="00411FF3"/>
    <w:rsid w:val="00416640"/>
    <w:rsid w:val="004207D9"/>
    <w:rsid w:val="00420C8B"/>
    <w:rsid w:val="00423AEF"/>
    <w:rsid w:val="00430C9F"/>
    <w:rsid w:val="00440BA0"/>
    <w:rsid w:val="00440D21"/>
    <w:rsid w:val="00444240"/>
    <w:rsid w:val="00447FCF"/>
    <w:rsid w:val="00451C1C"/>
    <w:rsid w:val="004522F7"/>
    <w:rsid w:val="00452FC4"/>
    <w:rsid w:val="00455F18"/>
    <w:rsid w:val="004561A0"/>
    <w:rsid w:val="004676AA"/>
    <w:rsid w:val="00467876"/>
    <w:rsid w:val="00470688"/>
    <w:rsid w:val="0047594A"/>
    <w:rsid w:val="00490C4F"/>
    <w:rsid w:val="00493B1C"/>
    <w:rsid w:val="00496788"/>
    <w:rsid w:val="004A5D01"/>
    <w:rsid w:val="004B1423"/>
    <w:rsid w:val="004B20F2"/>
    <w:rsid w:val="004C3EF8"/>
    <w:rsid w:val="004C5BE5"/>
    <w:rsid w:val="004C765B"/>
    <w:rsid w:val="004D1931"/>
    <w:rsid w:val="004D20CB"/>
    <w:rsid w:val="004D41DB"/>
    <w:rsid w:val="004D4F64"/>
    <w:rsid w:val="004D7F0E"/>
    <w:rsid w:val="004E59BD"/>
    <w:rsid w:val="004F3A16"/>
    <w:rsid w:val="004F3C5F"/>
    <w:rsid w:val="004F700B"/>
    <w:rsid w:val="00501C3F"/>
    <w:rsid w:val="005037D0"/>
    <w:rsid w:val="00507786"/>
    <w:rsid w:val="00510076"/>
    <w:rsid w:val="005124DC"/>
    <w:rsid w:val="0051634B"/>
    <w:rsid w:val="00531122"/>
    <w:rsid w:val="00531993"/>
    <w:rsid w:val="00532381"/>
    <w:rsid w:val="005358A1"/>
    <w:rsid w:val="0054200B"/>
    <w:rsid w:val="00556286"/>
    <w:rsid w:val="00562110"/>
    <w:rsid w:val="00564C68"/>
    <w:rsid w:val="00567B38"/>
    <w:rsid w:val="00571561"/>
    <w:rsid w:val="00573F50"/>
    <w:rsid w:val="0057437D"/>
    <w:rsid w:val="00576AA2"/>
    <w:rsid w:val="005771D9"/>
    <w:rsid w:val="0058685E"/>
    <w:rsid w:val="00594CAE"/>
    <w:rsid w:val="00596E3B"/>
    <w:rsid w:val="005A278A"/>
    <w:rsid w:val="005A4CF5"/>
    <w:rsid w:val="005A78FC"/>
    <w:rsid w:val="005B07D7"/>
    <w:rsid w:val="005B4A5A"/>
    <w:rsid w:val="005B61CD"/>
    <w:rsid w:val="005B7396"/>
    <w:rsid w:val="005C1557"/>
    <w:rsid w:val="005C40DA"/>
    <w:rsid w:val="005D240F"/>
    <w:rsid w:val="005D4382"/>
    <w:rsid w:val="005D730A"/>
    <w:rsid w:val="005E40F7"/>
    <w:rsid w:val="005E4645"/>
    <w:rsid w:val="005F012F"/>
    <w:rsid w:val="005F39F9"/>
    <w:rsid w:val="005F5B33"/>
    <w:rsid w:val="005F631A"/>
    <w:rsid w:val="00603BE5"/>
    <w:rsid w:val="00603CA1"/>
    <w:rsid w:val="0061031B"/>
    <w:rsid w:val="0062153B"/>
    <w:rsid w:val="00623BC7"/>
    <w:rsid w:val="00626761"/>
    <w:rsid w:val="006307DD"/>
    <w:rsid w:val="0063318E"/>
    <w:rsid w:val="006424C3"/>
    <w:rsid w:val="00653C4C"/>
    <w:rsid w:val="00664675"/>
    <w:rsid w:val="006653BA"/>
    <w:rsid w:val="006664C5"/>
    <w:rsid w:val="00666982"/>
    <w:rsid w:val="006758FD"/>
    <w:rsid w:val="006821EE"/>
    <w:rsid w:val="00685AB1"/>
    <w:rsid w:val="00686FF1"/>
    <w:rsid w:val="00694D04"/>
    <w:rsid w:val="006A0F45"/>
    <w:rsid w:val="006A41BA"/>
    <w:rsid w:val="006A5985"/>
    <w:rsid w:val="006A7CEC"/>
    <w:rsid w:val="006B0119"/>
    <w:rsid w:val="006C276E"/>
    <w:rsid w:val="006C3DCD"/>
    <w:rsid w:val="006C40F8"/>
    <w:rsid w:val="006C564B"/>
    <w:rsid w:val="006D27C8"/>
    <w:rsid w:val="006D6330"/>
    <w:rsid w:val="006E625E"/>
    <w:rsid w:val="006E6DAD"/>
    <w:rsid w:val="006F27C0"/>
    <w:rsid w:val="006F4127"/>
    <w:rsid w:val="006F4A9C"/>
    <w:rsid w:val="006F6D2A"/>
    <w:rsid w:val="00702F65"/>
    <w:rsid w:val="00713B0F"/>
    <w:rsid w:val="007209E7"/>
    <w:rsid w:val="0072279D"/>
    <w:rsid w:val="00727C83"/>
    <w:rsid w:val="00743885"/>
    <w:rsid w:val="007441C0"/>
    <w:rsid w:val="0074580E"/>
    <w:rsid w:val="00747FF4"/>
    <w:rsid w:val="007521CC"/>
    <w:rsid w:val="00762CF1"/>
    <w:rsid w:val="00766BCA"/>
    <w:rsid w:val="00772A59"/>
    <w:rsid w:val="00772D91"/>
    <w:rsid w:val="00781F25"/>
    <w:rsid w:val="00784F9A"/>
    <w:rsid w:val="00794423"/>
    <w:rsid w:val="007A512A"/>
    <w:rsid w:val="007B1E05"/>
    <w:rsid w:val="007B6FA3"/>
    <w:rsid w:val="007C40A6"/>
    <w:rsid w:val="007C7A77"/>
    <w:rsid w:val="007D63D7"/>
    <w:rsid w:val="007E5A76"/>
    <w:rsid w:val="007E5E5C"/>
    <w:rsid w:val="007F5D56"/>
    <w:rsid w:val="00800A09"/>
    <w:rsid w:val="00801933"/>
    <w:rsid w:val="00801E3D"/>
    <w:rsid w:val="00802A41"/>
    <w:rsid w:val="008034DC"/>
    <w:rsid w:val="00806B94"/>
    <w:rsid w:val="00810BCA"/>
    <w:rsid w:val="00815F89"/>
    <w:rsid w:val="00822A13"/>
    <w:rsid w:val="00825B20"/>
    <w:rsid w:val="00851406"/>
    <w:rsid w:val="00854497"/>
    <w:rsid w:val="00863D00"/>
    <w:rsid w:val="00864AEA"/>
    <w:rsid w:val="00864C57"/>
    <w:rsid w:val="008755C1"/>
    <w:rsid w:val="00882D84"/>
    <w:rsid w:val="008846DA"/>
    <w:rsid w:val="008A027F"/>
    <w:rsid w:val="008A6686"/>
    <w:rsid w:val="008B3A10"/>
    <w:rsid w:val="008C2313"/>
    <w:rsid w:val="008C3ED9"/>
    <w:rsid w:val="008C7A2B"/>
    <w:rsid w:val="008D6D0E"/>
    <w:rsid w:val="008E4ED4"/>
    <w:rsid w:val="008E52C5"/>
    <w:rsid w:val="008E535F"/>
    <w:rsid w:val="008E5C93"/>
    <w:rsid w:val="008E6973"/>
    <w:rsid w:val="008F2916"/>
    <w:rsid w:val="008F76EE"/>
    <w:rsid w:val="008F7DAB"/>
    <w:rsid w:val="00900EC1"/>
    <w:rsid w:val="009029AC"/>
    <w:rsid w:val="00902A70"/>
    <w:rsid w:val="00903A59"/>
    <w:rsid w:val="00907B3B"/>
    <w:rsid w:val="009118C2"/>
    <w:rsid w:val="00912343"/>
    <w:rsid w:val="00912D3B"/>
    <w:rsid w:val="0092111A"/>
    <w:rsid w:val="0092772D"/>
    <w:rsid w:val="00931781"/>
    <w:rsid w:val="009322DA"/>
    <w:rsid w:val="009328D2"/>
    <w:rsid w:val="00934FC2"/>
    <w:rsid w:val="0093797D"/>
    <w:rsid w:val="00942D8C"/>
    <w:rsid w:val="00945FB9"/>
    <w:rsid w:val="00951FFF"/>
    <w:rsid w:val="009540C2"/>
    <w:rsid w:val="009542FD"/>
    <w:rsid w:val="009661F5"/>
    <w:rsid w:val="009663EF"/>
    <w:rsid w:val="00972092"/>
    <w:rsid w:val="00976611"/>
    <w:rsid w:val="00981D93"/>
    <w:rsid w:val="00983379"/>
    <w:rsid w:val="009849E3"/>
    <w:rsid w:val="00985E0F"/>
    <w:rsid w:val="00987015"/>
    <w:rsid w:val="00987F24"/>
    <w:rsid w:val="0099366E"/>
    <w:rsid w:val="009A7ABE"/>
    <w:rsid w:val="009B199F"/>
    <w:rsid w:val="009B1AB9"/>
    <w:rsid w:val="009B265C"/>
    <w:rsid w:val="009B7D6D"/>
    <w:rsid w:val="009C6EB5"/>
    <w:rsid w:val="009D5C87"/>
    <w:rsid w:val="009D6CB5"/>
    <w:rsid w:val="00A00704"/>
    <w:rsid w:val="00A00D07"/>
    <w:rsid w:val="00A05BE8"/>
    <w:rsid w:val="00A13A17"/>
    <w:rsid w:val="00A1438D"/>
    <w:rsid w:val="00A20177"/>
    <w:rsid w:val="00A25B97"/>
    <w:rsid w:val="00A30F31"/>
    <w:rsid w:val="00A322BB"/>
    <w:rsid w:val="00A4678A"/>
    <w:rsid w:val="00A471A5"/>
    <w:rsid w:val="00A47FD3"/>
    <w:rsid w:val="00A51152"/>
    <w:rsid w:val="00A541DF"/>
    <w:rsid w:val="00A54DAA"/>
    <w:rsid w:val="00A5712B"/>
    <w:rsid w:val="00A62C3A"/>
    <w:rsid w:val="00A66C04"/>
    <w:rsid w:val="00A74095"/>
    <w:rsid w:val="00A7543D"/>
    <w:rsid w:val="00A76228"/>
    <w:rsid w:val="00A817A2"/>
    <w:rsid w:val="00A822F2"/>
    <w:rsid w:val="00A93A3D"/>
    <w:rsid w:val="00A94126"/>
    <w:rsid w:val="00AA0757"/>
    <w:rsid w:val="00AA6CE3"/>
    <w:rsid w:val="00AA7D06"/>
    <w:rsid w:val="00AB1CBB"/>
    <w:rsid w:val="00AB1F92"/>
    <w:rsid w:val="00AB590A"/>
    <w:rsid w:val="00AB6FDD"/>
    <w:rsid w:val="00AB7877"/>
    <w:rsid w:val="00AB7986"/>
    <w:rsid w:val="00AC0FED"/>
    <w:rsid w:val="00AC3BC0"/>
    <w:rsid w:val="00AD4229"/>
    <w:rsid w:val="00AD6F76"/>
    <w:rsid w:val="00AE2495"/>
    <w:rsid w:val="00AE709F"/>
    <w:rsid w:val="00AF0FB9"/>
    <w:rsid w:val="00AF3A31"/>
    <w:rsid w:val="00B02AEA"/>
    <w:rsid w:val="00B0438D"/>
    <w:rsid w:val="00B1167F"/>
    <w:rsid w:val="00B12EA4"/>
    <w:rsid w:val="00B15FCD"/>
    <w:rsid w:val="00B20F47"/>
    <w:rsid w:val="00B219D2"/>
    <w:rsid w:val="00B2516F"/>
    <w:rsid w:val="00B272F8"/>
    <w:rsid w:val="00B5021F"/>
    <w:rsid w:val="00B52109"/>
    <w:rsid w:val="00B607CC"/>
    <w:rsid w:val="00B7058F"/>
    <w:rsid w:val="00B71CA1"/>
    <w:rsid w:val="00B81ADC"/>
    <w:rsid w:val="00B8713B"/>
    <w:rsid w:val="00B936EA"/>
    <w:rsid w:val="00BA0ADC"/>
    <w:rsid w:val="00BB09C1"/>
    <w:rsid w:val="00BB1B02"/>
    <w:rsid w:val="00BB5C80"/>
    <w:rsid w:val="00BC2155"/>
    <w:rsid w:val="00BC2406"/>
    <w:rsid w:val="00BD4247"/>
    <w:rsid w:val="00BD49C1"/>
    <w:rsid w:val="00BE7DFE"/>
    <w:rsid w:val="00BF127A"/>
    <w:rsid w:val="00BF2019"/>
    <w:rsid w:val="00C020BE"/>
    <w:rsid w:val="00C02153"/>
    <w:rsid w:val="00C04CE3"/>
    <w:rsid w:val="00C108DC"/>
    <w:rsid w:val="00C12DE0"/>
    <w:rsid w:val="00C140B3"/>
    <w:rsid w:val="00C15DB3"/>
    <w:rsid w:val="00C2190F"/>
    <w:rsid w:val="00C246EB"/>
    <w:rsid w:val="00C24BC1"/>
    <w:rsid w:val="00C32BA7"/>
    <w:rsid w:val="00C32CF3"/>
    <w:rsid w:val="00C354F6"/>
    <w:rsid w:val="00C43BAC"/>
    <w:rsid w:val="00C44022"/>
    <w:rsid w:val="00C4718A"/>
    <w:rsid w:val="00C5396C"/>
    <w:rsid w:val="00C55E43"/>
    <w:rsid w:val="00C75C82"/>
    <w:rsid w:val="00C86268"/>
    <w:rsid w:val="00C90755"/>
    <w:rsid w:val="00C90A4C"/>
    <w:rsid w:val="00C95C83"/>
    <w:rsid w:val="00CA02C8"/>
    <w:rsid w:val="00CA2977"/>
    <w:rsid w:val="00CA498C"/>
    <w:rsid w:val="00CA664F"/>
    <w:rsid w:val="00CB11E5"/>
    <w:rsid w:val="00CB5187"/>
    <w:rsid w:val="00CE51EB"/>
    <w:rsid w:val="00CE6DE7"/>
    <w:rsid w:val="00CE7754"/>
    <w:rsid w:val="00CF0E6F"/>
    <w:rsid w:val="00CF2B88"/>
    <w:rsid w:val="00CF3BC2"/>
    <w:rsid w:val="00CF64DF"/>
    <w:rsid w:val="00D038A8"/>
    <w:rsid w:val="00D064D9"/>
    <w:rsid w:val="00D124B0"/>
    <w:rsid w:val="00D20FFE"/>
    <w:rsid w:val="00D2122E"/>
    <w:rsid w:val="00D23493"/>
    <w:rsid w:val="00D3403B"/>
    <w:rsid w:val="00D378FD"/>
    <w:rsid w:val="00D46315"/>
    <w:rsid w:val="00D64BA1"/>
    <w:rsid w:val="00D67C6D"/>
    <w:rsid w:val="00D90278"/>
    <w:rsid w:val="00DA7397"/>
    <w:rsid w:val="00DB3537"/>
    <w:rsid w:val="00DB4459"/>
    <w:rsid w:val="00DB71FE"/>
    <w:rsid w:val="00DC4F38"/>
    <w:rsid w:val="00DC7436"/>
    <w:rsid w:val="00DD1B53"/>
    <w:rsid w:val="00DD4485"/>
    <w:rsid w:val="00DD576E"/>
    <w:rsid w:val="00DE0768"/>
    <w:rsid w:val="00DE22F5"/>
    <w:rsid w:val="00DE518B"/>
    <w:rsid w:val="00DE5AA4"/>
    <w:rsid w:val="00DF14B2"/>
    <w:rsid w:val="00E0192F"/>
    <w:rsid w:val="00E047F3"/>
    <w:rsid w:val="00E10CD4"/>
    <w:rsid w:val="00E17380"/>
    <w:rsid w:val="00E21A8E"/>
    <w:rsid w:val="00E2235F"/>
    <w:rsid w:val="00E22EBC"/>
    <w:rsid w:val="00E263F9"/>
    <w:rsid w:val="00E2747A"/>
    <w:rsid w:val="00E435DD"/>
    <w:rsid w:val="00E44EF6"/>
    <w:rsid w:val="00E459E8"/>
    <w:rsid w:val="00E526B0"/>
    <w:rsid w:val="00E54488"/>
    <w:rsid w:val="00E552EC"/>
    <w:rsid w:val="00E573B9"/>
    <w:rsid w:val="00E57D83"/>
    <w:rsid w:val="00E63D18"/>
    <w:rsid w:val="00E64708"/>
    <w:rsid w:val="00E7048C"/>
    <w:rsid w:val="00E7379D"/>
    <w:rsid w:val="00E7400F"/>
    <w:rsid w:val="00E82151"/>
    <w:rsid w:val="00E83F09"/>
    <w:rsid w:val="00E84AB5"/>
    <w:rsid w:val="00E90150"/>
    <w:rsid w:val="00E90F88"/>
    <w:rsid w:val="00E934E6"/>
    <w:rsid w:val="00E96A12"/>
    <w:rsid w:val="00EA23F4"/>
    <w:rsid w:val="00EA2469"/>
    <w:rsid w:val="00EC4D75"/>
    <w:rsid w:val="00EC6696"/>
    <w:rsid w:val="00EC744F"/>
    <w:rsid w:val="00ED2F3E"/>
    <w:rsid w:val="00EE0CD9"/>
    <w:rsid w:val="00EE1430"/>
    <w:rsid w:val="00EE3D85"/>
    <w:rsid w:val="00EF2883"/>
    <w:rsid w:val="00F00D82"/>
    <w:rsid w:val="00F06696"/>
    <w:rsid w:val="00F06BC1"/>
    <w:rsid w:val="00F14D05"/>
    <w:rsid w:val="00F20E35"/>
    <w:rsid w:val="00F20E78"/>
    <w:rsid w:val="00F214F7"/>
    <w:rsid w:val="00F25F3D"/>
    <w:rsid w:val="00F25FC3"/>
    <w:rsid w:val="00F318EF"/>
    <w:rsid w:val="00F34172"/>
    <w:rsid w:val="00F355EF"/>
    <w:rsid w:val="00F41B70"/>
    <w:rsid w:val="00F43EE2"/>
    <w:rsid w:val="00F45CDC"/>
    <w:rsid w:val="00F47121"/>
    <w:rsid w:val="00F5115A"/>
    <w:rsid w:val="00F55C75"/>
    <w:rsid w:val="00F728D8"/>
    <w:rsid w:val="00F84611"/>
    <w:rsid w:val="00FA0432"/>
    <w:rsid w:val="00FA31A6"/>
    <w:rsid w:val="00FA676D"/>
    <w:rsid w:val="00FB36B2"/>
    <w:rsid w:val="00FC5E62"/>
    <w:rsid w:val="00FC784F"/>
    <w:rsid w:val="00FD04FD"/>
    <w:rsid w:val="00FD7B1D"/>
    <w:rsid w:val="00FE04BF"/>
    <w:rsid w:val="00FE221D"/>
    <w:rsid w:val="00FE5950"/>
    <w:rsid w:val="00FE7E66"/>
    <w:rsid w:val="00FF166B"/>
    <w:rsid w:val="00FF314E"/>
    <w:rsid w:val="00FF3F68"/>
    <w:rsid w:val="00FF4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EECC2"/>
  <w14:defaultImageDpi w14:val="300"/>
  <w15:docId w15:val="{69AC40D5-77E9-41FB-B57C-5162114C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6AA"/>
  </w:style>
  <w:style w:type="paragraph" w:styleId="Heading1">
    <w:name w:val="heading 1"/>
    <w:basedOn w:val="Normal"/>
    <w:next w:val="Normal"/>
    <w:link w:val="Heading1Char"/>
    <w:uiPriority w:val="9"/>
    <w:qFormat/>
    <w:rsid w:val="004676A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676A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676A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676A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676A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676A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676A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676A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676A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6AA"/>
    <w:rPr>
      <w:smallCaps/>
      <w:spacing w:val="5"/>
      <w:sz w:val="32"/>
      <w:szCs w:val="32"/>
    </w:rPr>
  </w:style>
  <w:style w:type="character" w:customStyle="1" w:styleId="Heading2Char">
    <w:name w:val="Heading 2 Char"/>
    <w:basedOn w:val="DefaultParagraphFont"/>
    <w:link w:val="Heading2"/>
    <w:uiPriority w:val="9"/>
    <w:semiHidden/>
    <w:rsid w:val="004676AA"/>
    <w:rPr>
      <w:smallCaps/>
      <w:spacing w:val="5"/>
      <w:sz w:val="28"/>
      <w:szCs w:val="28"/>
    </w:rPr>
  </w:style>
  <w:style w:type="character" w:customStyle="1" w:styleId="Heading3Char">
    <w:name w:val="Heading 3 Char"/>
    <w:basedOn w:val="DefaultParagraphFont"/>
    <w:link w:val="Heading3"/>
    <w:uiPriority w:val="9"/>
    <w:semiHidden/>
    <w:rsid w:val="004676AA"/>
    <w:rPr>
      <w:smallCaps/>
      <w:spacing w:val="5"/>
      <w:sz w:val="24"/>
      <w:szCs w:val="24"/>
    </w:rPr>
  </w:style>
  <w:style w:type="character" w:customStyle="1" w:styleId="Heading4Char">
    <w:name w:val="Heading 4 Char"/>
    <w:basedOn w:val="DefaultParagraphFont"/>
    <w:link w:val="Heading4"/>
    <w:uiPriority w:val="9"/>
    <w:semiHidden/>
    <w:rsid w:val="004676AA"/>
    <w:rPr>
      <w:smallCaps/>
      <w:spacing w:val="10"/>
      <w:sz w:val="22"/>
      <w:szCs w:val="22"/>
    </w:rPr>
  </w:style>
  <w:style w:type="character" w:customStyle="1" w:styleId="Heading5Char">
    <w:name w:val="Heading 5 Char"/>
    <w:basedOn w:val="DefaultParagraphFont"/>
    <w:link w:val="Heading5"/>
    <w:uiPriority w:val="9"/>
    <w:semiHidden/>
    <w:rsid w:val="004676A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676AA"/>
    <w:rPr>
      <w:smallCaps/>
      <w:color w:val="C0504D" w:themeColor="accent2"/>
      <w:spacing w:val="5"/>
      <w:sz w:val="22"/>
    </w:rPr>
  </w:style>
  <w:style w:type="character" w:customStyle="1" w:styleId="Heading7Char">
    <w:name w:val="Heading 7 Char"/>
    <w:basedOn w:val="DefaultParagraphFont"/>
    <w:link w:val="Heading7"/>
    <w:uiPriority w:val="9"/>
    <w:semiHidden/>
    <w:rsid w:val="004676AA"/>
    <w:rPr>
      <w:b/>
      <w:smallCaps/>
      <w:color w:val="C0504D" w:themeColor="accent2"/>
      <w:spacing w:val="10"/>
    </w:rPr>
  </w:style>
  <w:style w:type="character" w:customStyle="1" w:styleId="Heading8Char">
    <w:name w:val="Heading 8 Char"/>
    <w:basedOn w:val="DefaultParagraphFont"/>
    <w:link w:val="Heading8"/>
    <w:uiPriority w:val="9"/>
    <w:semiHidden/>
    <w:rsid w:val="004676AA"/>
    <w:rPr>
      <w:b/>
      <w:i/>
      <w:smallCaps/>
      <w:color w:val="943634" w:themeColor="accent2" w:themeShade="BF"/>
    </w:rPr>
  </w:style>
  <w:style w:type="character" w:customStyle="1" w:styleId="Heading9Char">
    <w:name w:val="Heading 9 Char"/>
    <w:basedOn w:val="DefaultParagraphFont"/>
    <w:link w:val="Heading9"/>
    <w:uiPriority w:val="9"/>
    <w:semiHidden/>
    <w:rsid w:val="004676AA"/>
    <w:rPr>
      <w:b/>
      <w:i/>
      <w:smallCaps/>
      <w:color w:val="622423" w:themeColor="accent2" w:themeShade="7F"/>
    </w:rPr>
  </w:style>
  <w:style w:type="paragraph" w:styleId="Title">
    <w:name w:val="Title"/>
    <w:basedOn w:val="Normal"/>
    <w:next w:val="Normal"/>
    <w:link w:val="TitleChar"/>
    <w:uiPriority w:val="10"/>
    <w:qFormat/>
    <w:rsid w:val="004676A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676AA"/>
    <w:rPr>
      <w:smallCaps/>
      <w:sz w:val="48"/>
      <w:szCs w:val="48"/>
    </w:rPr>
  </w:style>
  <w:style w:type="paragraph" w:styleId="Caption">
    <w:name w:val="caption"/>
    <w:basedOn w:val="Normal"/>
    <w:next w:val="Normal"/>
    <w:uiPriority w:val="35"/>
    <w:semiHidden/>
    <w:unhideWhenUsed/>
    <w:qFormat/>
    <w:rsid w:val="004676AA"/>
    <w:rPr>
      <w:b/>
      <w:bCs/>
      <w:caps/>
      <w:sz w:val="16"/>
      <w:szCs w:val="18"/>
    </w:rPr>
  </w:style>
  <w:style w:type="paragraph" w:styleId="Subtitle">
    <w:name w:val="Subtitle"/>
    <w:basedOn w:val="Normal"/>
    <w:next w:val="Normal"/>
    <w:link w:val="SubtitleChar"/>
    <w:uiPriority w:val="11"/>
    <w:qFormat/>
    <w:rsid w:val="004676A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676AA"/>
    <w:rPr>
      <w:rFonts w:asciiTheme="majorHAnsi" w:eastAsiaTheme="majorEastAsia" w:hAnsiTheme="majorHAnsi" w:cstheme="majorBidi"/>
      <w:szCs w:val="22"/>
    </w:rPr>
  </w:style>
  <w:style w:type="character" w:styleId="Strong">
    <w:name w:val="Strong"/>
    <w:uiPriority w:val="22"/>
    <w:qFormat/>
    <w:rsid w:val="004676AA"/>
    <w:rPr>
      <w:b/>
      <w:color w:val="C0504D" w:themeColor="accent2"/>
    </w:rPr>
  </w:style>
  <w:style w:type="character" w:styleId="Emphasis">
    <w:name w:val="Emphasis"/>
    <w:uiPriority w:val="20"/>
    <w:qFormat/>
    <w:rsid w:val="004676AA"/>
    <w:rPr>
      <w:b/>
      <w:i/>
      <w:spacing w:val="10"/>
    </w:rPr>
  </w:style>
  <w:style w:type="paragraph" w:styleId="NoSpacing">
    <w:name w:val="No Spacing"/>
    <w:basedOn w:val="Normal"/>
    <w:link w:val="NoSpacingChar"/>
    <w:uiPriority w:val="1"/>
    <w:qFormat/>
    <w:rsid w:val="004676AA"/>
    <w:pPr>
      <w:spacing w:after="0" w:line="240" w:lineRule="auto"/>
    </w:pPr>
  </w:style>
  <w:style w:type="character" w:customStyle="1" w:styleId="NoSpacingChar">
    <w:name w:val="No Spacing Char"/>
    <w:basedOn w:val="DefaultParagraphFont"/>
    <w:link w:val="NoSpacing"/>
    <w:uiPriority w:val="1"/>
    <w:rsid w:val="004676AA"/>
  </w:style>
  <w:style w:type="paragraph" w:styleId="ListParagraph">
    <w:name w:val="List Paragraph"/>
    <w:basedOn w:val="Normal"/>
    <w:uiPriority w:val="34"/>
    <w:qFormat/>
    <w:rsid w:val="004676AA"/>
    <w:pPr>
      <w:ind w:left="720"/>
      <w:contextualSpacing/>
    </w:pPr>
  </w:style>
  <w:style w:type="paragraph" w:styleId="Quote">
    <w:name w:val="Quote"/>
    <w:basedOn w:val="Normal"/>
    <w:next w:val="Normal"/>
    <w:link w:val="QuoteChar"/>
    <w:uiPriority w:val="29"/>
    <w:qFormat/>
    <w:rsid w:val="004676AA"/>
    <w:rPr>
      <w:i/>
    </w:rPr>
  </w:style>
  <w:style w:type="character" w:customStyle="1" w:styleId="QuoteChar">
    <w:name w:val="Quote Char"/>
    <w:basedOn w:val="DefaultParagraphFont"/>
    <w:link w:val="Quote"/>
    <w:uiPriority w:val="29"/>
    <w:rsid w:val="004676AA"/>
    <w:rPr>
      <w:i/>
    </w:rPr>
  </w:style>
  <w:style w:type="paragraph" w:styleId="IntenseQuote">
    <w:name w:val="Intense Quote"/>
    <w:basedOn w:val="Normal"/>
    <w:next w:val="Normal"/>
    <w:link w:val="IntenseQuoteChar"/>
    <w:uiPriority w:val="30"/>
    <w:qFormat/>
    <w:rsid w:val="004676A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676AA"/>
    <w:rPr>
      <w:b/>
      <w:i/>
      <w:color w:val="FFFFFF" w:themeColor="background1"/>
      <w:shd w:val="clear" w:color="auto" w:fill="C0504D" w:themeFill="accent2"/>
    </w:rPr>
  </w:style>
  <w:style w:type="character" w:styleId="SubtleEmphasis">
    <w:name w:val="Subtle Emphasis"/>
    <w:uiPriority w:val="19"/>
    <w:qFormat/>
    <w:rsid w:val="004676AA"/>
    <w:rPr>
      <w:i/>
    </w:rPr>
  </w:style>
  <w:style w:type="character" w:styleId="IntenseEmphasis">
    <w:name w:val="Intense Emphasis"/>
    <w:uiPriority w:val="21"/>
    <w:qFormat/>
    <w:rsid w:val="004676AA"/>
    <w:rPr>
      <w:b/>
      <w:i/>
      <w:color w:val="C0504D" w:themeColor="accent2"/>
      <w:spacing w:val="10"/>
    </w:rPr>
  </w:style>
  <w:style w:type="character" w:styleId="SubtleReference">
    <w:name w:val="Subtle Reference"/>
    <w:uiPriority w:val="31"/>
    <w:qFormat/>
    <w:rsid w:val="004676AA"/>
    <w:rPr>
      <w:b/>
    </w:rPr>
  </w:style>
  <w:style w:type="character" w:styleId="IntenseReference">
    <w:name w:val="Intense Reference"/>
    <w:uiPriority w:val="32"/>
    <w:qFormat/>
    <w:rsid w:val="004676AA"/>
    <w:rPr>
      <w:b/>
      <w:bCs/>
      <w:smallCaps/>
      <w:spacing w:val="5"/>
      <w:sz w:val="22"/>
      <w:szCs w:val="22"/>
      <w:u w:val="single"/>
    </w:rPr>
  </w:style>
  <w:style w:type="character" w:styleId="BookTitle">
    <w:name w:val="Book Title"/>
    <w:uiPriority w:val="33"/>
    <w:qFormat/>
    <w:rsid w:val="004676A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676AA"/>
    <w:pPr>
      <w:outlineLvl w:val="9"/>
    </w:pPr>
    <w:rPr>
      <w:lang w:bidi="en-US"/>
    </w:rPr>
  </w:style>
  <w:style w:type="paragraph" w:styleId="Footer">
    <w:name w:val="footer"/>
    <w:basedOn w:val="Normal"/>
    <w:link w:val="FooterChar"/>
    <w:uiPriority w:val="99"/>
    <w:unhideWhenUsed/>
    <w:rsid w:val="004676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76AA"/>
  </w:style>
  <w:style w:type="character" w:styleId="PageNumber">
    <w:name w:val="page number"/>
    <w:basedOn w:val="DefaultParagraphFont"/>
    <w:uiPriority w:val="99"/>
    <w:semiHidden/>
    <w:unhideWhenUsed/>
    <w:rsid w:val="004676AA"/>
  </w:style>
  <w:style w:type="character" w:styleId="CommentReference">
    <w:name w:val="annotation reference"/>
    <w:basedOn w:val="DefaultParagraphFont"/>
    <w:uiPriority w:val="99"/>
    <w:semiHidden/>
    <w:unhideWhenUsed/>
    <w:rsid w:val="005F631A"/>
    <w:rPr>
      <w:sz w:val="16"/>
      <w:szCs w:val="16"/>
    </w:rPr>
  </w:style>
  <w:style w:type="paragraph" w:styleId="CommentText">
    <w:name w:val="annotation text"/>
    <w:basedOn w:val="Normal"/>
    <w:link w:val="CommentTextChar"/>
    <w:uiPriority w:val="99"/>
    <w:semiHidden/>
    <w:unhideWhenUsed/>
    <w:rsid w:val="005F631A"/>
    <w:pPr>
      <w:spacing w:line="240" w:lineRule="auto"/>
    </w:pPr>
  </w:style>
  <w:style w:type="character" w:customStyle="1" w:styleId="CommentTextChar">
    <w:name w:val="Comment Text Char"/>
    <w:basedOn w:val="DefaultParagraphFont"/>
    <w:link w:val="CommentText"/>
    <w:uiPriority w:val="99"/>
    <w:semiHidden/>
    <w:rsid w:val="005F631A"/>
  </w:style>
  <w:style w:type="paragraph" w:styleId="CommentSubject">
    <w:name w:val="annotation subject"/>
    <w:basedOn w:val="CommentText"/>
    <w:next w:val="CommentText"/>
    <w:link w:val="CommentSubjectChar"/>
    <w:uiPriority w:val="99"/>
    <w:semiHidden/>
    <w:unhideWhenUsed/>
    <w:rsid w:val="005F631A"/>
    <w:rPr>
      <w:b/>
      <w:bCs/>
    </w:rPr>
  </w:style>
  <w:style w:type="character" w:customStyle="1" w:styleId="CommentSubjectChar">
    <w:name w:val="Comment Subject Char"/>
    <w:basedOn w:val="CommentTextChar"/>
    <w:link w:val="CommentSubject"/>
    <w:uiPriority w:val="99"/>
    <w:semiHidden/>
    <w:rsid w:val="005F631A"/>
    <w:rPr>
      <w:b/>
      <w:bCs/>
    </w:rPr>
  </w:style>
  <w:style w:type="paragraph" w:styleId="BalloonText">
    <w:name w:val="Balloon Text"/>
    <w:basedOn w:val="Normal"/>
    <w:link w:val="BalloonTextChar"/>
    <w:uiPriority w:val="99"/>
    <w:semiHidden/>
    <w:unhideWhenUsed/>
    <w:rsid w:val="005F6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31A"/>
    <w:rPr>
      <w:rFonts w:ascii="Segoe UI" w:hAnsi="Segoe UI" w:cs="Segoe UI"/>
      <w:sz w:val="18"/>
      <w:szCs w:val="18"/>
    </w:rPr>
  </w:style>
  <w:style w:type="character" w:styleId="Hyperlink">
    <w:name w:val="Hyperlink"/>
    <w:basedOn w:val="DefaultParagraphFont"/>
    <w:uiPriority w:val="99"/>
    <w:unhideWhenUsed/>
    <w:rsid w:val="0025671D"/>
    <w:rPr>
      <w:color w:val="0000FF" w:themeColor="hyperlink"/>
      <w:u w:val="single"/>
    </w:rPr>
  </w:style>
  <w:style w:type="table" w:styleId="TableGrid">
    <w:name w:val="Table Grid"/>
    <w:basedOn w:val="TableNormal"/>
    <w:uiPriority w:val="59"/>
    <w:rsid w:val="001C64DA"/>
    <w:pPr>
      <w:spacing w:after="0" w:line="240" w:lineRule="auto"/>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1014">
      <w:bodyDiv w:val="1"/>
      <w:marLeft w:val="0"/>
      <w:marRight w:val="0"/>
      <w:marTop w:val="0"/>
      <w:marBottom w:val="0"/>
      <w:divBdr>
        <w:top w:val="none" w:sz="0" w:space="0" w:color="auto"/>
        <w:left w:val="none" w:sz="0" w:space="0" w:color="auto"/>
        <w:bottom w:val="none" w:sz="0" w:space="0" w:color="auto"/>
        <w:right w:val="none" w:sz="0" w:space="0" w:color="auto"/>
      </w:divBdr>
    </w:div>
    <w:div w:id="1101413007">
      <w:bodyDiv w:val="1"/>
      <w:marLeft w:val="0"/>
      <w:marRight w:val="0"/>
      <w:marTop w:val="0"/>
      <w:marBottom w:val="0"/>
      <w:divBdr>
        <w:top w:val="none" w:sz="0" w:space="0" w:color="auto"/>
        <w:left w:val="none" w:sz="0" w:space="0" w:color="auto"/>
        <w:bottom w:val="none" w:sz="0" w:space="0" w:color="auto"/>
        <w:right w:val="none" w:sz="0" w:space="0" w:color="auto"/>
      </w:divBdr>
      <w:divsChild>
        <w:div w:id="1290282759">
          <w:marLeft w:val="0"/>
          <w:marRight w:val="0"/>
          <w:marTop w:val="0"/>
          <w:marBottom w:val="0"/>
          <w:divBdr>
            <w:top w:val="none" w:sz="0" w:space="0" w:color="auto"/>
            <w:left w:val="none" w:sz="0" w:space="0" w:color="auto"/>
            <w:bottom w:val="none" w:sz="0" w:space="0" w:color="auto"/>
            <w:right w:val="none" w:sz="0" w:space="0" w:color="auto"/>
          </w:divBdr>
          <w:divsChild>
            <w:div w:id="7195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ncinnati.com/story/news/politics/2015/02/06/kentucky-charter-schools-bill/23005733/" TargetMode="External"/><Relationship Id="rId18" Type="http://schemas.openxmlformats.org/officeDocument/2006/relationships/hyperlink" Target="http://www.whitehouse.gov/the-press-office/2012/08/18/new-report-highlights-impacts-teacher-layoffs-need-invest-education"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quickfacts.census.gov/qfd/index.html" TargetMode="External"/><Relationship Id="rId34" Type="http://schemas.openxmlformats.org/officeDocument/2006/relationships/footer" Target="footer2.xml"/><Relationship Id="rId7" Type="http://schemas.openxmlformats.org/officeDocument/2006/relationships/hyperlink" Target="http://www.apa.org/pi/ses/resources/publications/factsheet-education.pdf" TargetMode="External"/><Relationship Id="rId12" Type="http://schemas.openxmlformats.org/officeDocument/2006/relationships/hyperlink" Target="http://fairtest.org/NCLB-lost-decade-report-home" TargetMode="External"/><Relationship Id="rId17" Type="http://schemas.openxmlformats.org/officeDocument/2006/relationships/hyperlink" Target="http://www.dailyyonder.com/ruralurban-poverty-gap-narrows/2011/09/19/3526" TargetMode="External"/><Relationship Id="rId25" Type="http://schemas.openxmlformats.org/officeDocument/2006/relationships/image" Target="media/image1.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heatlantic.com/education/archive/2013/12/american-schools-vs-the-world-expensive-unequal-bad-at-math/281983/" TargetMode="External"/><Relationship Id="rId20" Type="http://schemas.openxmlformats.org/officeDocument/2006/relationships/hyperlink" Target="https://www.census.gov/geo/reference/urban-rural.html"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ilysignal.com/2015/01/31/why-is-the-united-states-economic-freedom-ranking-so-low/" TargetMode="External"/><Relationship Id="rId24" Type="http://schemas.openxmlformats.org/officeDocument/2006/relationships/hyperlink" Target="https://p1pe.doe.virginia.gov/reportcard/" TargetMode="External"/><Relationship Id="rId32"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chicagohealth77.org/characteristics/socioeconomic/" TargetMode="External"/><Relationship Id="rId23" Type="http://schemas.openxmlformats.org/officeDocument/2006/relationships/hyperlink" Target="http://nces.ed.gov/fastfacts/display.asp?id=16"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www.huffingtonpost.com/2012/09/12/education-in-the-election_n_1876105.html" TargetMode="External"/><Relationship Id="rId19" Type="http://schemas.openxmlformats.org/officeDocument/2006/relationships/hyperlink" Target="http://www.census.gov/topics/population/race/about.html"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americanprogress.org/issues/economy/report/2012/08/21/11983/the-competition-that-really-matters/" TargetMode="External"/><Relationship Id="rId14" Type="http://schemas.openxmlformats.org/officeDocument/2006/relationships/hyperlink" Target="https://www.nationalpriorities.org/budget-basics/federal-budget-101/spending/" TargetMode="External"/><Relationship Id="rId22" Type="http://schemas.openxmlformats.org/officeDocument/2006/relationships/hyperlink" Target="http://nces.ed.gov/fastfacts/display.asp?id=66"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hyperlink" Target="http://educationbythenumbers.org/content/top-us-students-fare-poorly-international-pisa-test-scores-shanghai-tops-world-finland-slips_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353E-630B-439C-B96B-E67010BB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33439</Words>
  <Characters>190603</Characters>
  <Application>Microsoft Office Word</Application>
  <DocSecurity>4</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Ehrhart</dc:creator>
  <cp:keywords/>
  <dc:description/>
  <cp:lastModifiedBy>Pinckney, Judith</cp:lastModifiedBy>
  <cp:revision>2</cp:revision>
  <dcterms:created xsi:type="dcterms:W3CDTF">2015-08-30T16:47:00Z</dcterms:created>
  <dcterms:modified xsi:type="dcterms:W3CDTF">2015-08-30T16:47:00Z</dcterms:modified>
</cp:coreProperties>
</file>